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3DC14" w14:textId="15841B2E" w:rsidR="001371BF" w:rsidRPr="003708DD" w:rsidRDefault="001371BF" w:rsidP="00C1247E">
      <w:pPr>
        <w:tabs>
          <w:tab w:val="left" w:pos="720"/>
        </w:tabs>
        <w:spacing w:line="370" w:lineRule="exact"/>
        <w:jc w:val="thaiDistribute"/>
        <w:rPr>
          <w:rFonts w:ascii="Arial" w:hAnsi="Arial" w:cs="Arial"/>
          <w:b/>
          <w:bCs/>
          <w:sz w:val="22"/>
          <w:szCs w:val="22"/>
        </w:rPr>
      </w:pPr>
      <w:r w:rsidRPr="003708DD">
        <w:rPr>
          <w:rFonts w:ascii="Arial" w:hAnsi="Arial" w:cs="Arial"/>
          <w:b/>
          <w:bCs/>
          <w:sz w:val="22"/>
          <w:szCs w:val="22"/>
        </w:rPr>
        <w:t xml:space="preserve">Peace &amp; Living </w:t>
      </w:r>
      <w:r w:rsidR="00FA7A90" w:rsidRPr="003708DD">
        <w:rPr>
          <w:rFonts w:ascii="Arial" w:hAnsi="Arial" w:cs="Arial"/>
          <w:b/>
          <w:bCs/>
          <w:sz w:val="22"/>
          <w:szCs w:val="22"/>
        </w:rPr>
        <w:t xml:space="preserve">Public </w:t>
      </w:r>
      <w:r w:rsidR="00681E56" w:rsidRPr="003708DD">
        <w:rPr>
          <w:rFonts w:ascii="Arial" w:hAnsi="Arial" w:cs="Arial"/>
          <w:b/>
          <w:bCs/>
          <w:sz w:val="22"/>
          <w:szCs w:val="22"/>
        </w:rPr>
        <w:t>Company Limited</w:t>
      </w:r>
    </w:p>
    <w:p w14:paraId="7E9348FA" w14:textId="7C945750" w:rsidR="00D92F93" w:rsidRPr="003708DD" w:rsidRDefault="00150CC0" w:rsidP="00C1247E">
      <w:pPr>
        <w:tabs>
          <w:tab w:val="left" w:pos="720"/>
        </w:tabs>
        <w:spacing w:line="370" w:lineRule="exact"/>
        <w:jc w:val="thaiDistribute"/>
        <w:rPr>
          <w:rFonts w:ascii="Arial" w:hAnsi="Arial" w:cs="Arial"/>
          <w:b/>
          <w:bCs/>
          <w:sz w:val="22"/>
          <w:szCs w:val="22"/>
        </w:rPr>
      </w:pPr>
      <w:r w:rsidRPr="003708DD">
        <w:rPr>
          <w:rFonts w:ascii="Arial" w:hAnsi="Arial" w:cs="Arial"/>
          <w:b/>
          <w:bCs/>
          <w:sz w:val="22"/>
          <w:szCs w:val="22"/>
        </w:rPr>
        <w:t>Condensed n</w:t>
      </w:r>
      <w:r w:rsidR="00D92F93" w:rsidRPr="003708DD">
        <w:rPr>
          <w:rFonts w:ascii="Arial" w:hAnsi="Arial" w:cs="Arial"/>
          <w:b/>
          <w:bCs/>
          <w:sz w:val="22"/>
          <w:szCs w:val="22"/>
        </w:rPr>
        <w:t>otes to interim financial statements</w:t>
      </w:r>
    </w:p>
    <w:p w14:paraId="1D4EF416" w14:textId="7CD99599" w:rsidR="00DE0AF7" w:rsidRPr="003708DD" w:rsidRDefault="00DE0AF7" w:rsidP="00C1247E">
      <w:pPr>
        <w:tabs>
          <w:tab w:val="left" w:pos="720"/>
        </w:tabs>
        <w:spacing w:line="370" w:lineRule="exact"/>
        <w:jc w:val="thaiDistribute"/>
        <w:rPr>
          <w:rFonts w:ascii="Arial" w:hAnsi="Arial" w:cs="Arial"/>
          <w:b/>
          <w:bCs/>
          <w:sz w:val="22"/>
          <w:szCs w:val="22"/>
        </w:rPr>
      </w:pPr>
      <w:r w:rsidRPr="003708DD">
        <w:rPr>
          <w:rFonts w:ascii="Arial" w:hAnsi="Arial" w:cs="Arial"/>
          <w:b/>
          <w:bCs/>
          <w:sz w:val="22"/>
          <w:szCs w:val="22"/>
        </w:rPr>
        <w:t xml:space="preserve">For the </w:t>
      </w:r>
      <w:r w:rsidR="008035B4" w:rsidRPr="003708DD">
        <w:rPr>
          <w:rFonts w:ascii="Arial" w:hAnsi="Arial" w:cs="Arial"/>
          <w:b/>
          <w:bCs/>
          <w:sz w:val="22"/>
          <w:szCs w:val="22"/>
        </w:rPr>
        <w:t xml:space="preserve">three-month </w:t>
      </w:r>
      <w:r w:rsidR="003F023B" w:rsidRPr="003F023B">
        <w:rPr>
          <w:rFonts w:ascii="Arial" w:hAnsi="Arial" w:cs="Arial"/>
          <w:b/>
          <w:bCs/>
          <w:sz w:val="22"/>
          <w:szCs w:val="22"/>
        </w:rPr>
        <w:t xml:space="preserve">and six-month periods </w:t>
      </w:r>
      <w:r w:rsidRPr="003708DD">
        <w:rPr>
          <w:rFonts w:ascii="Arial" w:hAnsi="Arial" w:cs="Arial"/>
          <w:b/>
          <w:bCs/>
          <w:sz w:val="22"/>
          <w:szCs w:val="22"/>
        </w:rPr>
        <w:t xml:space="preserve">ended </w:t>
      </w:r>
      <w:r w:rsidR="00F73403">
        <w:rPr>
          <w:rFonts w:ascii="Arial" w:hAnsi="Arial" w:cs="Arial"/>
          <w:b/>
          <w:bCs/>
          <w:sz w:val="22"/>
          <w:szCs w:val="22"/>
        </w:rPr>
        <w:t>30 June 2026</w:t>
      </w:r>
    </w:p>
    <w:p w14:paraId="4C7FE177" w14:textId="4DB7C009" w:rsidR="00D92F93" w:rsidRPr="003708DD" w:rsidRDefault="00D92F93" w:rsidP="00C1247E">
      <w:pPr>
        <w:tabs>
          <w:tab w:val="left" w:pos="2160"/>
        </w:tabs>
        <w:spacing w:before="240" w:after="120" w:line="370" w:lineRule="exact"/>
        <w:ind w:left="547" w:hanging="547"/>
        <w:jc w:val="thaiDistribute"/>
        <w:rPr>
          <w:rFonts w:ascii="Arial" w:hAnsi="Arial" w:cs="Arial"/>
          <w:b/>
          <w:bCs/>
          <w:sz w:val="22"/>
          <w:szCs w:val="22"/>
        </w:rPr>
      </w:pPr>
      <w:r w:rsidRPr="003708DD">
        <w:rPr>
          <w:rFonts w:ascii="Arial" w:hAnsi="Arial" w:cs="Arial"/>
          <w:b/>
          <w:bCs/>
          <w:sz w:val="22"/>
          <w:szCs w:val="22"/>
        </w:rPr>
        <w:t>1.</w:t>
      </w:r>
      <w:r w:rsidRPr="003708DD">
        <w:rPr>
          <w:rFonts w:ascii="Arial" w:hAnsi="Arial" w:cs="Arial"/>
          <w:b/>
          <w:bCs/>
          <w:sz w:val="22"/>
          <w:szCs w:val="22"/>
        </w:rPr>
        <w:tab/>
        <w:t>General information</w:t>
      </w:r>
    </w:p>
    <w:p w14:paraId="6D5727EA" w14:textId="2F57FDE7" w:rsidR="00D92F93" w:rsidRPr="003708DD" w:rsidRDefault="00D92F93" w:rsidP="00C1247E">
      <w:pPr>
        <w:tabs>
          <w:tab w:val="left" w:pos="1440"/>
          <w:tab w:val="left" w:pos="4140"/>
        </w:tabs>
        <w:spacing w:before="120" w:after="120" w:line="370" w:lineRule="exact"/>
        <w:ind w:left="547" w:hanging="547"/>
        <w:jc w:val="thaiDistribute"/>
        <w:rPr>
          <w:rFonts w:ascii="Arial" w:hAnsi="Arial" w:cs="Arial"/>
          <w:b/>
          <w:bCs/>
          <w:sz w:val="22"/>
          <w:szCs w:val="22"/>
        </w:rPr>
      </w:pPr>
      <w:r w:rsidRPr="003708DD">
        <w:rPr>
          <w:rFonts w:ascii="Arial" w:hAnsi="Arial" w:cs="Arial"/>
          <w:b/>
          <w:bCs/>
          <w:sz w:val="22"/>
          <w:szCs w:val="22"/>
        </w:rPr>
        <w:t>1</w:t>
      </w:r>
      <w:r w:rsidR="005F2E30" w:rsidRPr="003708DD">
        <w:rPr>
          <w:rFonts w:ascii="Arial" w:hAnsi="Arial" w:cs="Arial"/>
          <w:b/>
          <w:bCs/>
          <w:sz w:val="22"/>
          <w:szCs w:val="22"/>
        </w:rPr>
        <w:t>.</w:t>
      </w:r>
      <w:r w:rsidR="001478D0" w:rsidRPr="003708DD">
        <w:rPr>
          <w:rFonts w:ascii="Arial" w:hAnsi="Arial" w:cs="Arial"/>
          <w:b/>
          <w:bCs/>
          <w:sz w:val="22"/>
          <w:szCs w:val="22"/>
        </w:rPr>
        <w:t>1</w:t>
      </w:r>
      <w:r w:rsidRPr="003708DD">
        <w:rPr>
          <w:rFonts w:ascii="Arial" w:hAnsi="Arial" w:cs="Arial"/>
          <w:b/>
          <w:bCs/>
          <w:sz w:val="22"/>
          <w:szCs w:val="22"/>
        </w:rPr>
        <w:tab/>
        <w:t>Basis of the preparation of interim financial statements</w:t>
      </w:r>
    </w:p>
    <w:p w14:paraId="757224B3" w14:textId="0B9BCDD1" w:rsidR="00150CC0" w:rsidRPr="003708DD" w:rsidRDefault="00150CC0" w:rsidP="00C1247E">
      <w:pPr>
        <w:spacing w:before="120" w:after="120" w:line="370" w:lineRule="exact"/>
        <w:ind w:left="547" w:hanging="547"/>
        <w:jc w:val="thaiDistribute"/>
        <w:rPr>
          <w:rFonts w:ascii="Arial" w:hAnsi="Arial" w:cs="Arial"/>
          <w:spacing w:val="-4"/>
          <w:sz w:val="20"/>
          <w:szCs w:val="20"/>
        </w:rPr>
      </w:pPr>
      <w:r w:rsidRPr="003708DD">
        <w:rPr>
          <w:rFonts w:ascii="Arial" w:hAnsi="Arial" w:cs="Arial"/>
          <w:sz w:val="22"/>
          <w:szCs w:val="22"/>
        </w:rPr>
        <w:tab/>
      </w:r>
      <w:r w:rsidRPr="003708DD">
        <w:rPr>
          <w:rFonts w:ascii="Arial" w:hAnsi="Arial" w:cs="Arial"/>
          <w:spacing w:val="-4"/>
          <w:sz w:val="22"/>
          <w:szCs w:val="22"/>
        </w:rPr>
        <w:t>These interim financial statements are prepared in accordance with Thai Accounting Standard No. 34 Interim Financial Reporting, with the Company presenting condensed interim financial statements. The Company has presented the statement of financial position, comprehensive income, changes in shareholders' equity, and cash flows in the same format as that used for            the annual financial statements and has presented notes to the interim financial statements on a condensed basis.</w:t>
      </w:r>
    </w:p>
    <w:p w14:paraId="63982B6C" w14:textId="77777777" w:rsidR="00D92F93" w:rsidRPr="003708DD" w:rsidRDefault="00D92F93" w:rsidP="00C1247E">
      <w:pPr>
        <w:spacing w:before="120" w:after="120" w:line="370" w:lineRule="exact"/>
        <w:ind w:left="547" w:hanging="547"/>
        <w:jc w:val="thaiDistribute"/>
        <w:rPr>
          <w:rFonts w:ascii="Arial" w:eastAsia="Arial Unicode MS" w:hAnsi="Arial" w:cs="Arial"/>
          <w:sz w:val="22"/>
          <w:szCs w:val="20"/>
          <w:cs/>
        </w:rPr>
      </w:pPr>
      <w:r w:rsidRPr="003708DD">
        <w:rPr>
          <w:rFonts w:ascii="Arial" w:eastAsia="Arial Unicode MS" w:hAnsi="Arial" w:cs="Arial"/>
          <w:sz w:val="22"/>
          <w:szCs w:val="20"/>
        </w:rPr>
        <w:tab/>
        <w:t xml:space="preserve">The interim financial statements are intended to provide </w:t>
      </w:r>
      <w:proofErr w:type="gramStart"/>
      <w:r w:rsidRPr="003708DD">
        <w:rPr>
          <w:rFonts w:ascii="Arial" w:eastAsia="Arial Unicode MS" w:hAnsi="Arial" w:cs="Arial"/>
          <w:sz w:val="22"/>
          <w:szCs w:val="20"/>
        </w:rPr>
        <w:t>information additional</w:t>
      </w:r>
      <w:proofErr w:type="gramEnd"/>
      <w:r w:rsidRPr="003708DD">
        <w:rPr>
          <w:rFonts w:ascii="Arial" w:eastAsia="Arial Unicode MS" w:hAnsi="Arial" w:cs="Arial"/>
          <w:sz w:val="22"/>
          <w:szCs w:val="20"/>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7FA8101" w14:textId="6707110F" w:rsidR="00022886" w:rsidRPr="003708DD" w:rsidRDefault="00D92F93" w:rsidP="00C1247E">
      <w:pPr>
        <w:spacing w:before="120" w:after="120" w:line="370" w:lineRule="exact"/>
        <w:ind w:left="547" w:hanging="547"/>
        <w:jc w:val="thaiDistribute"/>
        <w:rPr>
          <w:rFonts w:ascii="Arial" w:eastAsia="Arial Unicode MS" w:hAnsi="Arial" w:cs="Arial"/>
          <w:sz w:val="22"/>
          <w:szCs w:val="20"/>
        </w:rPr>
      </w:pPr>
      <w:r w:rsidRPr="003708DD">
        <w:rPr>
          <w:rFonts w:ascii="Arial" w:eastAsia="Arial Unicode MS" w:hAnsi="Arial" w:cs="Arial"/>
          <w:sz w:val="22"/>
          <w:szCs w:val="20"/>
        </w:rPr>
        <w:tab/>
      </w:r>
      <w:r w:rsidRPr="003708DD">
        <w:rPr>
          <w:rFonts w:ascii="Arial" w:eastAsia="Arial Unicode MS" w:hAnsi="Arial" w:cs="Arial"/>
          <w:spacing w:val="-2"/>
          <w:sz w:val="22"/>
          <w:szCs w:val="20"/>
        </w:rPr>
        <w:t>The interim financial statements in Thai language are the official statutory financial statements</w:t>
      </w:r>
      <w:r w:rsidRPr="003708DD">
        <w:rPr>
          <w:rFonts w:ascii="Arial" w:eastAsia="Arial Unicode MS" w:hAnsi="Arial" w:cs="Arial"/>
          <w:sz w:val="22"/>
          <w:szCs w:val="20"/>
        </w:rPr>
        <w:t xml:space="preserve"> of the Company. The interim financial statements in English language have been translated from the Thai language </w:t>
      </w:r>
      <w:r w:rsidR="00681E56" w:rsidRPr="003708DD">
        <w:rPr>
          <w:rFonts w:ascii="Arial" w:eastAsia="Arial Unicode MS" w:hAnsi="Arial" w:cs="Arial"/>
          <w:sz w:val="22"/>
          <w:szCs w:val="20"/>
        </w:rPr>
        <w:t xml:space="preserve">interim </w:t>
      </w:r>
      <w:r w:rsidRPr="003708DD">
        <w:rPr>
          <w:rFonts w:ascii="Arial" w:eastAsia="Arial Unicode MS" w:hAnsi="Arial" w:cs="Arial"/>
          <w:sz w:val="22"/>
          <w:szCs w:val="20"/>
        </w:rPr>
        <w:t>financial statements.</w:t>
      </w:r>
    </w:p>
    <w:p w14:paraId="7033DA81" w14:textId="6BC9F043" w:rsidR="000E63D7" w:rsidRPr="003708DD" w:rsidRDefault="000E63D7" w:rsidP="00C1247E">
      <w:pPr>
        <w:spacing w:before="120" w:after="120" w:line="370" w:lineRule="exact"/>
        <w:ind w:left="547" w:hanging="547"/>
        <w:jc w:val="both"/>
        <w:rPr>
          <w:rFonts w:ascii="Arial" w:hAnsi="Arial" w:cs="Arial"/>
          <w:b/>
          <w:bCs/>
          <w:sz w:val="22"/>
          <w:szCs w:val="22"/>
        </w:rPr>
      </w:pPr>
      <w:r w:rsidRPr="003708DD">
        <w:rPr>
          <w:rFonts w:ascii="Arial" w:hAnsi="Arial" w:cs="Arial"/>
          <w:b/>
          <w:bCs/>
          <w:sz w:val="22"/>
          <w:szCs w:val="22"/>
        </w:rPr>
        <w:t>1.</w:t>
      </w:r>
      <w:r w:rsidR="001478D0" w:rsidRPr="003708DD">
        <w:rPr>
          <w:rFonts w:ascii="Arial" w:hAnsi="Arial" w:cs="Arial"/>
          <w:b/>
          <w:bCs/>
          <w:sz w:val="22"/>
          <w:szCs w:val="22"/>
        </w:rPr>
        <w:t>2</w:t>
      </w:r>
      <w:r w:rsidRPr="003708DD">
        <w:rPr>
          <w:rFonts w:ascii="Arial" w:hAnsi="Arial" w:cs="Arial"/>
          <w:b/>
          <w:bCs/>
          <w:sz w:val="22"/>
          <w:szCs w:val="22"/>
        </w:rPr>
        <w:tab/>
      </w:r>
      <w:r w:rsidR="005A4539" w:rsidRPr="003708DD">
        <w:rPr>
          <w:rFonts w:ascii="Arial" w:hAnsi="Arial" w:cs="Arial"/>
          <w:b/>
          <w:bCs/>
          <w:sz w:val="22"/>
          <w:szCs w:val="22"/>
        </w:rPr>
        <w:t>A</w:t>
      </w:r>
      <w:r w:rsidRPr="003708DD">
        <w:rPr>
          <w:rFonts w:ascii="Arial" w:hAnsi="Arial" w:cs="Arial"/>
          <w:b/>
          <w:bCs/>
          <w:sz w:val="22"/>
          <w:szCs w:val="22"/>
        </w:rPr>
        <w:t>ccounting policies</w:t>
      </w:r>
    </w:p>
    <w:p w14:paraId="6DE8FF30" w14:textId="62C30092" w:rsidR="002A5683" w:rsidRPr="003708DD" w:rsidRDefault="000E63D7" w:rsidP="00C1247E">
      <w:pPr>
        <w:spacing w:before="120" w:after="120" w:line="370" w:lineRule="exact"/>
        <w:ind w:left="547" w:hanging="547"/>
        <w:jc w:val="thaiDistribute"/>
        <w:rPr>
          <w:rFonts w:ascii="Arial" w:hAnsi="Arial" w:cs="Arial"/>
          <w:sz w:val="22"/>
          <w:szCs w:val="22"/>
        </w:rPr>
      </w:pPr>
      <w:r w:rsidRPr="003708DD">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DF1E4F" w:rsidRPr="003708DD">
        <w:rPr>
          <w:rFonts w:ascii="Arial" w:hAnsi="Arial" w:cs="Arial"/>
          <w:sz w:val="22"/>
          <w:szCs w:val="22"/>
        </w:rPr>
        <w:t>31 December 2025</w:t>
      </w:r>
      <w:r w:rsidR="00D56767" w:rsidRPr="003708DD">
        <w:rPr>
          <w:rFonts w:ascii="Arial" w:hAnsi="Arial" w:cs="Arial"/>
          <w:sz w:val="22"/>
          <w:szCs w:val="22"/>
        </w:rPr>
        <w:t>.</w:t>
      </w:r>
    </w:p>
    <w:p w14:paraId="495E92EC" w14:textId="2A622D78" w:rsidR="009532D1" w:rsidRDefault="00D3104E" w:rsidP="00C1247E">
      <w:pPr>
        <w:spacing w:before="120" w:after="120" w:line="370" w:lineRule="exact"/>
        <w:ind w:left="547" w:hanging="547"/>
        <w:jc w:val="thaiDistribute"/>
        <w:rPr>
          <w:rFonts w:ascii="Arial" w:hAnsi="Arial" w:cs="Arial"/>
          <w:sz w:val="22"/>
          <w:szCs w:val="22"/>
        </w:rPr>
      </w:pPr>
      <w:r w:rsidRPr="003708DD">
        <w:rPr>
          <w:rFonts w:ascii="Arial" w:hAnsi="Arial" w:cs="Arial"/>
          <w:sz w:val="22"/>
          <w:szCs w:val="22"/>
        </w:rPr>
        <w:tab/>
      </w:r>
      <w:r w:rsidR="000E1F59" w:rsidRPr="003708DD">
        <w:rPr>
          <w:rFonts w:ascii="Arial" w:hAnsi="Arial" w:cs="Arial"/>
          <w:spacing w:val="-3"/>
          <w:sz w:val="22"/>
          <w:szCs w:val="22"/>
        </w:rPr>
        <w:t xml:space="preserve">The revised financial reporting </w:t>
      </w:r>
      <w:proofErr w:type="gramStart"/>
      <w:r w:rsidR="000E1F59" w:rsidRPr="003708DD">
        <w:rPr>
          <w:rFonts w:ascii="Arial" w:hAnsi="Arial" w:cs="Arial"/>
          <w:spacing w:val="-3"/>
          <w:sz w:val="22"/>
          <w:szCs w:val="22"/>
        </w:rPr>
        <w:t>standards</w:t>
      </w:r>
      <w:proofErr w:type="gramEnd"/>
      <w:r w:rsidR="000E1F59" w:rsidRPr="003708DD">
        <w:rPr>
          <w:rFonts w:ascii="Arial" w:hAnsi="Arial" w:cs="Arial"/>
          <w:spacing w:val="-3"/>
          <w:sz w:val="22"/>
          <w:szCs w:val="22"/>
        </w:rPr>
        <w:t xml:space="preserve"> which are effective for fiscal years beginning on or after 1 January </w:t>
      </w:r>
      <w:r w:rsidR="008035B4" w:rsidRPr="003708DD">
        <w:rPr>
          <w:rFonts w:ascii="Arial" w:hAnsi="Arial" w:cs="Arial"/>
          <w:spacing w:val="-3"/>
          <w:sz w:val="22"/>
          <w:szCs w:val="22"/>
        </w:rPr>
        <w:t>202</w:t>
      </w:r>
      <w:r w:rsidR="007C0B9C" w:rsidRPr="003708DD">
        <w:rPr>
          <w:rFonts w:ascii="Arial" w:hAnsi="Arial" w:cs="Arial"/>
          <w:spacing w:val="-3"/>
          <w:sz w:val="22"/>
          <w:szCs w:val="22"/>
        </w:rPr>
        <w:t>6</w:t>
      </w:r>
      <w:r w:rsidR="000E1F59" w:rsidRPr="003708DD">
        <w:rPr>
          <w:rFonts w:ascii="Arial" w:hAnsi="Arial" w:cs="Arial"/>
          <w:spacing w:val="-3"/>
          <w:sz w:val="22"/>
          <w:szCs w:val="22"/>
        </w:rPr>
        <w:t xml:space="preserve">, do not have any significant impact on the </w:t>
      </w:r>
      <w:r w:rsidR="00E92F49" w:rsidRPr="003708DD">
        <w:rPr>
          <w:rFonts w:ascii="Arial" w:hAnsi="Arial" w:cs="Arial"/>
          <w:spacing w:val="-3"/>
          <w:sz w:val="22"/>
          <w:szCs w:val="22"/>
        </w:rPr>
        <w:t>Company</w:t>
      </w:r>
      <w:r w:rsidR="000E1F59" w:rsidRPr="003708DD">
        <w:rPr>
          <w:rFonts w:ascii="Arial" w:hAnsi="Arial" w:cs="Arial"/>
          <w:spacing w:val="-3"/>
          <w:sz w:val="22"/>
          <w:szCs w:val="22"/>
        </w:rPr>
        <w:t>’s financial statements</w:t>
      </w:r>
      <w:r w:rsidR="000E1F59" w:rsidRPr="003708DD">
        <w:rPr>
          <w:rFonts w:ascii="Arial" w:hAnsi="Arial" w:cs="Arial"/>
          <w:sz w:val="22"/>
          <w:szCs w:val="22"/>
        </w:rPr>
        <w:t>.</w:t>
      </w:r>
    </w:p>
    <w:p w14:paraId="2ED38BA8" w14:textId="1D36809C" w:rsidR="009F2383" w:rsidRDefault="00C1247E" w:rsidP="00C1247E">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9F2383">
        <w:rPr>
          <w:rFonts w:ascii="Arial" w:hAnsi="Arial" w:cs="Arial"/>
          <w:sz w:val="22"/>
          <w:szCs w:val="22"/>
        </w:rPr>
        <w:t>In addition, t</w:t>
      </w:r>
      <w:r w:rsidR="009F2383" w:rsidRPr="00971BDA">
        <w:rPr>
          <w:rFonts w:ascii="Arial" w:hAnsi="Arial" w:cs="Arial"/>
          <w:sz w:val="22"/>
          <w:szCs w:val="22"/>
        </w:rPr>
        <w:t>he Federation of Accounting Professions</w:t>
      </w:r>
      <w:r w:rsidR="009F2383" w:rsidRPr="009F2383">
        <w:rPr>
          <w:rFonts w:ascii="Arial" w:hAnsi="Arial" w:cs="Arial" w:hint="cs"/>
          <w:sz w:val="22"/>
          <w:szCs w:val="22"/>
          <w:cs/>
        </w:rPr>
        <w:t xml:space="preserve"> </w:t>
      </w:r>
      <w:r w:rsidR="009F2383" w:rsidRPr="009F2383">
        <w:rPr>
          <w:rFonts w:ascii="Arial" w:hAnsi="Arial" w:cs="Arial"/>
          <w:sz w:val="22"/>
          <w:szCs w:val="22"/>
        </w:rPr>
        <w:t>has</w:t>
      </w:r>
      <w:r w:rsidR="009F2383" w:rsidRPr="00971BDA">
        <w:rPr>
          <w:rFonts w:ascii="Arial" w:hAnsi="Arial" w:cs="Arial"/>
          <w:sz w:val="22"/>
          <w:szCs w:val="22"/>
        </w:rPr>
        <w:t xml:space="preserve"> issued</w:t>
      </w:r>
      <w:r w:rsidR="009F2383">
        <w:rPr>
          <w:rFonts w:ascii="Arial" w:hAnsi="Arial" w:cs="Arial"/>
          <w:sz w:val="22"/>
          <w:szCs w:val="22"/>
        </w:rPr>
        <w:t xml:space="preserve"> new and</w:t>
      </w:r>
      <w:r w:rsidR="009F2383" w:rsidRPr="00971BDA">
        <w:rPr>
          <w:rFonts w:ascii="Arial" w:hAnsi="Arial" w:cs="Arial"/>
          <w:sz w:val="22"/>
          <w:szCs w:val="22"/>
        </w:rPr>
        <w:t xml:space="preserve"> revised financial reporting standard</w:t>
      </w:r>
      <w:r w:rsidR="009F2383">
        <w:rPr>
          <w:rFonts w:ascii="Arial" w:hAnsi="Arial" w:cs="Arial"/>
          <w:sz w:val="22"/>
          <w:szCs w:val="22"/>
        </w:rPr>
        <w:t>s</w:t>
      </w:r>
      <w:r w:rsidR="009F2383" w:rsidRPr="00971BDA">
        <w:rPr>
          <w:rFonts w:ascii="Arial" w:hAnsi="Arial" w:cs="Arial"/>
          <w:sz w:val="22"/>
          <w:szCs w:val="22"/>
        </w:rPr>
        <w:t xml:space="preserve"> which </w:t>
      </w:r>
      <w:r w:rsidR="009F2383">
        <w:rPr>
          <w:rFonts w:ascii="Arial" w:hAnsi="Arial" w:cs="Arial"/>
          <w:sz w:val="22"/>
          <w:szCs w:val="22"/>
        </w:rPr>
        <w:t>will become</w:t>
      </w:r>
      <w:r w:rsidR="009F2383" w:rsidRPr="00971BDA">
        <w:rPr>
          <w:rFonts w:ascii="Arial" w:hAnsi="Arial" w:cs="Arial"/>
          <w:sz w:val="22"/>
          <w:szCs w:val="22"/>
        </w:rPr>
        <w:t xml:space="preserve"> effective</w:t>
      </w:r>
      <w:r w:rsidR="009F2383">
        <w:rPr>
          <w:rFonts w:ascii="Arial" w:hAnsi="Arial" w:cs="Arial"/>
          <w:sz w:val="22"/>
          <w:szCs w:val="22"/>
        </w:rPr>
        <w:t xml:space="preserve"> in the future</w:t>
      </w:r>
      <w:r w:rsidR="009F2383" w:rsidRPr="00971BDA">
        <w:rPr>
          <w:rFonts w:ascii="Arial" w:hAnsi="Arial" w:cs="Arial"/>
          <w:sz w:val="22"/>
          <w:szCs w:val="22"/>
        </w:rPr>
        <w:t>.</w:t>
      </w:r>
      <w:r w:rsidR="009F2383">
        <w:rPr>
          <w:rFonts w:ascii="Arial" w:hAnsi="Arial" w:cs="Arial"/>
          <w:sz w:val="22"/>
          <w:szCs w:val="22"/>
        </w:rPr>
        <w:t xml:space="preserve"> T</w:t>
      </w:r>
      <w:r w:rsidR="009F2383" w:rsidRPr="00971BDA">
        <w:rPr>
          <w:rFonts w:ascii="Arial" w:hAnsi="Arial" w:cs="Arial"/>
          <w:sz w:val="22"/>
          <w:szCs w:val="22"/>
        </w:rPr>
        <w:t>he standard involv</w:t>
      </w:r>
      <w:r w:rsidR="009F2383">
        <w:rPr>
          <w:rFonts w:ascii="Arial" w:hAnsi="Arial" w:cs="Arial"/>
          <w:sz w:val="22"/>
          <w:szCs w:val="22"/>
        </w:rPr>
        <w:t>ing</w:t>
      </w:r>
      <w:r w:rsidR="009F2383" w:rsidRPr="00971BDA">
        <w:rPr>
          <w:rFonts w:ascii="Arial" w:hAnsi="Arial" w:cs="Arial"/>
          <w:sz w:val="22"/>
          <w:szCs w:val="22"/>
        </w:rPr>
        <w:t xml:space="preserve"> changes to key principles</w:t>
      </w:r>
      <w:r w:rsidR="009F2383">
        <w:rPr>
          <w:rFonts w:ascii="Arial" w:hAnsi="Arial" w:cs="Arial"/>
          <w:sz w:val="22"/>
          <w:szCs w:val="22"/>
        </w:rPr>
        <w:t xml:space="preserve"> is</w:t>
      </w:r>
      <w:r w:rsidR="009F2383" w:rsidRPr="00971BDA">
        <w:rPr>
          <w:rFonts w:ascii="Arial" w:hAnsi="Arial" w:cs="Arial"/>
          <w:sz w:val="22"/>
          <w:szCs w:val="22"/>
        </w:rPr>
        <w:t xml:space="preserve"> summarised below:</w:t>
      </w:r>
    </w:p>
    <w:p w14:paraId="2B527908" w14:textId="4D7F06D9" w:rsidR="009F2383" w:rsidRDefault="00C1247E" w:rsidP="00C1247E">
      <w:pPr>
        <w:spacing w:before="120" w:after="120" w:line="370" w:lineRule="exact"/>
        <w:ind w:left="547" w:hanging="547"/>
        <w:jc w:val="thaiDistribute"/>
        <w:rPr>
          <w:rFonts w:ascii="Arial" w:hAnsi="Arial" w:cs="Arial"/>
          <w:sz w:val="22"/>
          <w:szCs w:val="22"/>
        </w:rPr>
      </w:pPr>
      <w:r>
        <w:rPr>
          <w:rFonts w:ascii="Arial" w:hAnsi="Arial" w:cs="Arial"/>
          <w:b/>
          <w:bCs/>
          <w:sz w:val="22"/>
          <w:szCs w:val="22"/>
        </w:rPr>
        <w:tab/>
      </w:r>
      <w:r w:rsidR="009F2383" w:rsidRPr="00971BDA">
        <w:rPr>
          <w:rFonts w:ascii="Arial" w:hAnsi="Arial" w:cs="Arial"/>
          <w:b/>
          <w:bCs/>
          <w:sz w:val="22"/>
          <w:szCs w:val="22"/>
        </w:rPr>
        <w:t xml:space="preserve">TFRS 18 Presentation and Disclosure in Financial Statements </w:t>
      </w:r>
      <w:r w:rsidR="009F2383" w:rsidRPr="00971BDA">
        <w:rPr>
          <w:rFonts w:ascii="Arial" w:hAnsi="Arial" w:cs="Arial"/>
          <w:b/>
          <w:bCs/>
          <w:sz w:val="22"/>
          <w:szCs w:val="22"/>
          <w:cs/>
        </w:rPr>
        <w:t xml:space="preserve"> </w:t>
      </w:r>
    </w:p>
    <w:p w14:paraId="76E258E5" w14:textId="2DE297FA" w:rsidR="009F2383" w:rsidRDefault="00C1247E" w:rsidP="00C1247E">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9F2383" w:rsidRPr="00971BDA">
        <w:rPr>
          <w:rFonts w:ascii="Arial" w:hAnsi="Arial" w:cs="Arial"/>
          <w:sz w:val="22"/>
          <w:szCs w:val="22"/>
        </w:rPr>
        <w:t xml:space="preserve">TFRS 18 </w:t>
      </w:r>
      <w:r w:rsidR="009F2383">
        <w:rPr>
          <w:rFonts w:ascii="Arial" w:hAnsi="Arial" w:cs="Arial"/>
          <w:sz w:val="22"/>
          <w:szCs w:val="22"/>
        </w:rPr>
        <w:t>will become</w:t>
      </w:r>
      <w:r w:rsidR="009F2383" w:rsidRPr="00971BDA">
        <w:rPr>
          <w:rFonts w:ascii="Arial" w:hAnsi="Arial" w:cs="Arial"/>
          <w:sz w:val="22"/>
          <w:szCs w:val="22"/>
        </w:rPr>
        <w:t xml:space="preserve"> effective for </w:t>
      </w:r>
      <w:r w:rsidR="009F2383">
        <w:rPr>
          <w:rFonts w:ascii="Arial" w:hAnsi="Arial" w:cs="Arial"/>
          <w:sz w:val="22"/>
          <w:szCs w:val="22"/>
        </w:rPr>
        <w:t>annual reporting periods</w:t>
      </w:r>
      <w:r w:rsidR="009F2383" w:rsidRPr="00971BDA">
        <w:rPr>
          <w:rFonts w:ascii="Arial" w:hAnsi="Arial" w:cs="Arial"/>
          <w:sz w:val="22"/>
          <w:szCs w:val="22"/>
        </w:rPr>
        <w:t xml:space="preserve"> beginning on or after 1 January 202</w:t>
      </w:r>
      <w:r w:rsidR="009F2383">
        <w:rPr>
          <w:rFonts w:ascii="Arial" w:hAnsi="Arial" w:cs="Arial"/>
          <w:sz w:val="22"/>
          <w:szCs w:val="22"/>
        </w:rPr>
        <w:t>8</w:t>
      </w:r>
      <w:r w:rsidR="009F2383">
        <w:rPr>
          <w:rFonts w:ascii="Arial" w:hAnsi="Arial" w:cs="Browallia New"/>
          <w:sz w:val="22"/>
          <w:szCs w:val="28"/>
        </w:rPr>
        <w:t xml:space="preserve"> and</w:t>
      </w:r>
      <w:r w:rsidR="009F2383" w:rsidRPr="00971BDA">
        <w:rPr>
          <w:rFonts w:ascii="Arial" w:hAnsi="Arial" w:cs="Arial"/>
          <w:sz w:val="22"/>
          <w:szCs w:val="22"/>
        </w:rPr>
        <w:t xml:space="preserve"> supersedes TAS 1, </w:t>
      </w:r>
      <w:r w:rsidR="009F2383" w:rsidRPr="00596245">
        <w:rPr>
          <w:rFonts w:ascii="Arial" w:hAnsi="Arial" w:cs="Arial"/>
          <w:sz w:val="22"/>
          <w:szCs w:val="22"/>
        </w:rPr>
        <w:t>Presentation of Financial Statements</w:t>
      </w:r>
      <w:r w:rsidR="009F2383" w:rsidRPr="00971BDA">
        <w:rPr>
          <w:rFonts w:ascii="Arial" w:hAnsi="Arial" w:cs="Arial"/>
          <w:sz w:val="22"/>
          <w:szCs w:val="22"/>
        </w:rPr>
        <w:t>.</w:t>
      </w:r>
      <w:r w:rsidR="009F2383" w:rsidRPr="00971BDA">
        <w:rPr>
          <w:rFonts w:ascii="Arial" w:hAnsi="Arial" w:cs="Arial"/>
          <w:sz w:val="22"/>
          <w:szCs w:val="22"/>
          <w:cs/>
        </w:rPr>
        <w:t xml:space="preserve"> </w:t>
      </w:r>
      <w:r w:rsidR="009F2383" w:rsidRPr="00971BDA">
        <w:rPr>
          <w:rFonts w:ascii="Arial" w:hAnsi="Arial" w:cs="Arial"/>
          <w:sz w:val="22"/>
          <w:szCs w:val="22"/>
        </w:rPr>
        <w:t>The standard</w:t>
      </w:r>
      <w:r w:rsidR="009F2383" w:rsidRPr="00971BDA">
        <w:rPr>
          <w:rFonts w:ascii="Arial" w:hAnsi="Arial" w:cs="Arial"/>
          <w:sz w:val="22"/>
          <w:szCs w:val="22"/>
          <w:cs/>
        </w:rPr>
        <w:t xml:space="preserve"> </w:t>
      </w:r>
      <w:r w:rsidR="009F2383" w:rsidRPr="00971BDA">
        <w:rPr>
          <w:rFonts w:ascii="Arial" w:hAnsi="Arial" w:cs="Arial"/>
          <w:sz w:val="22"/>
          <w:szCs w:val="22"/>
        </w:rPr>
        <w:t xml:space="preserve">introduces </w:t>
      </w:r>
      <w:r w:rsidR="009F2383">
        <w:rPr>
          <w:rFonts w:ascii="Arial" w:hAnsi="Arial" w:cs="Arial"/>
          <w:sz w:val="22"/>
          <w:szCs w:val="22"/>
        </w:rPr>
        <w:t xml:space="preserve">new requirements </w:t>
      </w:r>
      <w:r w:rsidR="009F2383">
        <w:rPr>
          <w:rFonts w:ascii="Arial" w:hAnsi="Arial" w:cs="Browallia New"/>
          <w:sz w:val="22"/>
          <w:szCs w:val="28"/>
        </w:rPr>
        <w:t>for</w:t>
      </w:r>
      <w:r w:rsidR="009F2383">
        <w:rPr>
          <w:rFonts w:ascii="Arial" w:hAnsi="Arial" w:cs="Arial"/>
          <w:sz w:val="22"/>
          <w:szCs w:val="22"/>
        </w:rPr>
        <w:t xml:space="preserve"> classifying </w:t>
      </w:r>
      <w:r w:rsidR="009F2383">
        <w:rPr>
          <w:rFonts w:ascii="Arial" w:hAnsi="Arial" w:cs="Browallia New"/>
          <w:sz w:val="22"/>
          <w:szCs w:val="28"/>
        </w:rPr>
        <w:t>income and expenses into</w:t>
      </w:r>
      <w:r w:rsidR="009F2383" w:rsidRPr="00971BDA">
        <w:rPr>
          <w:rFonts w:ascii="Arial" w:hAnsi="Arial" w:cs="Arial"/>
          <w:sz w:val="22"/>
          <w:szCs w:val="22"/>
        </w:rPr>
        <w:t xml:space="preserve"> categories and </w:t>
      </w:r>
      <w:r w:rsidR="009F2383">
        <w:rPr>
          <w:rFonts w:ascii="Arial" w:hAnsi="Arial" w:cs="Arial"/>
          <w:sz w:val="22"/>
          <w:szCs w:val="22"/>
        </w:rPr>
        <w:t xml:space="preserve">presenting </w:t>
      </w:r>
      <w:r w:rsidR="009F2383" w:rsidRPr="00971BDA">
        <w:rPr>
          <w:rFonts w:ascii="Arial" w:hAnsi="Arial" w:cs="Arial"/>
          <w:sz w:val="22"/>
          <w:szCs w:val="22"/>
        </w:rPr>
        <w:t>subtotals in profit or loss. It also requires disclosure</w:t>
      </w:r>
      <w:r w:rsidR="009F2383">
        <w:rPr>
          <w:rFonts w:ascii="Arial" w:hAnsi="Arial" w:cs="Arial"/>
          <w:sz w:val="22"/>
          <w:szCs w:val="22"/>
        </w:rPr>
        <w:t>s</w:t>
      </w:r>
      <w:r w:rsidR="009F2383" w:rsidRPr="00971BDA">
        <w:rPr>
          <w:rFonts w:ascii="Arial" w:hAnsi="Arial" w:cs="Arial"/>
          <w:sz w:val="22"/>
          <w:szCs w:val="22"/>
        </w:rPr>
        <w:t xml:space="preserve"> of management-defined performance measures and includes new requirements for</w:t>
      </w:r>
      <w:r w:rsidR="009F2383">
        <w:rPr>
          <w:rFonts w:ascii="Arial" w:hAnsi="Arial" w:cs="Arial"/>
          <w:sz w:val="22"/>
          <w:szCs w:val="22"/>
        </w:rPr>
        <w:t xml:space="preserve"> the</w:t>
      </w:r>
      <w:r w:rsidR="009F2383" w:rsidRPr="00971BDA">
        <w:rPr>
          <w:rFonts w:ascii="Arial" w:hAnsi="Arial" w:cs="Arial"/>
          <w:sz w:val="22"/>
          <w:szCs w:val="22"/>
        </w:rPr>
        <w:t xml:space="preserve"> aggregation and disaggregation of financial information.</w:t>
      </w:r>
    </w:p>
    <w:p w14:paraId="3F37A8ED" w14:textId="2C6735DF" w:rsidR="009F2383" w:rsidRPr="00971BDA" w:rsidRDefault="00C1247E" w:rsidP="008E3A11">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9F2383" w:rsidRPr="00971BDA">
        <w:rPr>
          <w:rFonts w:ascii="Arial" w:hAnsi="Arial" w:cs="Arial"/>
          <w:sz w:val="22"/>
          <w:szCs w:val="22"/>
        </w:rPr>
        <w:t xml:space="preserve">The management of the </w:t>
      </w:r>
      <w:r w:rsidR="009F2383">
        <w:rPr>
          <w:rFonts w:ascii="Arial" w:hAnsi="Arial" w:cs="Arial"/>
          <w:sz w:val="22"/>
          <w:szCs w:val="22"/>
        </w:rPr>
        <w:t>Company</w:t>
      </w:r>
      <w:r w:rsidR="009F2383" w:rsidRPr="00971BDA">
        <w:rPr>
          <w:rFonts w:ascii="Arial" w:hAnsi="Arial" w:cs="Arial"/>
          <w:sz w:val="22"/>
          <w:szCs w:val="22"/>
        </w:rPr>
        <w:t xml:space="preserve"> is currently evaluating the impact of this standard </w:t>
      </w:r>
      <w:r w:rsidR="009F2383">
        <w:rPr>
          <w:rFonts w:ascii="Arial" w:hAnsi="Arial" w:cs="Arial"/>
          <w:sz w:val="22"/>
          <w:szCs w:val="22"/>
        </w:rPr>
        <w:t>on</w:t>
      </w:r>
      <w:r w:rsidR="009F2383" w:rsidRPr="00971BDA">
        <w:rPr>
          <w:rFonts w:ascii="Arial" w:hAnsi="Arial" w:cs="Arial"/>
          <w:sz w:val="22"/>
          <w:szCs w:val="22"/>
        </w:rPr>
        <w:t xml:space="preserve"> the financial statements in the year </w:t>
      </w:r>
      <w:r w:rsidR="009F2383">
        <w:rPr>
          <w:rFonts w:ascii="Arial" w:hAnsi="Arial" w:cs="Arial"/>
          <w:sz w:val="22"/>
          <w:szCs w:val="22"/>
        </w:rPr>
        <w:t>of initial adoption</w:t>
      </w:r>
      <w:r w:rsidR="009F2383" w:rsidRPr="00971BDA">
        <w:rPr>
          <w:rFonts w:ascii="Arial" w:hAnsi="Arial" w:cs="Arial"/>
          <w:sz w:val="22"/>
          <w:szCs w:val="22"/>
        </w:rPr>
        <w:t>.</w:t>
      </w:r>
    </w:p>
    <w:p w14:paraId="44C1BACA" w14:textId="12686104" w:rsidR="006C2197" w:rsidRPr="003708DD" w:rsidRDefault="005F2E30" w:rsidP="008E3A11">
      <w:pPr>
        <w:spacing w:before="120" w:after="120" w:line="380" w:lineRule="exact"/>
        <w:ind w:left="547" w:hanging="547"/>
        <w:jc w:val="thaiDistribute"/>
        <w:rPr>
          <w:rFonts w:ascii="Arial" w:eastAsia="Calibri" w:hAnsi="Arial" w:cs="Arial"/>
          <w:b/>
          <w:bCs/>
          <w:sz w:val="22"/>
          <w:szCs w:val="22"/>
        </w:rPr>
      </w:pPr>
      <w:r w:rsidRPr="003708DD">
        <w:rPr>
          <w:rFonts w:ascii="Arial" w:eastAsia="Calibri" w:hAnsi="Arial" w:cs="Arial"/>
          <w:b/>
          <w:bCs/>
          <w:sz w:val="22"/>
          <w:szCs w:val="22"/>
        </w:rPr>
        <w:t>2</w:t>
      </w:r>
      <w:r w:rsidR="00F37DA9" w:rsidRPr="003708DD">
        <w:rPr>
          <w:rFonts w:ascii="Arial" w:eastAsia="Calibri" w:hAnsi="Arial" w:cs="Arial"/>
          <w:b/>
          <w:bCs/>
          <w:sz w:val="22"/>
          <w:szCs w:val="22"/>
        </w:rPr>
        <w:t>.</w:t>
      </w:r>
      <w:r w:rsidR="00F37DA9" w:rsidRPr="003708DD">
        <w:rPr>
          <w:rFonts w:ascii="Arial" w:eastAsia="Calibri" w:hAnsi="Arial" w:cs="Arial"/>
          <w:b/>
          <w:bCs/>
          <w:sz w:val="22"/>
          <w:szCs w:val="22"/>
        </w:rPr>
        <w:tab/>
      </w:r>
      <w:r w:rsidR="006C2197" w:rsidRPr="003708DD">
        <w:rPr>
          <w:rFonts w:ascii="Arial" w:eastAsia="Calibri" w:hAnsi="Arial" w:cs="Arial"/>
          <w:b/>
          <w:bCs/>
          <w:sz w:val="22"/>
          <w:szCs w:val="22"/>
        </w:rPr>
        <w:t xml:space="preserve">Related </w:t>
      </w:r>
      <w:r w:rsidR="00D80879" w:rsidRPr="003708DD">
        <w:rPr>
          <w:rFonts w:ascii="Arial" w:eastAsia="Calibri" w:hAnsi="Arial" w:cs="Arial"/>
          <w:b/>
          <w:bCs/>
          <w:sz w:val="22"/>
          <w:szCs w:val="22"/>
        </w:rPr>
        <w:t>party transactions</w:t>
      </w:r>
    </w:p>
    <w:p w14:paraId="01C570D1" w14:textId="36020200" w:rsidR="00215408" w:rsidRPr="003708DD" w:rsidRDefault="006F1D66" w:rsidP="008E3A11">
      <w:pPr>
        <w:spacing w:before="120" w:after="120" w:line="380" w:lineRule="exact"/>
        <w:ind w:left="547" w:hanging="547"/>
        <w:jc w:val="thaiDistribute"/>
        <w:rPr>
          <w:rFonts w:ascii="Arial" w:eastAsia="Calibri" w:hAnsi="Arial" w:cs="Arial"/>
          <w:sz w:val="22"/>
          <w:szCs w:val="22"/>
        </w:rPr>
      </w:pPr>
      <w:r w:rsidRPr="003708DD">
        <w:rPr>
          <w:rFonts w:ascii="Arial" w:eastAsia="Calibri" w:hAnsi="Arial" w:cs="Arial"/>
          <w:sz w:val="22"/>
          <w:szCs w:val="22"/>
        </w:rPr>
        <w:tab/>
        <w:t xml:space="preserve">During </w:t>
      </w:r>
      <w:proofErr w:type="gramStart"/>
      <w:r w:rsidRPr="003708DD">
        <w:rPr>
          <w:rFonts w:ascii="Arial" w:eastAsia="Calibri" w:hAnsi="Arial" w:cs="Arial"/>
          <w:sz w:val="22"/>
          <w:szCs w:val="22"/>
        </w:rPr>
        <w:t>the</w:t>
      </w:r>
      <w:proofErr w:type="gramEnd"/>
      <w:r w:rsidRPr="003708DD">
        <w:rPr>
          <w:rFonts w:ascii="Arial" w:eastAsia="Calibri" w:hAnsi="Arial" w:cs="Arial"/>
          <w:sz w:val="22"/>
          <w:szCs w:val="22"/>
        </w:rPr>
        <w:t xml:space="preserve"> period, the </w:t>
      </w:r>
      <w:r w:rsidR="008D03F2" w:rsidRPr="003708DD">
        <w:rPr>
          <w:rFonts w:ascii="Arial" w:eastAsia="Calibri" w:hAnsi="Arial" w:cs="Arial"/>
          <w:sz w:val="22"/>
          <w:szCs w:val="28"/>
        </w:rPr>
        <w:t>Company</w:t>
      </w:r>
      <w:r w:rsidRPr="003708DD">
        <w:rPr>
          <w:rFonts w:ascii="Arial" w:eastAsia="Calibri" w:hAnsi="Arial" w:cs="Arial"/>
          <w:sz w:val="22"/>
          <w:szCs w:val="22"/>
        </w:rPr>
        <w:t xml:space="preserve"> had significant business transactions </w:t>
      </w:r>
      <w:r w:rsidRPr="003708DD">
        <w:rPr>
          <w:rFonts w:ascii="Arial" w:hAnsi="Arial" w:cs="Arial"/>
          <w:spacing w:val="-4"/>
          <w:sz w:val="22"/>
          <w:szCs w:val="22"/>
        </w:rPr>
        <w:t>with</w:t>
      </w:r>
      <w:r w:rsidRPr="003708DD">
        <w:rPr>
          <w:rFonts w:ascii="Arial" w:eastAsia="Calibri" w:hAnsi="Arial" w:cs="Arial"/>
          <w:sz w:val="22"/>
          <w:szCs w:val="22"/>
        </w:rPr>
        <w:t xml:space="preserve"> related parties.</w:t>
      </w:r>
      <w:r w:rsidR="008E7B75" w:rsidRPr="003708DD">
        <w:rPr>
          <w:rFonts w:ascii="Arial" w:eastAsia="Calibri" w:hAnsi="Arial" w:cs="Arial"/>
          <w:sz w:val="22"/>
          <w:szCs w:val="22"/>
        </w:rPr>
        <w:t xml:space="preserve">                            </w:t>
      </w:r>
      <w:r w:rsidRPr="003708DD">
        <w:rPr>
          <w:rFonts w:ascii="Arial" w:eastAsia="Calibri" w:hAnsi="Arial" w:cs="Arial"/>
          <w:sz w:val="22"/>
          <w:szCs w:val="22"/>
        </w:rPr>
        <w:t xml:space="preserve"> Such transactions, which are </w:t>
      </w:r>
      <w:r w:rsidR="006D7818" w:rsidRPr="003708DD">
        <w:rPr>
          <w:rFonts w:ascii="Arial" w:eastAsia="Calibri" w:hAnsi="Arial" w:cs="Arial"/>
          <w:sz w:val="22"/>
          <w:szCs w:val="22"/>
        </w:rPr>
        <w:t>s</w:t>
      </w:r>
      <w:r w:rsidR="003900CB" w:rsidRPr="003708DD">
        <w:rPr>
          <w:rFonts w:ascii="Arial" w:eastAsia="Calibri" w:hAnsi="Arial" w:cs="Arial"/>
          <w:sz w:val="22"/>
          <w:szCs w:val="22"/>
        </w:rPr>
        <w:t>ummaris</w:t>
      </w:r>
      <w:r w:rsidR="008054E7" w:rsidRPr="003708DD">
        <w:rPr>
          <w:rFonts w:ascii="Arial" w:eastAsia="Calibri" w:hAnsi="Arial" w:cs="Arial"/>
          <w:sz w:val="22"/>
          <w:szCs w:val="22"/>
        </w:rPr>
        <w:t>ed</w:t>
      </w:r>
      <w:r w:rsidRPr="003708DD">
        <w:rPr>
          <w:rFonts w:ascii="Arial" w:eastAsia="Calibri" w:hAnsi="Arial" w:cs="Arial"/>
          <w:sz w:val="22"/>
          <w:szCs w:val="22"/>
        </w:rPr>
        <w:t xml:space="preserve"> below, arose in the ordinary course of business</w:t>
      </w:r>
      <w:r w:rsidR="00930F39" w:rsidRPr="003708DD">
        <w:rPr>
          <w:rFonts w:ascii="Arial" w:eastAsia="Calibri" w:hAnsi="Arial" w:cs="Arial"/>
          <w:sz w:val="22"/>
          <w:szCs w:val="22"/>
        </w:rPr>
        <w:t>.</w:t>
      </w:r>
      <w:r w:rsidRPr="003708DD">
        <w:rPr>
          <w:rFonts w:ascii="Arial" w:eastAsia="Calibri" w:hAnsi="Arial" w:cs="Arial"/>
          <w:sz w:val="22"/>
          <w:szCs w:val="22"/>
        </w:rPr>
        <w:t xml:space="preserve"> </w:t>
      </w:r>
      <w:r w:rsidR="00930F39" w:rsidRPr="003708DD">
        <w:rPr>
          <w:rFonts w:ascii="Arial" w:eastAsia="Calibri" w:hAnsi="Arial" w:cs="Arial"/>
          <w:sz w:val="22"/>
          <w:szCs w:val="22"/>
        </w:rPr>
        <w:t xml:space="preserve">There were no significant changes in the transfer pricing policy </w:t>
      </w:r>
      <w:proofErr w:type="gramStart"/>
      <w:r w:rsidR="00930F39" w:rsidRPr="003708DD">
        <w:rPr>
          <w:rFonts w:ascii="Arial" w:eastAsia="Calibri" w:hAnsi="Arial" w:cs="Arial"/>
          <w:sz w:val="22"/>
          <w:szCs w:val="22"/>
        </w:rPr>
        <w:t>of</w:t>
      </w:r>
      <w:proofErr w:type="gramEnd"/>
      <w:r w:rsidR="00930F39" w:rsidRPr="003708DD">
        <w:rPr>
          <w:rFonts w:ascii="Arial" w:eastAsia="Calibri" w:hAnsi="Arial" w:cs="Arial"/>
          <w:sz w:val="22"/>
          <w:szCs w:val="22"/>
        </w:rPr>
        <w:t xml:space="preserve"> transactions with related parties during the current period.</w:t>
      </w:r>
    </w:p>
    <w:p w14:paraId="684F9055" w14:textId="04DE3D75" w:rsidR="00550D08" w:rsidRPr="003708DD" w:rsidRDefault="00D3104E" w:rsidP="008E3A11">
      <w:pPr>
        <w:spacing w:before="120" w:after="120" w:line="380" w:lineRule="exact"/>
        <w:ind w:left="547" w:hanging="547"/>
        <w:jc w:val="thaiDistribute"/>
        <w:rPr>
          <w:rFonts w:ascii="Arial" w:hAnsi="Arial" w:cs="Arial"/>
          <w:sz w:val="22"/>
          <w:szCs w:val="22"/>
        </w:rPr>
      </w:pPr>
      <w:r w:rsidRPr="003708DD">
        <w:rPr>
          <w:rFonts w:ascii="Arial" w:hAnsi="Arial" w:cs="Arial"/>
          <w:sz w:val="22"/>
          <w:szCs w:val="22"/>
        </w:rPr>
        <w:tab/>
      </w:r>
      <w:proofErr w:type="gramStart"/>
      <w:r w:rsidR="00550D08" w:rsidRPr="003708DD">
        <w:rPr>
          <w:rFonts w:ascii="Arial" w:hAnsi="Arial" w:cs="Arial"/>
          <w:sz w:val="22"/>
          <w:szCs w:val="22"/>
        </w:rPr>
        <w:t>Summaries</w:t>
      </w:r>
      <w:proofErr w:type="gramEnd"/>
      <w:r w:rsidR="00550D08" w:rsidRPr="003708DD">
        <w:rPr>
          <w:rFonts w:ascii="Arial" w:hAnsi="Arial" w:cs="Arial"/>
          <w:sz w:val="22"/>
          <w:szCs w:val="22"/>
        </w:rPr>
        <w:t xml:space="preserve"> significant business transactions with related parties as follows</w:t>
      </w:r>
      <w:r w:rsidR="00DA5B2C" w:rsidRPr="003708D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860"/>
        <w:gridCol w:w="2115"/>
        <w:gridCol w:w="2115"/>
      </w:tblGrid>
      <w:tr w:rsidR="006D6FAF" w:rsidRPr="00E2628E" w14:paraId="0AA078C9" w14:textId="77777777" w:rsidTr="00827145">
        <w:trPr>
          <w:trHeight w:val="365"/>
        </w:trPr>
        <w:tc>
          <w:tcPr>
            <w:tcW w:w="9090" w:type="dxa"/>
            <w:gridSpan w:val="3"/>
            <w:vAlign w:val="bottom"/>
          </w:tcPr>
          <w:p w14:paraId="145B38D8" w14:textId="77777777" w:rsidR="006D6FAF" w:rsidRPr="00E2628E" w:rsidRDefault="006D6FAF" w:rsidP="008E3A11">
            <w:pPr>
              <w:spacing w:line="380" w:lineRule="exact"/>
              <w:jc w:val="right"/>
              <w:rPr>
                <w:rFonts w:ascii="Arial" w:eastAsia="Arial Unicode MS" w:hAnsi="Arial" w:cs="Arial"/>
                <w:sz w:val="21"/>
                <w:szCs w:val="21"/>
              </w:rPr>
            </w:pPr>
            <w:r w:rsidRPr="00E2628E">
              <w:rPr>
                <w:rFonts w:ascii="Arial" w:eastAsia="Arial Unicode MS" w:hAnsi="Arial" w:cs="Arial"/>
                <w:sz w:val="21"/>
                <w:szCs w:val="21"/>
              </w:rPr>
              <w:t>(Unit: Thousand Baht)</w:t>
            </w:r>
          </w:p>
        </w:tc>
      </w:tr>
      <w:tr w:rsidR="006D6FAF" w:rsidRPr="00E2628E" w14:paraId="1590657A" w14:textId="77777777" w:rsidTr="00C1247E">
        <w:trPr>
          <w:trHeight w:val="80"/>
        </w:trPr>
        <w:tc>
          <w:tcPr>
            <w:tcW w:w="4860" w:type="dxa"/>
            <w:vAlign w:val="bottom"/>
          </w:tcPr>
          <w:p w14:paraId="494660FB" w14:textId="77777777" w:rsidR="006D6FAF" w:rsidRPr="00E2628E" w:rsidRDefault="006D6FAF" w:rsidP="008E3A11">
            <w:pPr>
              <w:spacing w:line="380" w:lineRule="exact"/>
              <w:jc w:val="right"/>
              <w:rPr>
                <w:rFonts w:ascii="Arial" w:eastAsia="Arial Unicode MS" w:hAnsi="Arial" w:cs="Arial"/>
                <w:sz w:val="21"/>
                <w:szCs w:val="21"/>
              </w:rPr>
            </w:pPr>
          </w:p>
        </w:tc>
        <w:tc>
          <w:tcPr>
            <w:tcW w:w="4230" w:type="dxa"/>
            <w:gridSpan w:val="2"/>
            <w:vAlign w:val="bottom"/>
          </w:tcPr>
          <w:p w14:paraId="2C034C3C" w14:textId="77777777" w:rsidR="006D6FAF" w:rsidRPr="00E2628E" w:rsidRDefault="006D6FAF" w:rsidP="008E3A11">
            <w:pPr>
              <w:pBdr>
                <w:bottom w:val="single" w:sz="4" w:space="1" w:color="auto"/>
              </w:pBdr>
              <w:spacing w:line="380" w:lineRule="exact"/>
              <w:ind w:left="-18"/>
              <w:jc w:val="center"/>
              <w:rPr>
                <w:rFonts w:ascii="Arial" w:eastAsia="Arial Unicode MS" w:hAnsi="Arial" w:cs="Arial"/>
                <w:spacing w:val="-4"/>
                <w:sz w:val="21"/>
                <w:szCs w:val="21"/>
              </w:rPr>
            </w:pPr>
            <w:r w:rsidRPr="00E2628E">
              <w:rPr>
                <w:rFonts w:ascii="Arial" w:eastAsia="Arial Unicode MS" w:hAnsi="Arial" w:cs="Arial"/>
                <w:spacing w:val="-4"/>
                <w:sz w:val="21"/>
                <w:szCs w:val="21"/>
              </w:rPr>
              <w:t xml:space="preserve">For the three-month periods </w:t>
            </w:r>
            <w:proofErr w:type="gramStart"/>
            <w:r w:rsidRPr="00E2628E">
              <w:rPr>
                <w:rFonts w:ascii="Arial" w:eastAsia="Arial Unicode MS" w:hAnsi="Arial" w:cs="Arial"/>
                <w:spacing w:val="-4"/>
                <w:sz w:val="21"/>
                <w:szCs w:val="21"/>
              </w:rPr>
              <w:t>ended</w:t>
            </w:r>
            <w:proofErr w:type="gramEnd"/>
            <w:r w:rsidRPr="00E2628E">
              <w:rPr>
                <w:rFonts w:ascii="Arial" w:eastAsia="Arial Unicode MS" w:hAnsi="Arial" w:cs="Arial"/>
                <w:spacing w:val="-4"/>
                <w:sz w:val="21"/>
                <w:szCs w:val="21"/>
              </w:rPr>
              <w:t xml:space="preserve"> 30 June</w:t>
            </w:r>
          </w:p>
        </w:tc>
      </w:tr>
      <w:tr w:rsidR="006D6FAF" w:rsidRPr="00E2628E" w14:paraId="02EA4B1C" w14:textId="77777777" w:rsidTr="00C1247E">
        <w:tblPrEx>
          <w:tblCellMar>
            <w:left w:w="0" w:type="dxa"/>
            <w:right w:w="0" w:type="dxa"/>
          </w:tblCellMar>
          <w:tblLook w:val="04A0" w:firstRow="1" w:lastRow="0" w:firstColumn="1" w:lastColumn="0" w:noHBand="0" w:noVBand="1"/>
        </w:tblPrEx>
        <w:trPr>
          <w:tblHeader/>
        </w:trPr>
        <w:tc>
          <w:tcPr>
            <w:tcW w:w="4860" w:type="dxa"/>
            <w:tcMar>
              <w:top w:w="0" w:type="dxa"/>
              <w:left w:w="108" w:type="dxa"/>
              <w:bottom w:w="0" w:type="dxa"/>
              <w:right w:w="108" w:type="dxa"/>
            </w:tcMar>
            <w:vAlign w:val="bottom"/>
          </w:tcPr>
          <w:p w14:paraId="5F91BE54" w14:textId="77777777" w:rsidR="006D6FAF" w:rsidRPr="00E2628E" w:rsidRDefault="006D6FAF" w:rsidP="008E3A11">
            <w:pPr>
              <w:spacing w:line="380" w:lineRule="exact"/>
              <w:rPr>
                <w:rFonts w:ascii="Arial" w:hAnsi="Arial" w:cs="Arial"/>
                <w:sz w:val="21"/>
                <w:szCs w:val="21"/>
                <w:highlight w:val="yellow"/>
                <w:u w:val="single"/>
              </w:rPr>
            </w:pPr>
          </w:p>
        </w:tc>
        <w:tc>
          <w:tcPr>
            <w:tcW w:w="2115" w:type="dxa"/>
            <w:tcMar>
              <w:top w:w="0" w:type="dxa"/>
              <w:left w:w="108" w:type="dxa"/>
              <w:bottom w:w="0" w:type="dxa"/>
              <w:right w:w="108" w:type="dxa"/>
            </w:tcMar>
            <w:vAlign w:val="bottom"/>
          </w:tcPr>
          <w:p w14:paraId="753F8184" w14:textId="6EE0C13F" w:rsidR="006D6FAF" w:rsidRPr="006D6FAF" w:rsidRDefault="006D6FAF" w:rsidP="008E3A11">
            <w:pPr>
              <w:spacing w:line="380" w:lineRule="exact"/>
              <w:ind w:left="-18"/>
              <w:jc w:val="center"/>
              <w:rPr>
                <w:rFonts w:ascii="Arial" w:eastAsia="Arial Unicode MS" w:hAnsi="Arial" w:cstheme="minorBidi"/>
                <w:spacing w:val="-4"/>
                <w:sz w:val="21"/>
                <w:szCs w:val="21"/>
                <w:u w:val="single"/>
              </w:rPr>
            </w:pPr>
            <w:r>
              <w:rPr>
                <w:rFonts w:ascii="Arial" w:eastAsia="Arial Unicode MS" w:hAnsi="Arial" w:cstheme="minorBidi"/>
                <w:spacing w:val="-4"/>
                <w:sz w:val="21"/>
                <w:szCs w:val="21"/>
                <w:u w:val="single"/>
              </w:rPr>
              <w:t>2026</w:t>
            </w:r>
          </w:p>
        </w:tc>
        <w:tc>
          <w:tcPr>
            <w:tcW w:w="2115" w:type="dxa"/>
            <w:tcMar>
              <w:top w:w="0" w:type="dxa"/>
              <w:left w:w="108" w:type="dxa"/>
              <w:bottom w:w="0" w:type="dxa"/>
              <w:right w:w="108" w:type="dxa"/>
            </w:tcMar>
            <w:vAlign w:val="bottom"/>
          </w:tcPr>
          <w:p w14:paraId="20589F77" w14:textId="3D13BCAF" w:rsidR="006D6FAF" w:rsidRPr="00E2628E" w:rsidRDefault="006D6FAF" w:rsidP="008E3A11">
            <w:pPr>
              <w:spacing w:line="380" w:lineRule="exact"/>
              <w:ind w:left="-18"/>
              <w:jc w:val="center"/>
              <w:rPr>
                <w:rFonts w:ascii="Arial" w:eastAsia="Arial Unicode MS" w:hAnsi="Arial" w:cs="Arial"/>
                <w:spacing w:val="-4"/>
                <w:sz w:val="21"/>
                <w:szCs w:val="21"/>
                <w:u w:val="single"/>
              </w:rPr>
            </w:pPr>
            <w:r w:rsidRPr="00E2628E">
              <w:rPr>
                <w:rFonts w:ascii="Arial" w:eastAsia="Arial Unicode MS" w:hAnsi="Arial" w:cs="Arial"/>
                <w:spacing w:val="-4"/>
                <w:sz w:val="21"/>
                <w:szCs w:val="21"/>
                <w:u w:val="single"/>
              </w:rPr>
              <w:t>2025</w:t>
            </w:r>
          </w:p>
        </w:tc>
      </w:tr>
      <w:tr w:rsidR="006D6FAF" w:rsidRPr="00E2628E" w14:paraId="5D9DADD0" w14:textId="77777777" w:rsidTr="00C1247E">
        <w:tblPrEx>
          <w:tblCellMar>
            <w:left w:w="0" w:type="dxa"/>
            <w:right w:w="0" w:type="dxa"/>
          </w:tblCellMar>
          <w:tblLook w:val="04A0" w:firstRow="1" w:lastRow="0" w:firstColumn="1" w:lastColumn="0" w:noHBand="0" w:noVBand="1"/>
        </w:tblPrEx>
        <w:trPr>
          <w:tblHeader/>
        </w:trPr>
        <w:tc>
          <w:tcPr>
            <w:tcW w:w="4860" w:type="dxa"/>
            <w:tcMar>
              <w:top w:w="0" w:type="dxa"/>
              <w:left w:w="108" w:type="dxa"/>
              <w:bottom w:w="0" w:type="dxa"/>
              <w:right w:w="108" w:type="dxa"/>
            </w:tcMar>
            <w:vAlign w:val="bottom"/>
          </w:tcPr>
          <w:p w14:paraId="71503175" w14:textId="77777777" w:rsidR="006D6FAF" w:rsidRPr="00E2628E" w:rsidRDefault="006D6FAF" w:rsidP="008E3A11">
            <w:pPr>
              <w:spacing w:line="380" w:lineRule="exact"/>
              <w:rPr>
                <w:rFonts w:ascii="Arial" w:hAnsi="Arial" w:cs="Arial"/>
                <w:b/>
                <w:bCs/>
                <w:sz w:val="21"/>
                <w:szCs w:val="21"/>
              </w:rPr>
            </w:pPr>
            <w:r w:rsidRPr="00E2628E">
              <w:rPr>
                <w:rFonts w:ascii="Arial" w:hAnsi="Arial" w:cs="Arial"/>
                <w:b/>
                <w:bCs/>
                <w:sz w:val="21"/>
                <w:szCs w:val="21"/>
                <w:u w:val="single"/>
              </w:rPr>
              <w:t>Transaction with related party</w:t>
            </w:r>
          </w:p>
        </w:tc>
        <w:tc>
          <w:tcPr>
            <w:tcW w:w="2115" w:type="dxa"/>
            <w:tcMar>
              <w:top w:w="0" w:type="dxa"/>
              <w:left w:w="108" w:type="dxa"/>
              <w:bottom w:w="0" w:type="dxa"/>
              <w:right w:w="108" w:type="dxa"/>
            </w:tcMar>
            <w:vAlign w:val="bottom"/>
          </w:tcPr>
          <w:p w14:paraId="2C864FDE" w14:textId="77777777" w:rsidR="006D6FAF" w:rsidRPr="00E2628E" w:rsidRDefault="006D6FAF" w:rsidP="008E3A11">
            <w:pPr>
              <w:tabs>
                <w:tab w:val="decimal" w:pos="1600"/>
              </w:tabs>
              <w:spacing w:line="380" w:lineRule="exact"/>
              <w:ind w:right="-43"/>
              <w:rPr>
                <w:rFonts w:ascii="Arial" w:hAnsi="Arial" w:cs="Arial"/>
                <w:sz w:val="21"/>
                <w:szCs w:val="21"/>
              </w:rPr>
            </w:pPr>
          </w:p>
        </w:tc>
        <w:tc>
          <w:tcPr>
            <w:tcW w:w="2115" w:type="dxa"/>
            <w:tcMar>
              <w:top w:w="0" w:type="dxa"/>
              <w:left w:w="108" w:type="dxa"/>
              <w:bottom w:w="0" w:type="dxa"/>
              <w:right w:w="108" w:type="dxa"/>
            </w:tcMar>
            <w:vAlign w:val="bottom"/>
          </w:tcPr>
          <w:p w14:paraId="37B2B384" w14:textId="77777777" w:rsidR="006D6FAF" w:rsidRPr="00E2628E" w:rsidRDefault="006D6FAF" w:rsidP="008E3A11">
            <w:pPr>
              <w:tabs>
                <w:tab w:val="decimal" w:pos="1600"/>
              </w:tabs>
              <w:spacing w:line="380" w:lineRule="exact"/>
              <w:ind w:left="-29" w:right="-29"/>
              <w:rPr>
                <w:rFonts w:ascii="Arial" w:hAnsi="Arial" w:cs="Arial"/>
                <w:sz w:val="21"/>
                <w:szCs w:val="21"/>
              </w:rPr>
            </w:pPr>
          </w:p>
        </w:tc>
      </w:tr>
      <w:tr w:rsidR="006D6FAF" w:rsidRPr="00E2628E" w14:paraId="3FED273A" w14:textId="77777777" w:rsidTr="00C1247E">
        <w:tblPrEx>
          <w:tblCellMar>
            <w:left w:w="0" w:type="dxa"/>
            <w:right w:w="0" w:type="dxa"/>
          </w:tblCellMar>
          <w:tblLook w:val="04A0" w:firstRow="1" w:lastRow="0" w:firstColumn="1" w:lastColumn="0" w:noHBand="0" w:noVBand="1"/>
        </w:tblPrEx>
        <w:trPr>
          <w:tblHeader/>
        </w:trPr>
        <w:tc>
          <w:tcPr>
            <w:tcW w:w="4860" w:type="dxa"/>
            <w:tcMar>
              <w:top w:w="0" w:type="dxa"/>
              <w:left w:w="108" w:type="dxa"/>
              <w:bottom w:w="0" w:type="dxa"/>
              <w:right w:w="108" w:type="dxa"/>
            </w:tcMar>
            <w:vAlign w:val="bottom"/>
          </w:tcPr>
          <w:p w14:paraId="0521DCC2" w14:textId="77777777" w:rsidR="006D6FAF" w:rsidRPr="00E2628E" w:rsidRDefault="006D6FAF" w:rsidP="008E3A11">
            <w:pPr>
              <w:tabs>
                <w:tab w:val="left" w:pos="600"/>
                <w:tab w:val="left" w:pos="900"/>
                <w:tab w:val="right" w:pos="7280"/>
                <w:tab w:val="right" w:pos="8540"/>
              </w:tabs>
              <w:spacing w:line="380" w:lineRule="exact"/>
              <w:ind w:right="-43"/>
              <w:rPr>
                <w:rFonts w:ascii="Arial" w:hAnsi="Arial" w:cs="Arial"/>
                <w:sz w:val="21"/>
                <w:szCs w:val="21"/>
              </w:rPr>
            </w:pPr>
            <w:r w:rsidRPr="00E2628E">
              <w:rPr>
                <w:rFonts w:ascii="Arial" w:hAnsi="Arial" w:cs="Arial"/>
                <w:sz w:val="21"/>
                <w:szCs w:val="21"/>
              </w:rPr>
              <w:t xml:space="preserve">Purchase of materials used </w:t>
            </w:r>
            <w:r w:rsidRPr="00E2628E">
              <w:rPr>
                <w:rFonts w:ascii="Arial" w:eastAsia="MS Mincho" w:hAnsi="Arial" w:cs="Arial"/>
                <w:sz w:val="21"/>
                <w:szCs w:val="21"/>
              </w:rPr>
              <w:t>for projects</w:t>
            </w:r>
          </w:p>
        </w:tc>
        <w:tc>
          <w:tcPr>
            <w:tcW w:w="2115" w:type="dxa"/>
            <w:tcMar>
              <w:top w:w="0" w:type="dxa"/>
              <w:left w:w="108" w:type="dxa"/>
              <w:bottom w:w="0" w:type="dxa"/>
              <w:right w:w="108" w:type="dxa"/>
            </w:tcMar>
            <w:vAlign w:val="bottom"/>
          </w:tcPr>
          <w:p w14:paraId="7F1EA9EE" w14:textId="460E5D92" w:rsidR="006D6FAF" w:rsidRPr="00E2628E" w:rsidRDefault="001118B6" w:rsidP="008E3A11">
            <w:pPr>
              <w:tabs>
                <w:tab w:val="decimal" w:pos="1623"/>
              </w:tabs>
              <w:spacing w:line="380" w:lineRule="exact"/>
              <w:ind w:left="-29" w:right="-29"/>
              <w:rPr>
                <w:rFonts w:ascii="Arial" w:hAnsi="Arial" w:cs="Arial"/>
                <w:sz w:val="21"/>
                <w:szCs w:val="21"/>
              </w:rPr>
            </w:pPr>
            <w:r>
              <w:rPr>
                <w:rFonts w:ascii="Arial" w:hAnsi="Arial" w:cs="Arial"/>
                <w:sz w:val="21"/>
                <w:szCs w:val="21"/>
              </w:rPr>
              <w:t>145</w:t>
            </w:r>
          </w:p>
        </w:tc>
        <w:tc>
          <w:tcPr>
            <w:tcW w:w="2115" w:type="dxa"/>
            <w:tcMar>
              <w:top w:w="0" w:type="dxa"/>
              <w:left w:w="108" w:type="dxa"/>
              <w:bottom w:w="0" w:type="dxa"/>
              <w:right w:w="108" w:type="dxa"/>
            </w:tcMar>
            <w:vAlign w:val="bottom"/>
          </w:tcPr>
          <w:p w14:paraId="566A1D26" w14:textId="1042CD7C" w:rsidR="006D6FAF" w:rsidRPr="00E2628E" w:rsidRDefault="006D6FAF" w:rsidP="008E3A11">
            <w:pPr>
              <w:tabs>
                <w:tab w:val="decimal" w:pos="1623"/>
              </w:tabs>
              <w:spacing w:line="380" w:lineRule="exact"/>
              <w:ind w:left="-29" w:right="-29"/>
              <w:rPr>
                <w:rFonts w:ascii="Arial" w:hAnsi="Arial" w:cs="Arial"/>
                <w:sz w:val="21"/>
                <w:szCs w:val="21"/>
              </w:rPr>
            </w:pPr>
            <w:r w:rsidRPr="00E2628E">
              <w:rPr>
                <w:rFonts w:ascii="Arial" w:hAnsi="Arial" w:cs="Arial"/>
                <w:sz w:val="21"/>
                <w:szCs w:val="21"/>
              </w:rPr>
              <w:t>121</w:t>
            </w:r>
          </w:p>
        </w:tc>
      </w:tr>
      <w:tr w:rsidR="006D6FAF" w:rsidRPr="00E2628E" w14:paraId="7F212FEA" w14:textId="77777777" w:rsidTr="00C1247E">
        <w:tblPrEx>
          <w:tblCellMar>
            <w:left w:w="0" w:type="dxa"/>
            <w:right w:w="0" w:type="dxa"/>
          </w:tblCellMar>
          <w:tblLook w:val="04A0" w:firstRow="1" w:lastRow="0" w:firstColumn="1" w:lastColumn="0" w:noHBand="0" w:noVBand="1"/>
        </w:tblPrEx>
        <w:trPr>
          <w:trHeight w:val="68"/>
        </w:trPr>
        <w:tc>
          <w:tcPr>
            <w:tcW w:w="4860" w:type="dxa"/>
            <w:tcMar>
              <w:top w:w="0" w:type="dxa"/>
              <w:left w:w="108" w:type="dxa"/>
              <w:bottom w:w="0" w:type="dxa"/>
              <w:right w:w="108" w:type="dxa"/>
            </w:tcMar>
            <w:vAlign w:val="bottom"/>
            <w:hideMark/>
          </w:tcPr>
          <w:p w14:paraId="0806AF8B" w14:textId="77777777" w:rsidR="006D6FAF" w:rsidRPr="00E2628E" w:rsidRDefault="006D6FAF" w:rsidP="008E3A11">
            <w:pPr>
              <w:spacing w:line="380" w:lineRule="exact"/>
              <w:jc w:val="both"/>
              <w:rPr>
                <w:rFonts w:ascii="Arial" w:hAnsi="Arial" w:cs="Arial"/>
                <w:b/>
                <w:bCs/>
                <w:sz w:val="21"/>
                <w:szCs w:val="21"/>
                <w:highlight w:val="yellow"/>
              </w:rPr>
            </w:pPr>
            <w:r w:rsidRPr="00E2628E">
              <w:rPr>
                <w:rFonts w:ascii="Arial" w:hAnsi="Arial" w:cs="Arial"/>
                <w:b/>
                <w:bCs/>
                <w:sz w:val="21"/>
                <w:szCs w:val="21"/>
                <w:u w:val="single"/>
              </w:rPr>
              <w:t>Transaction with related persons</w:t>
            </w:r>
          </w:p>
        </w:tc>
        <w:tc>
          <w:tcPr>
            <w:tcW w:w="2115" w:type="dxa"/>
            <w:tcMar>
              <w:top w:w="0" w:type="dxa"/>
              <w:left w:w="108" w:type="dxa"/>
              <w:bottom w:w="0" w:type="dxa"/>
              <w:right w:w="108" w:type="dxa"/>
            </w:tcMar>
            <w:vAlign w:val="bottom"/>
          </w:tcPr>
          <w:p w14:paraId="03892850" w14:textId="77777777" w:rsidR="006D6FAF" w:rsidRPr="00E2628E" w:rsidRDefault="006D6FAF" w:rsidP="008E3A11">
            <w:pPr>
              <w:tabs>
                <w:tab w:val="decimal" w:pos="1623"/>
              </w:tabs>
              <w:spacing w:line="380" w:lineRule="exact"/>
              <w:ind w:left="-29" w:right="-29"/>
              <w:rPr>
                <w:rFonts w:ascii="Arial" w:hAnsi="Arial" w:cs="Arial"/>
                <w:sz w:val="21"/>
                <w:szCs w:val="21"/>
              </w:rPr>
            </w:pPr>
          </w:p>
        </w:tc>
        <w:tc>
          <w:tcPr>
            <w:tcW w:w="2115" w:type="dxa"/>
            <w:tcMar>
              <w:top w:w="0" w:type="dxa"/>
              <w:left w:w="108" w:type="dxa"/>
              <w:bottom w:w="0" w:type="dxa"/>
              <w:right w:w="108" w:type="dxa"/>
            </w:tcMar>
            <w:vAlign w:val="bottom"/>
          </w:tcPr>
          <w:p w14:paraId="3FDC3D1C" w14:textId="77777777" w:rsidR="006D6FAF" w:rsidRPr="00E2628E" w:rsidRDefault="006D6FAF" w:rsidP="008E3A11">
            <w:pPr>
              <w:tabs>
                <w:tab w:val="decimal" w:pos="1623"/>
              </w:tabs>
              <w:spacing w:line="380" w:lineRule="exact"/>
              <w:ind w:left="-29" w:right="-29"/>
              <w:rPr>
                <w:rFonts w:ascii="Arial" w:hAnsi="Arial" w:cs="Arial"/>
                <w:sz w:val="21"/>
                <w:szCs w:val="21"/>
                <w:cs/>
              </w:rPr>
            </w:pPr>
          </w:p>
        </w:tc>
      </w:tr>
      <w:tr w:rsidR="002F0794" w:rsidRPr="00E2628E" w14:paraId="11B9E672" w14:textId="77777777" w:rsidTr="00C1247E">
        <w:tblPrEx>
          <w:tblCellMar>
            <w:left w:w="0" w:type="dxa"/>
            <w:right w:w="0" w:type="dxa"/>
          </w:tblCellMar>
          <w:tblLook w:val="04A0" w:firstRow="1" w:lastRow="0" w:firstColumn="1" w:lastColumn="0" w:noHBand="0" w:noVBand="1"/>
        </w:tblPrEx>
        <w:trPr>
          <w:trHeight w:val="68"/>
        </w:trPr>
        <w:tc>
          <w:tcPr>
            <w:tcW w:w="4860" w:type="dxa"/>
            <w:tcMar>
              <w:top w:w="0" w:type="dxa"/>
              <w:left w:w="108" w:type="dxa"/>
              <w:bottom w:w="0" w:type="dxa"/>
              <w:right w:w="108" w:type="dxa"/>
            </w:tcMar>
            <w:vAlign w:val="bottom"/>
          </w:tcPr>
          <w:p w14:paraId="757D55BC" w14:textId="6215B34B" w:rsidR="002F0794" w:rsidRPr="00E2628E" w:rsidRDefault="002F0794" w:rsidP="008E3A11">
            <w:pPr>
              <w:spacing w:line="380" w:lineRule="exact"/>
              <w:jc w:val="both"/>
              <w:rPr>
                <w:rFonts w:ascii="Arial" w:hAnsi="Arial" w:cs="Arial"/>
                <w:b/>
                <w:bCs/>
                <w:sz w:val="21"/>
                <w:szCs w:val="21"/>
                <w:u w:val="single"/>
              </w:rPr>
            </w:pPr>
            <w:r w:rsidRPr="003708DD">
              <w:rPr>
                <w:rFonts w:ascii="Arial" w:hAnsi="Arial" w:cs="Arial"/>
                <w:sz w:val="22"/>
                <w:szCs w:val="22"/>
              </w:rPr>
              <w:t>Service fee</w:t>
            </w:r>
          </w:p>
        </w:tc>
        <w:tc>
          <w:tcPr>
            <w:tcW w:w="2115" w:type="dxa"/>
            <w:tcMar>
              <w:top w:w="0" w:type="dxa"/>
              <w:left w:w="108" w:type="dxa"/>
              <w:bottom w:w="0" w:type="dxa"/>
              <w:right w:w="108" w:type="dxa"/>
            </w:tcMar>
            <w:vAlign w:val="bottom"/>
          </w:tcPr>
          <w:p w14:paraId="644EF8E4" w14:textId="758C365C" w:rsidR="002F0794" w:rsidRPr="00E2628E" w:rsidRDefault="002F0794" w:rsidP="008E3A11">
            <w:pPr>
              <w:tabs>
                <w:tab w:val="decimal" w:pos="1623"/>
              </w:tabs>
              <w:spacing w:line="380" w:lineRule="exact"/>
              <w:ind w:left="-29" w:right="-29"/>
              <w:rPr>
                <w:rFonts w:ascii="Arial" w:hAnsi="Arial" w:cs="Arial"/>
                <w:sz w:val="21"/>
                <w:szCs w:val="21"/>
              </w:rPr>
            </w:pPr>
            <w:r w:rsidRPr="002F0794">
              <w:rPr>
                <w:rFonts w:ascii="Arial" w:hAnsi="Arial" w:cs="Arial"/>
                <w:sz w:val="21"/>
                <w:szCs w:val="21"/>
              </w:rPr>
              <w:t>701</w:t>
            </w:r>
          </w:p>
        </w:tc>
        <w:tc>
          <w:tcPr>
            <w:tcW w:w="2115" w:type="dxa"/>
            <w:tcMar>
              <w:top w:w="0" w:type="dxa"/>
              <w:left w:w="108" w:type="dxa"/>
              <w:bottom w:w="0" w:type="dxa"/>
              <w:right w:w="108" w:type="dxa"/>
            </w:tcMar>
            <w:vAlign w:val="bottom"/>
          </w:tcPr>
          <w:p w14:paraId="44AF3CBD" w14:textId="1F0E59C4" w:rsidR="002F0794" w:rsidRPr="00E2628E" w:rsidRDefault="002F0794" w:rsidP="008E3A11">
            <w:pPr>
              <w:tabs>
                <w:tab w:val="decimal" w:pos="1623"/>
              </w:tabs>
              <w:spacing w:line="380" w:lineRule="exact"/>
              <w:ind w:left="-29" w:right="-29"/>
              <w:rPr>
                <w:rFonts w:ascii="Arial" w:hAnsi="Arial" w:cs="Arial"/>
                <w:sz w:val="21"/>
                <w:szCs w:val="21"/>
                <w:cs/>
              </w:rPr>
            </w:pPr>
            <w:r w:rsidRPr="002F0794">
              <w:rPr>
                <w:rFonts w:ascii="Arial" w:hAnsi="Arial" w:cs="Arial"/>
                <w:sz w:val="21"/>
                <w:szCs w:val="21"/>
              </w:rPr>
              <w:t>701</w:t>
            </w:r>
          </w:p>
        </w:tc>
      </w:tr>
      <w:tr w:rsidR="006D6FAF" w:rsidRPr="00E2628E" w14:paraId="4A7869FC" w14:textId="77777777" w:rsidTr="00C1247E">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37380E8F" w14:textId="77777777" w:rsidR="006D6FAF" w:rsidRPr="00E2628E" w:rsidRDefault="006D6FAF" w:rsidP="008E3A11">
            <w:pPr>
              <w:tabs>
                <w:tab w:val="left" w:pos="600"/>
                <w:tab w:val="left" w:pos="900"/>
                <w:tab w:val="right" w:pos="7280"/>
                <w:tab w:val="right" w:pos="8540"/>
              </w:tabs>
              <w:spacing w:line="380" w:lineRule="exact"/>
              <w:ind w:right="-43"/>
              <w:rPr>
                <w:rFonts w:ascii="Arial" w:hAnsi="Arial" w:cs="Arial"/>
                <w:sz w:val="21"/>
                <w:szCs w:val="21"/>
              </w:rPr>
            </w:pPr>
            <w:r w:rsidRPr="00E2628E">
              <w:rPr>
                <w:rFonts w:ascii="Arial" w:hAnsi="Arial" w:cs="Arial"/>
                <w:sz w:val="21"/>
                <w:szCs w:val="21"/>
              </w:rPr>
              <w:t>Rental expense</w:t>
            </w:r>
          </w:p>
        </w:tc>
        <w:tc>
          <w:tcPr>
            <w:tcW w:w="2115" w:type="dxa"/>
            <w:tcMar>
              <w:top w:w="0" w:type="dxa"/>
              <w:left w:w="108" w:type="dxa"/>
              <w:bottom w:w="0" w:type="dxa"/>
              <w:right w:w="108" w:type="dxa"/>
            </w:tcMar>
            <w:vAlign w:val="bottom"/>
          </w:tcPr>
          <w:p w14:paraId="7C9342D0" w14:textId="66CC0383" w:rsidR="006D6FAF" w:rsidRPr="00E2628E" w:rsidRDefault="001118B6" w:rsidP="008E3A11">
            <w:pPr>
              <w:tabs>
                <w:tab w:val="decimal" w:pos="1623"/>
              </w:tabs>
              <w:spacing w:line="380" w:lineRule="exact"/>
              <w:ind w:left="-29" w:right="-29"/>
              <w:rPr>
                <w:rFonts w:ascii="Arial" w:hAnsi="Arial" w:cs="Arial"/>
                <w:sz w:val="21"/>
                <w:szCs w:val="21"/>
              </w:rPr>
            </w:pPr>
            <w:r>
              <w:rPr>
                <w:rFonts w:ascii="Arial" w:hAnsi="Arial" w:cs="Arial"/>
                <w:sz w:val="21"/>
                <w:szCs w:val="21"/>
              </w:rPr>
              <w:t>495</w:t>
            </w:r>
          </w:p>
        </w:tc>
        <w:tc>
          <w:tcPr>
            <w:tcW w:w="2115" w:type="dxa"/>
            <w:tcMar>
              <w:top w:w="0" w:type="dxa"/>
              <w:left w:w="108" w:type="dxa"/>
              <w:bottom w:w="0" w:type="dxa"/>
              <w:right w:w="108" w:type="dxa"/>
            </w:tcMar>
            <w:vAlign w:val="bottom"/>
          </w:tcPr>
          <w:p w14:paraId="38770E9D" w14:textId="229567E1" w:rsidR="006D6FAF" w:rsidRPr="00E2628E" w:rsidRDefault="006D6FAF" w:rsidP="008E3A11">
            <w:pPr>
              <w:tabs>
                <w:tab w:val="decimal" w:pos="1623"/>
              </w:tabs>
              <w:spacing w:line="380" w:lineRule="exact"/>
              <w:ind w:left="-29" w:right="-29"/>
              <w:rPr>
                <w:rFonts w:ascii="Arial" w:hAnsi="Arial" w:cs="Arial"/>
                <w:sz w:val="21"/>
                <w:szCs w:val="21"/>
              </w:rPr>
            </w:pPr>
            <w:r w:rsidRPr="00E2628E">
              <w:rPr>
                <w:rFonts w:ascii="Arial" w:hAnsi="Arial" w:cs="Arial"/>
                <w:sz w:val="21"/>
                <w:szCs w:val="21"/>
              </w:rPr>
              <w:t>495</w:t>
            </w:r>
          </w:p>
        </w:tc>
      </w:tr>
      <w:tr w:rsidR="006D6FAF" w:rsidRPr="00E2628E" w14:paraId="37FE1D8E" w14:textId="77777777" w:rsidTr="00827145">
        <w:trPr>
          <w:trHeight w:val="365"/>
        </w:trPr>
        <w:tc>
          <w:tcPr>
            <w:tcW w:w="9090" w:type="dxa"/>
            <w:gridSpan w:val="3"/>
            <w:vAlign w:val="bottom"/>
          </w:tcPr>
          <w:p w14:paraId="0886D74B" w14:textId="77777777" w:rsidR="006D6FAF" w:rsidRPr="00E2628E" w:rsidRDefault="006D6FAF" w:rsidP="008E3A11">
            <w:pPr>
              <w:spacing w:line="380" w:lineRule="exact"/>
              <w:jc w:val="right"/>
              <w:rPr>
                <w:rFonts w:ascii="Arial" w:eastAsia="Arial Unicode MS" w:hAnsi="Arial" w:cs="Arial"/>
                <w:sz w:val="21"/>
                <w:szCs w:val="21"/>
              </w:rPr>
            </w:pPr>
          </w:p>
        </w:tc>
      </w:tr>
      <w:tr w:rsidR="006D6FAF" w:rsidRPr="00E2628E" w14:paraId="3C70C81B" w14:textId="77777777" w:rsidTr="00827145">
        <w:trPr>
          <w:trHeight w:val="365"/>
        </w:trPr>
        <w:tc>
          <w:tcPr>
            <w:tcW w:w="9090" w:type="dxa"/>
            <w:gridSpan w:val="3"/>
            <w:vAlign w:val="bottom"/>
          </w:tcPr>
          <w:p w14:paraId="2AC0AB1A" w14:textId="77777777" w:rsidR="006D6FAF" w:rsidRPr="00E2628E" w:rsidRDefault="006D6FAF" w:rsidP="008E3A11">
            <w:pPr>
              <w:spacing w:line="380" w:lineRule="exact"/>
              <w:jc w:val="right"/>
              <w:rPr>
                <w:rFonts w:ascii="Arial" w:eastAsia="Arial Unicode MS" w:hAnsi="Arial" w:cs="Arial"/>
                <w:sz w:val="21"/>
                <w:szCs w:val="21"/>
              </w:rPr>
            </w:pPr>
            <w:r w:rsidRPr="00E2628E">
              <w:rPr>
                <w:rFonts w:ascii="Arial" w:eastAsia="Arial Unicode MS" w:hAnsi="Arial" w:cs="Arial"/>
                <w:sz w:val="21"/>
                <w:szCs w:val="21"/>
              </w:rPr>
              <w:t>(Unit: Thousand Baht)</w:t>
            </w:r>
          </w:p>
        </w:tc>
      </w:tr>
      <w:tr w:rsidR="006D6FAF" w:rsidRPr="00E2628E" w14:paraId="03F8DF03" w14:textId="77777777" w:rsidTr="00C1247E">
        <w:trPr>
          <w:trHeight w:val="80"/>
        </w:trPr>
        <w:tc>
          <w:tcPr>
            <w:tcW w:w="4860" w:type="dxa"/>
            <w:vAlign w:val="bottom"/>
          </w:tcPr>
          <w:p w14:paraId="4DB98E79" w14:textId="77777777" w:rsidR="006D6FAF" w:rsidRPr="00E2628E" w:rsidRDefault="006D6FAF" w:rsidP="008E3A11">
            <w:pPr>
              <w:spacing w:line="380" w:lineRule="exact"/>
              <w:jc w:val="right"/>
              <w:rPr>
                <w:rFonts w:ascii="Arial" w:eastAsia="Arial Unicode MS" w:hAnsi="Arial" w:cs="Arial"/>
                <w:sz w:val="21"/>
                <w:szCs w:val="21"/>
              </w:rPr>
            </w:pPr>
          </w:p>
        </w:tc>
        <w:tc>
          <w:tcPr>
            <w:tcW w:w="4230" w:type="dxa"/>
            <w:gridSpan w:val="2"/>
            <w:vAlign w:val="bottom"/>
          </w:tcPr>
          <w:p w14:paraId="629B898D" w14:textId="77777777" w:rsidR="006D6FAF" w:rsidRPr="00E2628E" w:rsidRDefault="006D6FAF" w:rsidP="008E3A11">
            <w:pPr>
              <w:pBdr>
                <w:bottom w:val="single" w:sz="4" w:space="1" w:color="auto"/>
              </w:pBdr>
              <w:spacing w:line="380" w:lineRule="exact"/>
              <w:ind w:left="-18"/>
              <w:jc w:val="center"/>
              <w:rPr>
                <w:rFonts w:ascii="Arial" w:eastAsia="Arial Unicode MS" w:hAnsi="Arial" w:cs="Arial"/>
                <w:sz w:val="21"/>
                <w:szCs w:val="21"/>
              </w:rPr>
            </w:pPr>
            <w:r w:rsidRPr="00E2628E">
              <w:rPr>
                <w:rFonts w:ascii="Arial" w:eastAsia="Arial Unicode MS" w:hAnsi="Arial" w:cs="Arial"/>
                <w:sz w:val="21"/>
                <w:szCs w:val="21"/>
              </w:rPr>
              <w:t xml:space="preserve">For the six-month </w:t>
            </w:r>
            <w:proofErr w:type="gramStart"/>
            <w:r w:rsidRPr="00E2628E">
              <w:rPr>
                <w:rFonts w:ascii="Arial" w:eastAsia="Arial Unicode MS" w:hAnsi="Arial" w:cs="Arial"/>
                <w:sz w:val="21"/>
                <w:szCs w:val="21"/>
              </w:rPr>
              <w:t>periods</w:t>
            </w:r>
            <w:proofErr w:type="gramEnd"/>
            <w:r w:rsidRPr="00E2628E">
              <w:rPr>
                <w:rFonts w:ascii="Arial" w:eastAsia="Arial Unicode MS" w:hAnsi="Arial" w:cs="Arial"/>
                <w:sz w:val="21"/>
                <w:szCs w:val="21"/>
              </w:rPr>
              <w:t xml:space="preserve"> ended 30 June</w:t>
            </w:r>
          </w:p>
        </w:tc>
      </w:tr>
      <w:tr w:rsidR="006D6FAF" w:rsidRPr="00E2628E" w14:paraId="2F30BEE6" w14:textId="77777777" w:rsidTr="00C1247E">
        <w:tblPrEx>
          <w:tblCellMar>
            <w:left w:w="0" w:type="dxa"/>
            <w:right w:w="0" w:type="dxa"/>
          </w:tblCellMar>
          <w:tblLook w:val="04A0" w:firstRow="1" w:lastRow="0" w:firstColumn="1" w:lastColumn="0" w:noHBand="0" w:noVBand="1"/>
        </w:tblPrEx>
        <w:trPr>
          <w:tblHeader/>
        </w:trPr>
        <w:tc>
          <w:tcPr>
            <w:tcW w:w="4860" w:type="dxa"/>
            <w:tcMar>
              <w:top w:w="0" w:type="dxa"/>
              <w:left w:w="108" w:type="dxa"/>
              <w:bottom w:w="0" w:type="dxa"/>
              <w:right w:w="108" w:type="dxa"/>
            </w:tcMar>
            <w:vAlign w:val="bottom"/>
          </w:tcPr>
          <w:p w14:paraId="7D902212" w14:textId="77777777" w:rsidR="006D6FAF" w:rsidRPr="00E2628E" w:rsidRDefault="006D6FAF" w:rsidP="008E3A11">
            <w:pPr>
              <w:spacing w:line="380" w:lineRule="exact"/>
              <w:rPr>
                <w:rFonts w:ascii="Arial" w:hAnsi="Arial" w:cs="Arial"/>
                <w:sz w:val="21"/>
                <w:szCs w:val="21"/>
                <w:highlight w:val="yellow"/>
                <w:u w:val="single"/>
              </w:rPr>
            </w:pPr>
          </w:p>
        </w:tc>
        <w:tc>
          <w:tcPr>
            <w:tcW w:w="2115" w:type="dxa"/>
            <w:tcMar>
              <w:top w:w="0" w:type="dxa"/>
              <w:left w:w="108" w:type="dxa"/>
              <w:bottom w:w="0" w:type="dxa"/>
              <w:right w:w="108" w:type="dxa"/>
            </w:tcMar>
            <w:vAlign w:val="bottom"/>
          </w:tcPr>
          <w:p w14:paraId="1D77FE48" w14:textId="15DFAB2B" w:rsidR="006D6FAF" w:rsidRPr="00E2628E" w:rsidRDefault="006D6FAF" w:rsidP="008E3A11">
            <w:pPr>
              <w:spacing w:line="380" w:lineRule="exact"/>
              <w:ind w:left="-18"/>
              <w:jc w:val="center"/>
              <w:rPr>
                <w:rFonts w:ascii="Arial" w:eastAsia="Arial Unicode MS" w:hAnsi="Arial" w:cs="Arial"/>
                <w:spacing w:val="-4"/>
                <w:sz w:val="21"/>
                <w:szCs w:val="21"/>
                <w:u w:val="single"/>
              </w:rPr>
            </w:pPr>
            <w:r w:rsidRPr="00390252">
              <w:rPr>
                <w:rFonts w:ascii="Arial" w:eastAsia="Arial Unicode MS" w:hAnsi="Arial" w:cs="Arial"/>
                <w:spacing w:val="-4"/>
                <w:sz w:val="19"/>
                <w:szCs w:val="19"/>
                <w:u w:val="single"/>
              </w:rPr>
              <w:t>2026</w:t>
            </w:r>
          </w:p>
        </w:tc>
        <w:tc>
          <w:tcPr>
            <w:tcW w:w="2115" w:type="dxa"/>
            <w:tcMar>
              <w:top w:w="0" w:type="dxa"/>
              <w:left w:w="108" w:type="dxa"/>
              <w:bottom w:w="0" w:type="dxa"/>
              <w:right w:w="108" w:type="dxa"/>
            </w:tcMar>
            <w:vAlign w:val="bottom"/>
          </w:tcPr>
          <w:p w14:paraId="1F62DFCF" w14:textId="40B7BAA0" w:rsidR="006D6FAF" w:rsidRPr="00E2628E" w:rsidRDefault="006D6FAF" w:rsidP="008E3A11">
            <w:pPr>
              <w:spacing w:line="380" w:lineRule="exact"/>
              <w:ind w:left="-18"/>
              <w:jc w:val="center"/>
              <w:rPr>
                <w:rFonts w:ascii="Arial" w:eastAsia="Arial Unicode MS" w:hAnsi="Arial" w:cs="Arial"/>
                <w:spacing w:val="-4"/>
                <w:sz w:val="21"/>
                <w:szCs w:val="21"/>
                <w:u w:val="single"/>
              </w:rPr>
            </w:pPr>
            <w:r w:rsidRPr="00E2628E">
              <w:rPr>
                <w:rFonts w:ascii="Arial" w:eastAsia="Arial Unicode MS" w:hAnsi="Arial" w:cs="Arial"/>
                <w:spacing w:val="-4"/>
                <w:sz w:val="21"/>
                <w:szCs w:val="21"/>
                <w:u w:val="single"/>
              </w:rPr>
              <w:t>2025</w:t>
            </w:r>
          </w:p>
        </w:tc>
      </w:tr>
      <w:tr w:rsidR="006D6FAF" w:rsidRPr="00E2628E" w14:paraId="63C44ECD" w14:textId="77777777" w:rsidTr="00C1247E">
        <w:tblPrEx>
          <w:tblCellMar>
            <w:left w:w="0" w:type="dxa"/>
            <w:right w:w="0" w:type="dxa"/>
          </w:tblCellMar>
          <w:tblLook w:val="04A0" w:firstRow="1" w:lastRow="0" w:firstColumn="1" w:lastColumn="0" w:noHBand="0" w:noVBand="1"/>
        </w:tblPrEx>
        <w:trPr>
          <w:tblHeader/>
        </w:trPr>
        <w:tc>
          <w:tcPr>
            <w:tcW w:w="4860" w:type="dxa"/>
            <w:tcMar>
              <w:top w:w="0" w:type="dxa"/>
              <w:left w:w="108" w:type="dxa"/>
              <w:bottom w:w="0" w:type="dxa"/>
              <w:right w:w="108" w:type="dxa"/>
            </w:tcMar>
            <w:vAlign w:val="bottom"/>
          </w:tcPr>
          <w:p w14:paraId="7C1847F5" w14:textId="77777777" w:rsidR="006D6FAF" w:rsidRPr="00E2628E" w:rsidRDefault="006D6FAF" w:rsidP="008E3A11">
            <w:pPr>
              <w:spacing w:line="380" w:lineRule="exact"/>
              <w:rPr>
                <w:rFonts w:ascii="Arial" w:hAnsi="Arial" w:cs="Arial"/>
                <w:b/>
                <w:bCs/>
                <w:sz w:val="21"/>
                <w:szCs w:val="21"/>
              </w:rPr>
            </w:pPr>
            <w:r w:rsidRPr="00E2628E">
              <w:rPr>
                <w:rFonts w:ascii="Arial" w:hAnsi="Arial" w:cs="Arial"/>
                <w:b/>
                <w:bCs/>
                <w:sz w:val="21"/>
                <w:szCs w:val="21"/>
                <w:u w:val="single"/>
              </w:rPr>
              <w:t>Transaction with related company</w:t>
            </w:r>
          </w:p>
        </w:tc>
        <w:tc>
          <w:tcPr>
            <w:tcW w:w="2115" w:type="dxa"/>
            <w:tcMar>
              <w:top w:w="0" w:type="dxa"/>
              <w:left w:w="108" w:type="dxa"/>
              <w:bottom w:w="0" w:type="dxa"/>
              <w:right w:w="108" w:type="dxa"/>
            </w:tcMar>
            <w:vAlign w:val="bottom"/>
          </w:tcPr>
          <w:p w14:paraId="4A8D6A01" w14:textId="77777777" w:rsidR="006D6FAF" w:rsidRPr="00E2628E" w:rsidRDefault="006D6FAF" w:rsidP="008E3A11">
            <w:pPr>
              <w:tabs>
                <w:tab w:val="decimal" w:pos="1623"/>
              </w:tabs>
              <w:spacing w:line="380" w:lineRule="exact"/>
              <w:ind w:left="-29" w:right="-29"/>
              <w:rPr>
                <w:rFonts w:ascii="Arial" w:hAnsi="Arial" w:cs="Arial"/>
                <w:sz w:val="21"/>
                <w:szCs w:val="21"/>
              </w:rPr>
            </w:pPr>
          </w:p>
        </w:tc>
        <w:tc>
          <w:tcPr>
            <w:tcW w:w="2115" w:type="dxa"/>
            <w:tcMar>
              <w:top w:w="0" w:type="dxa"/>
              <w:left w:w="108" w:type="dxa"/>
              <w:bottom w:w="0" w:type="dxa"/>
              <w:right w:w="108" w:type="dxa"/>
            </w:tcMar>
            <w:vAlign w:val="bottom"/>
          </w:tcPr>
          <w:p w14:paraId="2E2886B3" w14:textId="77777777" w:rsidR="006D6FAF" w:rsidRPr="00E2628E" w:rsidRDefault="006D6FAF" w:rsidP="008E3A11">
            <w:pPr>
              <w:tabs>
                <w:tab w:val="decimal" w:pos="1623"/>
              </w:tabs>
              <w:spacing w:line="380" w:lineRule="exact"/>
              <w:ind w:left="-29" w:right="-29"/>
              <w:rPr>
                <w:rFonts w:ascii="Arial" w:hAnsi="Arial" w:cs="Arial"/>
                <w:sz w:val="21"/>
                <w:szCs w:val="21"/>
                <w:cs/>
              </w:rPr>
            </w:pPr>
          </w:p>
        </w:tc>
      </w:tr>
      <w:tr w:rsidR="006D6FAF" w:rsidRPr="00E2628E" w14:paraId="03CA5D89" w14:textId="77777777" w:rsidTr="00C1247E">
        <w:tblPrEx>
          <w:tblCellMar>
            <w:left w:w="0" w:type="dxa"/>
            <w:right w:w="0" w:type="dxa"/>
          </w:tblCellMar>
          <w:tblLook w:val="04A0" w:firstRow="1" w:lastRow="0" w:firstColumn="1" w:lastColumn="0" w:noHBand="0" w:noVBand="1"/>
        </w:tblPrEx>
        <w:trPr>
          <w:tblHeader/>
        </w:trPr>
        <w:tc>
          <w:tcPr>
            <w:tcW w:w="4860" w:type="dxa"/>
            <w:tcMar>
              <w:top w:w="0" w:type="dxa"/>
              <w:left w:w="108" w:type="dxa"/>
              <w:bottom w:w="0" w:type="dxa"/>
              <w:right w:w="108" w:type="dxa"/>
            </w:tcMar>
            <w:vAlign w:val="bottom"/>
          </w:tcPr>
          <w:p w14:paraId="7D0FFD23" w14:textId="77777777" w:rsidR="006D6FAF" w:rsidRPr="00E2628E" w:rsidRDefault="006D6FAF" w:rsidP="008E3A11">
            <w:pPr>
              <w:tabs>
                <w:tab w:val="left" w:pos="600"/>
                <w:tab w:val="left" w:pos="900"/>
                <w:tab w:val="right" w:pos="7280"/>
                <w:tab w:val="right" w:pos="8540"/>
              </w:tabs>
              <w:spacing w:line="380" w:lineRule="exact"/>
              <w:ind w:right="-43"/>
              <w:rPr>
                <w:rFonts w:ascii="Arial" w:hAnsi="Arial" w:cs="Arial"/>
                <w:sz w:val="21"/>
                <w:szCs w:val="21"/>
              </w:rPr>
            </w:pPr>
            <w:r w:rsidRPr="00E2628E">
              <w:rPr>
                <w:rFonts w:ascii="Arial" w:hAnsi="Arial" w:cs="Arial"/>
                <w:sz w:val="21"/>
                <w:szCs w:val="21"/>
              </w:rPr>
              <w:t xml:space="preserve">Purchase of materials used </w:t>
            </w:r>
            <w:r w:rsidRPr="00E2628E">
              <w:rPr>
                <w:rFonts w:ascii="Arial" w:eastAsia="MS Mincho" w:hAnsi="Arial" w:cs="Arial"/>
                <w:sz w:val="21"/>
                <w:szCs w:val="21"/>
              </w:rPr>
              <w:t>for projects</w:t>
            </w:r>
          </w:p>
        </w:tc>
        <w:tc>
          <w:tcPr>
            <w:tcW w:w="2115" w:type="dxa"/>
            <w:tcMar>
              <w:top w:w="0" w:type="dxa"/>
              <w:left w:w="108" w:type="dxa"/>
              <w:bottom w:w="0" w:type="dxa"/>
              <w:right w:w="108" w:type="dxa"/>
            </w:tcMar>
            <w:vAlign w:val="bottom"/>
          </w:tcPr>
          <w:p w14:paraId="696F32C8" w14:textId="527C3422" w:rsidR="006D6FAF" w:rsidRPr="00E2628E" w:rsidRDefault="001118B6" w:rsidP="008E3A11">
            <w:pPr>
              <w:tabs>
                <w:tab w:val="decimal" w:pos="1623"/>
              </w:tabs>
              <w:spacing w:line="380" w:lineRule="exact"/>
              <w:ind w:left="-29" w:right="-29"/>
              <w:rPr>
                <w:rFonts w:ascii="Arial" w:hAnsi="Arial" w:cs="Arial"/>
                <w:sz w:val="21"/>
                <w:szCs w:val="21"/>
              </w:rPr>
            </w:pPr>
            <w:r>
              <w:rPr>
                <w:rFonts w:ascii="Arial" w:hAnsi="Arial" w:cs="Arial"/>
                <w:sz w:val="21"/>
                <w:szCs w:val="21"/>
              </w:rPr>
              <w:t>192</w:t>
            </w:r>
          </w:p>
        </w:tc>
        <w:tc>
          <w:tcPr>
            <w:tcW w:w="2115" w:type="dxa"/>
            <w:tcMar>
              <w:top w:w="0" w:type="dxa"/>
              <w:left w:w="108" w:type="dxa"/>
              <w:bottom w:w="0" w:type="dxa"/>
              <w:right w:w="108" w:type="dxa"/>
            </w:tcMar>
            <w:vAlign w:val="bottom"/>
          </w:tcPr>
          <w:p w14:paraId="69FC014A" w14:textId="298BA580" w:rsidR="006D6FAF" w:rsidRPr="00E2628E" w:rsidRDefault="006D6FAF" w:rsidP="008E3A11">
            <w:pPr>
              <w:tabs>
                <w:tab w:val="decimal" w:pos="1623"/>
              </w:tabs>
              <w:spacing w:line="380" w:lineRule="exact"/>
              <w:ind w:left="-29" w:right="-29"/>
              <w:rPr>
                <w:rFonts w:ascii="Arial" w:hAnsi="Arial" w:cs="Arial"/>
                <w:sz w:val="21"/>
                <w:szCs w:val="21"/>
              </w:rPr>
            </w:pPr>
            <w:r w:rsidRPr="00E2628E">
              <w:rPr>
                <w:rFonts w:ascii="Arial" w:hAnsi="Arial" w:cs="Arial"/>
                <w:sz w:val="21"/>
                <w:szCs w:val="21"/>
              </w:rPr>
              <w:t>262</w:t>
            </w:r>
          </w:p>
        </w:tc>
      </w:tr>
      <w:tr w:rsidR="006D6FAF" w:rsidRPr="00E2628E" w14:paraId="7FF4B496" w14:textId="77777777" w:rsidTr="00C1247E">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hideMark/>
          </w:tcPr>
          <w:p w14:paraId="05730898" w14:textId="77777777" w:rsidR="006D6FAF" w:rsidRPr="00E2628E" w:rsidRDefault="006D6FAF" w:rsidP="008E3A11">
            <w:pPr>
              <w:spacing w:line="380" w:lineRule="exact"/>
              <w:jc w:val="both"/>
              <w:rPr>
                <w:rFonts w:ascii="Arial" w:hAnsi="Arial" w:cs="Arial"/>
                <w:b/>
                <w:bCs/>
                <w:sz w:val="21"/>
                <w:szCs w:val="21"/>
                <w:highlight w:val="yellow"/>
              </w:rPr>
            </w:pPr>
            <w:r w:rsidRPr="00E2628E">
              <w:rPr>
                <w:rFonts w:ascii="Arial" w:hAnsi="Arial" w:cs="Arial"/>
                <w:b/>
                <w:bCs/>
                <w:sz w:val="21"/>
                <w:szCs w:val="21"/>
                <w:u w:val="single"/>
              </w:rPr>
              <w:t>Transaction with related persons</w:t>
            </w:r>
          </w:p>
        </w:tc>
        <w:tc>
          <w:tcPr>
            <w:tcW w:w="2115" w:type="dxa"/>
            <w:tcMar>
              <w:top w:w="0" w:type="dxa"/>
              <w:left w:w="108" w:type="dxa"/>
              <w:bottom w:w="0" w:type="dxa"/>
              <w:right w:w="108" w:type="dxa"/>
            </w:tcMar>
            <w:vAlign w:val="bottom"/>
          </w:tcPr>
          <w:p w14:paraId="291D6F0F" w14:textId="77777777" w:rsidR="006D6FAF" w:rsidRPr="00E2628E" w:rsidRDefault="006D6FAF" w:rsidP="008E3A11">
            <w:pPr>
              <w:tabs>
                <w:tab w:val="decimal" w:pos="1623"/>
              </w:tabs>
              <w:spacing w:line="380" w:lineRule="exact"/>
              <w:ind w:left="-29" w:right="-29"/>
              <w:rPr>
                <w:rFonts w:ascii="Arial" w:hAnsi="Arial" w:cs="Arial"/>
                <w:sz w:val="21"/>
                <w:szCs w:val="21"/>
              </w:rPr>
            </w:pPr>
          </w:p>
        </w:tc>
        <w:tc>
          <w:tcPr>
            <w:tcW w:w="2115" w:type="dxa"/>
            <w:tcMar>
              <w:top w:w="0" w:type="dxa"/>
              <w:left w:w="108" w:type="dxa"/>
              <w:bottom w:w="0" w:type="dxa"/>
              <w:right w:w="108" w:type="dxa"/>
            </w:tcMar>
            <w:vAlign w:val="bottom"/>
          </w:tcPr>
          <w:p w14:paraId="693A62FF" w14:textId="77777777" w:rsidR="006D6FAF" w:rsidRPr="00A379E7" w:rsidRDefault="006D6FAF" w:rsidP="008E3A11">
            <w:pPr>
              <w:tabs>
                <w:tab w:val="decimal" w:pos="1623"/>
              </w:tabs>
              <w:spacing w:line="380" w:lineRule="exact"/>
              <w:ind w:left="-29" w:right="-29"/>
              <w:rPr>
                <w:rFonts w:ascii="Arial" w:hAnsi="Arial" w:cstheme="minorBidi"/>
                <w:sz w:val="21"/>
                <w:szCs w:val="21"/>
                <w:cs/>
              </w:rPr>
            </w:pPr>
          </w:p>
        </w:tc>
      </w:tr>
      <w:tr w:rsidR="002F0794" w:rsidRPr="00E2628E" w14:paraId="0E40E2BF" w14:textId="77777777" w:rsidTr="00C1247E">
        <w:tblPrEx>
          <w:tblCellMar>
            <w:left w:w="0" w:type="dxa"/>
            <w:right w:w="0" w:type="dxa"/>
          </w:tblCellMar>
          <w:tblLook w:val="04A0" w:firstRow="1" w:lastRow="0" w:firstColumn="1" w:lastColumn="0" w:noHBand="0" w:noVBand="1"/>
        </w:tblPrEx>
        <w:tc>
          <w:tcPr>
            <w:tcW w:w="4860" w:type="dxa"/>
            <w:tcMar>
              <w:top w:w="0" w:type="dxa"/>
              <w:left w:w="108" w:type="dxa"/>
              <w:bottom w:w="0" w:type="dxa"/>
              <w:right w:w="108" w:type="dxa"/>
            </w:tcMar>
            <w:vAlign w:val="bottom"/>
          </w:tcPr>
          <w:p w14:paraId="41378FC9" w14:textId="63106769" w:rsidR="002F0794" w:rsidRPr="00E2628E" w:rsidRDefault="002F0794" w:rsidP="008E3A11">
            <w:pPr>
              <w:spacing w:line="380" w:lineRule="exact"/>
              <w:jc w:val="both"/>
              <w:rPr>
                <w:rFonts w:ascii="Arial" w:hAnsi="Arial" w:cs="Arial"/>
                <w:b/>
                <w:bCs/>
                <w:sz w:val="21"/>
                <w:szCs w:val="21"/>
                <w:u w:val="single"/>
              </w:rPr>
            </w:pPr>
            <w:r w:rsidRPr="003708DD">
              <w:rPr>
                <w:rFonts w:ascii="Arial" w:hAnsi="Arial" w:cs="Arial"/>
                <w:sz w:val="22"/>
                <w:szCs w:val="22"/>
              </w:rPr>
              <w:t>Service fee</w:t>
            </w:r>
          </w:p>
        </w:tc>
        <w:tc>
          <w:tcPr>
            <w:tcW w:w="2115" w:type="dxa"/>
            <w:tcMar>
              <w:top w:w="0" w:type="dxa"/>
              <w:left w:w="108" w:type="dxa"/>
              <w:bottom w:w="0" w:type="dxa"/>
              <w:right w:w="108" w:type="dxa"/>
            </w:tcMar>
            <w:vAlign w:val="bottom"/>
          </w:tcPr>
          <w:p w14:paraId="0B93FAD9" w14:textId="075C257A" w:rsidR="002F0794" w:rsidRPr="00E2628E" w:rsidRDefault="002F0794" w:rsidP="008E3A11">
            <w:pPr>
              <w:tabs>
                <w:tab w:val="decimal" w:pos="1623"/>
              </w:tabs>
              <w:spacing w:line="380" w:lineRule="exact"/>
              <w:ind w:left="-29" w:right="-29"/>
              <w:rPr>
                <w:rFonts w:ascii="Arial" w:hAnsi="Arial" w:cs="Arial"/>
                <w:sz w:val="21"/>
                <w:szCs w:val="21"/>
              </w:rPr>
            </w:pPr>
            <w:r w:rsidRPr="002F0794">
              <w:rPr>
                <w:rFonts w:ascii="Arial" w:hAnsi="Arial" w:cs="Arial"/>
                <w:sz w:val="21"/>
                <w:szCs w:val="21"/>
              </w:rPr>
              <w:t>1,402</w:t>
            </w:r>
          </w:p>
        </w:tc>
        <w:tc>
          <w:tcPr>
            <w:tcW w:w="2115" w:type="dxa"/>
            <w:tcMar>
              <w:top w:w="0" w:type="dxa"/>
              <w:left w:w="108" w:type="dxa"/>
              <w:bottom w:w="0" w:type="dxa"/>
              <w:right w:w="108" w:type="dxa"/>
            </w:tcMar>
            <w:vAlign w:val="bottom"/>
          </w:tcPr>
          <w:p w14:paraId="470B0EBA" w14:textId="7516763C" w:rsidR="002F0794" w:rsidRPr="00E2628E" w:rsidRDefault="002F0794" w:rsidP="008E3A11">
            <w:pPr>
              <w:tabs>
                <w:tab w:val="decimal" w:pos="1623"/>
              </w:tabs>
              <w:spacing w:line="380" w:lineRule="exact"/>
              <w:ind w:left="-29" w:right="-29"/>
              <w:rPr>
                <w:rFonts w:ascii="Arial" w:hAnsi="Arial" w:cs="Arial"/>
                <w:sz w:val="21"/>
                <w:szCs w:val="21"/>
                <w:cs/>
              </w:rPr>
            </w:pPr>
            <w:r w:rsidRPr="002F0794">
              <w:rPr>
                <w:rFonts w:ascii="Arial" w:hAnsi="Arial" w:cs="Arial"/>
                <w:sz w:val="21"/>
                <w:szCs w:val="21"/>
              </w:rPr>
              <w:t>1,402</w:t>
            </w:r>
          </w:p>
        </w:tc>
      </w:tr>
      <w:tr w:rsidR="006D6FAF" w:rsidRPr="00E2628E" w14:paraId="71028F00" w14:textId="77777777" w:rsidTr="00C1247E">
        <w:tblPrEx>
          <w:tblCellMar>
            <w:left w:w="0" w:type="dxa"/>
            <w:right w:w="0" w:type="dxa"/>
          </w:tblCellMar>
          <w:tblLook w:val="04A0" w:firstRow="1" w:lastRow="0" w:firstColumn="1" w:lastColumn="0" w:noHBand="0" w:noVBand="1"/>
        </w:tblPrEx>
        <w:trPr>
          <w:trHeight w:val="68"/>
        </w:trPr>
        <w:tc>
          <w:tcPr>
            <w:tcW w:w="4860" w:type="dxa"/>
            <w:tcMar>
              <w:top w:w="0" w:type="dxa"/>
              <w:left w:w="108" w:type="dxa"/>
              <w:bottom w:w="0" w:type="dxa"/>
              <w:right w:w="108" w:type="dxa"/>
            </w:tcMar>
            <w:vAlign w:val="bottom"/>
            <w:hideMark/>
          </w:tcPr>
          <w:p w14:paraId="69C0EA88" w14:textId="77777777" w:rsidR="006D6FAF" w:rsidRPr="00E2628E" w:rsidRDefault="006D6FAF" w:rsidP="008E3A11">
            <w:pPr>
              <w:tabs>
                <w:tab w:val="left" w:pos="600"/>
                <w:tab w:val="left" w:pos="900"/>
                <w:tab w:val="right" w:pos="7280"/>
                <w:tab w:val="right" w:pos="8540"/>
              </w:tabs>
              <w:spacing w:line="380" w:lineRule="exact"/>
              <w:ind w:right="-43"/>
              <w:jc w:val="thaiDistribute"/>
              <w:rPr>
                <w:rFonts w:ascii="Arial" w:hAnsi="Arial" w:cs="Arial"/>
                <w:sz w:val="21"/>
                <w:szCs w:val="21"/>
              </w:rPr>
            </w:pPr>
            <w:r w:rsidRPr="00E2628E">
              <w:rPr>
                <w:rFonts w:ascii="Arial" w:hAnsi="Arial" w:cs="Arial"/>
                <w:sz w:val="21"/>
                <w:szCs w:val="21"/>
              </w:rPr>
              <w:t>Rental expense</w:t>
            </w:r>
          </w:p>
        </w:tc>
        <w:tc>
          <w:tcPr>
            <w:tcW w:w="2115" w:type="dxa"/>
            <w:tcMar>
              <w:top w:w="0" w:type="dxa"/>
              <w:left w:w="108" w:type="dxa"/>
              <w:bottom w:w="0" w:type="dxa"/>
              <w:right w:w="108" w:type="dxa"/>
            </w:tcMar>
            <w:vAlign w:val="bottom"/>
          </w:tcPr>
          <w:p w14:paraId="28F24FFB" w14:textId="0C8705B1" w:rsidR="006D6FAF" w:rsidRPr="00E2628E" w:rsidRDefault="001118B6" w:rsidP="008E3A11">
            <w:pPr>
              <w:tabs>
                <w:tab w:val="decimal" w:pos="1623"/>
              </w:tabs>
              <w:spacing w:line="380" w:lineRule="exact"/>
              <w:ind w:left="-29" w:right="-29"/>
              <w:rPr>
                <w:rFonts w:ascii="Arial" w:hAnsi="Arial" w:cs="Arial"/>
                <w:sz w:val="21"/>
                <w:szCs w:val="21"/>
              </w:rPr>
            </w:pPr>
            <w:r>
              <w:rPr>
                <w:rFonts w:ascii="Arial" w:hAnsi="Arial" w:cs="Arial"/>
                <w:sz w:val="21"/>
                <w:szCs w:val="21"/>
              </w:rPr>
              <w:t>990</w:t>
            </w:r>
          </w:p>
        </w:tc>
        <w:tc>
          <w:tcPr>
            <w:tcW w:w="2115" w:type="dxa"/>
            <w:tcMar>
              <w:top w:w="0" w:type="dxa"/>
              <w:left w:w="108" w:type="dxa"/>
              <w:bottom w:w="0" w:type="dxa"/>
              <w:right w:w="108" w:type="dxa"/>
            </w:tcMar>
            <w:vAlign w:val="bottom"/>
          </w:tcPr>
          <w:p w14:paraId="72F30B39" w14:textId="04FE62D9" w:rsidR="006D6FAF" w:rsidRPr="00E2628E" w:rsidRDefault="006D6FAF" w:rsidP="008E3A11">
            <w:pPr>
              <w:tabs>
                <w:tab w:val="decimal" w:pos="1623"/>
              </w:tabs>
              <w:spacing w:line="380" w:lineRule="exact"/>
              <w:ind w:left="-29" w:right="-29"/>
              <w:rPr>
                <w:rFonts w:ascii="Arial" w:hAnsi="Arial" w:cs="Arial"/>
                <w:sz w:val="21"/>
                <w:szCs w:val="21"/>
              </w:rPr>
            </w:pPr>
            <w:r w:rsidRPr="00E2628E">
              <w:rPr>
                <w:rFonts w:ascii="Arial" w:hAnsi="Arial" w:cs="Arial"/>
                <w:sz w:val="21"/>
                <w:szCs w:val="21"/>
              </w:rPr>
              <w:t>990</w:t>
            </w:r>
          </w:p>
        </w:tc>
      </w:tr>
    </w:tbl>
    <w:p w14:paraId="556539E6" w14:textId="70665BCD" w:rsidR="00157475" w:rsidRPr="003708DD" w:rsidRDefault="001F146F" w:rsidP="008E3A11">
      <w:pPr>
        <w:pStyle w:val="BodyTextIndent3"/>
        <w:tabs>
          <w:tab w:val="clear" w:pos="1800"/>
          <w:tab w:val="clear" w:pos="2520"/>
          <w:tab w:val="clear" w:pos="5940"/>
          <w:tab w:val="clear" w:pos="7920"/>
          <w:tab w:val="right" w:pos="7200"/>
          <w:tab w:val="right" w:pos="8540"/>
        </w:tabs>
        <w:spacing w:line="380" w:lineRule="exact"/>
        <w:ind w:left="547" w:firstLine="0"/>
        <w:jc w:val="thaiDistribute"/>
        <w:rPr>
          <w:rFonts w:ascii="Arial" w:hAnsi="Arial" w:cs="Arial"/>
          <w:sz w:val="22"/>
          <w:szCs w:val="22"/>
        </w:rPr>
      </w:pPr>
      <w:r w:rsidRPr="003708DD">
        <w:rPr>
          <w:rFonts w:ascii="Arial" w:hAnsi="Arial" w:cs="Arial"/>
          <w:sz w:val="22"/>
          <w:szCs w:val="22"/>
        </w:rPr>
        <w:t xml:space="preserve">The </w:t>
      </w:r>
      <w:proofErr w:type="gramStart"/>
      <w:r w:rsidR="00157475" w:rsidRPr="003708DD">
        <w:rPr>
          <w:rFonts w:ascii="Arial" w:hAnsi="Arial" w:cs="Arial"/>
          <w:sz w:val="22"/>
          <w:szCs w:val="22"/>
        </w:rPr>
        <w:t>balances</w:t>
      </w:r>
      <w:proofErr w:type="gramEnd"/>
      <w:r w:rsidR="00157475" w:rsidRPr="003708DD">
        <w:rPr>
          <w:rFonts w:ascii="Arial" w:hAnsi="Arial" w:cs="Arial"/>
          <w:sz w:val="22"/>
          <w:szCs w:val="22"/>
        </w:rPr>
        <w:t xml:space="preserve"> of the accounts between</w:t>
      </w:r>
      <w:r w:rsidR="00524211" w:rsidRPr="003708DD">
        <w:rPr>
          <w:rFonts w:ascii="Arial" w:hAnsi="Arial" w:cs="Arial"/>
          <w:sz w:val="22"/>
          <w:szCs w:val="22"/>
        </w:rPr>
        <w:t xml:space="preserve"> </w:t>
      </w:r>
      <w:r w:rsidR="00157475" w:rsidRPr="003708DD">
        <w:rPr>
          <w:rFonts w:ascii="Arial" w:hAnsi="Arial" w:cs="Arial"/>
          <w:sz w:val="22"/>
          <w:szCs w:val="22"/>
        </w:rPr>
        <w:t xml:space="preserve">the </w:t>
      </w:r>
      <w:r w:rsidR="00AB4F33" w:rsidRPr="003708DD">
        <w:rPr>
          <w:rFonts w:ascii="Arial" w:hAnsi="Arial" w:cs="Arial"/>
          <w:sz w:val="22"/>
          <w:szCs w:val="22"/>
        </w:rPr>
        <w:t>Company</w:t>
      </w:r>
      <w:r w:rsidR="00157475" w:rsidRPr="003708DD">
        <w:rPr>
          <w:rFonts w:ascii="Arial" w:hAnsi="Arial" w:cs="Arial"/>
          <w:sz w:val="22"/>
          <w:szCs w:val="22"/>
        </w:rPr>
        <w:t xml:space="preserve"> and those related </w:t>
      </w:r>
      <w:r w:rsidR="00801F33" w:rsidRPr="003708DD">
        <w:rPr>
          <w:rFonts w:ascii="Arial" w:hAnsi="Arial" w:cs="Arial"/>
          <w:sz w:val="22"/>
          <w:szCs w:val="22"/>
        </w:rPr>
        <w:t>parties</w:t>
      </w:r>
      <w:r w:rsidR="00157475" w:rsidRPr="003708DD">
        <w:rPr>
          <w:rFonts w:ascii="Arial" w:hAnsi="Arial" w:cs="Arial"/>
          <w:sz w:val="22"/>
          <w:szCs w:val="22"/>
        </w:rPr>
        <w:t xml:space="preserve"> </w:t>
      </w:r>
      <w:r w:rsidR="00741BDD" w:rsidRPr="003708DD">
        <w:rPr>
          <w:rFonts w:ascii="Arial" w:hAnsi="Arial" w:cs="Arial"/>
          <w:sz w:val="22"/>
          <w:szCs w:val="22"/>
        </w:rPr>
        <w:t>are</w:t>
      </w:r>
      <w:r w:rsidR="00157475" w:rsidRPr="003708DD">
        <w:rPr>
          <w:rFonts w:ascii="Arial" w:hAnsi="Arial" w:cs="Arial"/>
          <w:sz w:val="22"/>
          <w:szCs w:val="22"/>
        </w:rPr>
        <w:t xml:space="preserve"> as follows:</w:t>
      </w:r>
    </w:p>
    <w:tbl>
      <w:tblPr>
        <w:tblW w:w="9072" w:type="dxa"/>
        <w:tblInd w:w="468" w:type="dxa"/>
        <w:tblLayout w:type="fixed"/>
        <w:tblCellMar>
          <w:left w:w="0" w:type="dxa"/>
          <w:right w:w="0" w:type="dxa"/>
        </w:tblCellMar>
        <w:tblLook w:val="04A0" w:firstRow="1" w:lastRow="0" w:firstColumn="1" w:lastColumn="0" w:noHBand="0" w:noVBand="1"/>
      </w:tblPr>
      <w:tblGrid>
        <w:gridCol w:w="4842"/>
        <w:gridCol w:w="2115"/>
        <w:gridCol w:w="2115"/>
      </w:tblGrid>
      <w:tr w:rsidR="00502CC0" w:rsidRPr="003708DD" w14:paraId="67EFB66B" w14:textId="77777777" w:rsidTr="00C1247E">
        <w:trPr>
          <w:tblHeader/>
        </w:trPr>
        <w:tc>
          <w:tcPr>
            <w:tcW w:w="4842" w:type="dxa"/>
            <w:tcMar>
              <w:top w:w="0" w:type="dxa"/>
              <w:left w:w="108" w:type="dxa"/>
              <w:bottom w:w="0" w:type="dxa"/>
              <w:right w:w="108" w:type="dxa"/>
            </w:tcMar>
            <w:vAlign w:val="bottom"/>
          </w:tcPr>
          <w:p w14:paraId="24317848" w14:textId="77777777" w:rsidR="00502CC0" w:rsidRPr="003708DD" w:rsidRDefault="00502CC0" w:rsidP="008E3A11">
            <w:pPr>
              <w:spacing w:line="380" w:lineRule="exact"/>
              <w:jc w:val="center"/>
              <w:rPr>
                <w:rFonts w:ascii="Arial" w:hAnsi="Arial" w:cs="Arial"/>
                <w:sz w:val="22"/>
                <w:szCs w:val="22"/>
                <w:highlight w:val="yellow"/>
              </w:rPr>
            </w:pPr>
            <w:r w:rsidRPr="003708DD">
              <w:rPr>
                <w:rFonts w:ascii="Arial" w:hAnsi="Arial" w:cs="Arial"/>
                <w:sz w:val="22"/>
                <w:szCs w:val="22"/>
                <w:highlight w:val="yellow"/>
              </w:rPr>
              <w:br w:type="page"/>
            </w:r>
          </w:p>
        </w:tc>
        <w:tc>
          <w:tcPr>
            <w:tcW w:w="4230" w:type="dxa"/>
            <w:gridSpan w:val="2"/>
            <w:vAlign w:val="bottom"/>
          </w:tcPr>
          <w:p w14:paraId="18E0176F" w14:textId="77777777" w:rsidR="00502CC0" w:rsidRPr="003708DD" w:rsidRDefault="00502CC0" w:rsidP="008E3A11">
            <w:pPr>
              <w:spacing w:line="380" w:lineRule="exact"/>
              <w:ind w:left="95" w:right="95"/>
              <w:jc w:val="right"/>
              <w:rPr>
                <w:rFonts w:ascii="Arial" w:hAnsi="Arial" w:cs="Arial"/>
                <w:spacing w:val="-6"/>
                <w:sz w:val="22"/>
                <w:szCs w:val="22"/>
              </w:rPr>
            </w:pPr>
            <w:r w:rsidRPr="003708DD">
              <w:rPr>
                <w:rFonts w:ascii="Arial" w:hAnsi="Arial" w:cs="Arial"/>
                <w:sz w:val="22"/>
                <w:szCs w:val="22"/>
              </w:rPr>
              <w:t>(Unit: Thousand Baht)</w:t>
            </w:r>
          </w:p>
        </w:tc>
      </w:tr>
      <w:tr w:rsidR="00502CC0" w:rsidRPr="003708DD" w14:paraId="146539BD" w14:textId="77777777" w:rsidTr="00C1247E">
        <w:trPr>
          <w:tblHeader/>
        </w:trPr>
        <w:tc>
          <w:tcPr>
            <w:tcW w:w="4842" w:type="dxa"/>
            <w:tcMar>
              <w:top w:w="0" w:type="dxa"/>
              <w:left w:w="108" w:type="dxa"/>
              <w:bottom w:w="0" w:type="dxa"/>
              <w:right w:w="108" w:type="dxa"/>
            </w:tcMar>
            <w:vAlign w:val="bottom"/>
          </w:tcPr>
          <w:p w14:paraId="72361071" w14:textId="77777777" w:rsidR="00502CC0" w:rsidRPr="003708DD" w:rsidRDefault="00502CC0" w:rsidP="008E3A11">
            <w:pPr>
              <w:spacing w:line="380" w:lineRule="exact"/>
              <w:jc w:val="center"/>
              <w:rPr>
                <w:rFonts w:ascii="Arial" w:hAnsi="Arial" w:cs="Arial"/>
                <w:sz w:val="22"/>
                <w:szCs w:val="22"/>
                <w:highlight w:val="yellow"/>
              </w:rPr>
            </w:pPr>
          </w:p>
        </w:tc>
        <w:tc>
          <w:tcPr>
            <w:tcW w:w="2115" w:type="dxa"/>
            <w:vAlign w:val="bottom"/>
          </w:tcPr>
          <w:p w14:paraId="1F21BCA2" w14:textId="6CF0FC82" w:rsidR="00502CC0" w:rsidRPr="003708DD" w:rsidRDefault="00F73403" w:rsidP="008E3A11">
            <w:pPr>
              <w:pBdr>
                <w:bottom w:val="single" w:sz="4" w:space="1" w:color="auto"/>
              </w:pBdr>
              <w:spacing w:line="380" w:lineRule="exact"/>
              <w:ind w:left="85" w:right="95"/>
              <w:jc w:val="center"/>
              <w:rPr>
                <w:rFonts w:ascii="Arial" w:hAnsi="Arial" w:cs="Arial"/>
                <w:sz w:val="22"/>
                <w:szCs w:val="22"/>
              </w:rPr>
            </w:pPr>
            <w:r>
              <w:rPr>
                <w:rFonts w:ascii="Arial" w:hAnsi="Arial" w:cs="Arial"/>
                <w:sz w:val="22"/>
                <w:szCs w:val="22"/>
              </w:rPr>
              <w:t>30 June 2026</w:t>
            </w:r>
          </w:p>
        </w:tc>
        <w:tc>
          <w:tcPr>
            <w:tcW w:w="2115" w:type="dxa"/>
            <w:tcMar>
              <w:top w:w="0" w:type="dxa"/>
              <w:left w:w="108" w:type="dxa"/>
              <w:bottom w:w="0" w:type="dxa"/>
              <w:right w:w="108" w:type="dxa"/>
            </w:tcMar>
            <w:vAlign w:val="bottom"/>
          </w:tcPr>
          <w:p w14:paraId="6C4E56CF" w14:textId="21047598" w:rsidR="00502CC0" w:rsidRPr="003708DD" w:rsidRDefault="00DF1E4F" w:rsidP="008E3A11">
            <w:pPr>
              <w:pBdr>
                <w:bottom w:val="single" w:sz="4" w:space="1" w:color="auto"/>
              </w:pBdr>
              <w:spacing w:line="380" w:lineRule="exact"/>
              <w:ind w:left="-29" w:right="-29"/>
              <w:jc w:val="center"/>
              <w:rPr>
                <w:rFonts w:ascii="Arial" w:hAnsi="Arial" w:cs="Arial"/>
                <w:spacing w:val="-6"/>
                <w:sz w:val="22"/>
                <w:szCs w:val="22"/>
              </w:rPr>
            </w:pPr>
            <w:r w:rsidRPr="003708DD">
              <w:rPr>
                <w:rFonts w:ascii="Arial" w:hAnsi="Arial" w:cs="Arial"/>
                <w:spacing w:val="-6"/>
                <w:sz w:val="22"/>
                <w:szCs w:val="22"/>
              </w:rPr>
              <w:t>31 December 2025</w:t>
            </w:r>
          </w:p>
        </w:tc>
      </w:tr>
      <w:tr w:rsidR="00502CC0" w:rsidRPr="003708DD" w14:paraId="25863D1A" w14:textId="77777777" w:rsidTr="00C1247E">
        <w:trPr>
          <w:tblHeader/>
        </w:trPr>
        <w:tc>
          <w:tcPr>
            <w:tcW w:w="4842" w:type="dxa"/>
            <w:tcMar>
              <w:top w:w="0" w:type="dxa"/>
              <w:left w:w="108" w:type="dxa"/>
              <w:bottom w:w="0" w:type="dxa"/>
              <w:right w:w="108" w:type="dxa"/>
            </w:tcMar>
            <w:vAlign w:val="bottom"/>
          </w:tcPr>
          <w:p w14:paraId="7A81866D" w14:textId="77777777" w:rsidR="00502CC0" w:rsidRPr="003708DD" w:rsidRDefault="00502CC0" w:rsidP="008E3A11">
            <w:pPr>
              <w:spacing w:line="380" w:lineRule="exact"/>
              <w:jc w:val="center"/>
              <w:rPr>
                <w:rFonts w:ascii="Arial" w:hAnsi="Arial" w:cs="Arial"/>
                <w:sz w:val="22"/>
                <w:szCs w:val="22"/>
                <w:highlight w:val="yellow"/>
              </w:rPr>
            </w:pPr>
          </w:p>
        </w:tc>
        <w:tc>
          <w:tcPr>
            <w:tcW w:w="2115" w:type="dxa"/>
            <w:vAlign w:val="bottom"/>
          </w:tcPr>
          <w:p w14:paraId="560EF3C4" w14:textId="77777777" w:rsidR="00502CC0" w:rsidRPr="003708DD" w:rsidRDefault="00502CC0" w:rsidP="008E3A11">
            <w:pPr>
              <w:spacing w:line="380" w:lineRule="exact"/>
              <w:ind w:left="-29" w:right="-29"/>
              <w:jc w:val="center"/>
              <w:rPr>
                <w:rFonts w:ascii="Arial" w:eastAsia="Arial Unicode MS" w:hAnsi="Arial" w:cs="Arial"/>
                <w:sz w:val="22"/>
                <w:szCs w:val="22"/>
                <w:u w:val="single"/>
              </w:rPr>
            </w:pPr>
          </w:p>
        </w:tc>
        <w:tc>
          <w:tcPr>
            <w:tcW w:w="2115" w:type="dxa"/>
            <w:tcMar>
              <w:top w:w="0" w:type="dxa"/>
              <w:left w:w="108" w:type="dxa"/>
              <w:bottom w:w="0" w:type="dxa"/>
              <w:right w:w="108" w:type="dxa"/>
            </w:tcMar>
            <w:vAlign w:val="bottom"/>
          </w:tcPr>
          <w:p w14:paraId="16AA7CE6" w14:textId="0AF230A9" w:rsidR="00502CC0" w:rsidRPr="003708DD" w:rsidRDefault="00502CC0" w:rsidP="008E3A11">
            <w:pPr>
              <w:spacing w:line="380" w:lineRule="exact"/>
              <w:ind w:left="-29" w:right="-29"/>
              <w:jc w:val="center"/>
              <w:rPr>
                <w:rFonts w:ascii="Arial" w:eastAsia="Arial Unicode MS" w:hAnsi="Arial" w:cs="Arial"/>
                <w:sz w:val="22"/>
                <w:szCs w:val="22"/>
                <w:u w:val="single"/>
              </w:rPr>
            </w:pPr>
            <w:r w:rsidRPr="003708DD">
              <w:rPr>
                <w:rFonts w:ascii="Arial" w:hAnsi="Arial" w:cs="Arial"/>
                <w:sz w:val="22"/>
                <w:szCs w:val="22"/>
              </w:rPr>
              <w:t>(Audited)</w:t>
            </w:r>
          </w:p>
        </w:tc>
      </w:tr>
      <w:tr w:rsidR="00076CC1" w:rsidRPr="003708DD" w14:paraId="5D4FE7DA" w14:textId="77777777" w:rsidTr="00C1247E">
        <w:trPr>
          <w:tblHeader/>
        </w:trPr>
        <w:tc>
          <w:tcPr>
            <w:tcW w:w="4842" w:type="dxa"/>
            <w:tcMar>
              <w:top w:w="0" w:type="dxa"/>
              <w:left w:w="108" w:type="dxa"/>
              <w:bottom w:w="0" w:type="dxa"/>
              <w:right w:w="108" w:type="dxa"/>
            </w:tcMar>
            <w:vAlign w:val="bottom"/>
          </w:tcPr>
          <w:p w14:paraId="245F2631" w14:textId="59807929" w:rsidR="00076CC1" w:rsidRPr="003708DD" w:rsidRDefault="00CD4B69" w:rsidP="008E3A11">
            <w:pPr>
              <w:spacing w:line="380" w:lineRule="exact"/>
              <w:ind w:left="-40"/>
              <w:rPr>
                <w:rFonts w:ascii="Arial" w:hAnsi="Arial" w:cs="Arial"/>
                <w:sz w:val="22"/>
                <w:szCs w:val="22"/>
                <w:highlight w:val="yellow"/>
              </w:rPr>
            </w:pPr>
            <w:r w:rsidRPr="00CD4B69">
              <w:rPr>
                <w:rFonts w:ascii="Arial" w:hAnsi="Arial" w:cs="Arial"/>
                <w:sz w:val="22"/>
                <w:szCs w:val="22"/>
              </w:rPr>
              <w:t>Trade payables - related company</w:t>
            </w:r>
          </w:p>
        </w:tc>
        <w:tc>
          <w:tcPr>
            <w:tcW w:w="2115" w:type="dxa"/>
            <w:vAlign w:val="bottom"/>
          </w:tcPr>
          <w:p w14:paraId="7148FC1E" w14:textId="0A961226" w:rsidR="00076CC1" w:rsidRPr="00076CC1" w:rsidRDefault="001118B6" w:rsidP="008E3A11">
            <w:pPr>
              <w:tabs>
                <w:tab w:val="decimal" w:pos="1600"/>
              </w:tabs>
              <w:spacing w:line="380" w:lineRule="exact"/>
              <w:ind w:right="-43"/>
              <w:rPr>
                <w:rFonts w:ascii="Arial" w:hAnsi="Arial" w:cs="Arial"/>
                <w:sz w:val="22"/>
                <w:szCs w:val="22"/>
              </w:rPr>
            </w:pPr>
            <w:r>
              <w:rPr>
                <w:rFonts w:ascii="Arial" w:hAnsi="Arial" w:cs="Arial"/>
                <w:sz w:val="22"/>
                <w:szCs w:val="22"/>
              </w:rPr>
              <w:t>145</w:t>
            </w:r>
          </w:p>
        </w:tc>
        <w:tc>
          <w:tcPr>
            <w:tcW w:w="2115" w:type="dxa"/>
            <w:tcMar>
              <w:top w:w="0" w:type="dxa"/>
              <w:left w:w="108" w:type="dxa"/>
              <w:bottom w:w="0" w:type="dxa"/>
              <w:right w:w="108" w:type="dxa"/>
            </w:tcMar>
            <w:vAlign w:val="bottom"/>
          </w:tcPr>
          <w:p w14:paraId="17FCEE55" w14:textId="37E7ECF8" w:rsidR="00076CC1" w:rsidRPr="003708DD" w:rsidRDefault="00076CC1" w:rsidP="008E3A11">
            <w:pPr>
              <w:tabs>
                <w:tab w:val="decimal" w:pos="1600"/>
              </w:tabs>
              <w:spacing w:line="380" w:lineRule="exact"/>
              <w:ind w:right="-43"/>
              <w:rPr>
                <w:rFonts w:ascii="Arial" w:hAnsi="Arial" w:cs="Arial"/>
                <w:sz w:val="22"/>
                <w:szCs w:val="22"/>
              </w:rPr>
            </w:pPr>
            <w:r>
              <w:rPr>
                <w:rFonts w:ascii="Arial" w:hAnsi="Arial" w:cs="Arial"/>
                <w:sz w:val="22"/>
                <w:szCs w:val="22"/>
              </w:rPr>
              <w:t>-</w:t>
            </w:r>
          </w:p>
        </w:tc>
      </w:tr>
      <w:tr w:rsidR="00864179" w:rsidRPr="003708DD" w14:paraId="57FE0804" w14:textId="77777777" w:rsidTr="00C1247E">
        <w:trPr>
          <w:trHeight w:val="239"/>
        </w:trPr>
        <w:tc>
          <w:tcPr>
            <w:tcW w:w="4842" w:type="dxa"/>
            <w:tcMar>
              <w:top w:w="0" w:type="dxa"/>
              <w:left w:w="108" w:type="dxa"/>
              <w:bottom w:w="0" w:type="dxa"/>
              <w:right w:w="108" w:type="dxa"/>
            </w:tcMar>
            <w:vAlign w:val="bottom"/>
            <w:hideMark/>
          </w:tcPr>
          <w:p w14:paraId="2556F72B" w14:textId="490108FB" w:rsidR="00864179" w:rsidRPr="003708DD" w:rsidRDefault="00864179" w:rsidP="008E3A11">
            <w:pPr>
              <w:spacing w:line="380" w:lineRule="exact"/>
              <w:ind w:left="-40"/>
              <w:rPr>
                <w:rFonts w:ascii="Arial" w:hAnsi="Arial" w:cs="Arial"/>
                <w:sz w:val="22"/>
                <w:szCs w:val="22"/>
              </w:rPr>
            </w:pPr>
            <w:r w:rsidRPr="003708DD">
              <w:rPr>
                <w:rFonts w:ascii="Arial" w:hAnsi="Arial" w:cs="Arial"/>
                <w:sz w:val="22"/>
                <w:szCs w:val="22"/>
              </w:rPr>
              <w:t>Lease liabilities - related persons</w:t>
            </w:r>
          </w:p>
        </w:tc>
        <w:tc>
          <w:tcPr>
            <w:tcW w:w="2115" w:type="dxa"/>
            <w:vAlign w:val="bottom"/>
          </w:tcPr>
          <w:p w14:paraId="1454FF45" w14:textId="6AED3E6C" w:rsidR="00864179" w:rsidRPr="003708DD" w:rsidRDefault="001118B6" w:rsidP="008E3A11">
            <w:pPr>
              <w:tabs>
                <w:tab w:val="decimal" w:pos="1600"/>
              </w:tabs>
              <w:spacing w:line="380" w:lineRule="exact"/>
              <w:ind w:right="-43"/>
              <w:rPr>
                <w:rFonts w:ascii="Arial" w:hAnsi="Arial" w:cs="Arial"/>
                <w:sz w:val="22"/>
                <w:szCs w:val="22"/>
              </w:rPr>
            </w:pPr>
            <w:r>
              <w:rPr>
                <w:rFonts w:ascii="Arial" w:hAnsi="Arial" w:cs="Arial"/>
                <w:sz w:val="22"/>
                <w:szCs w:val="22"/>
              </w:rPr>
              <w:t>1,300</w:t>
            </w:r>
          </w:p>
        </w:tc>
        <w:tc>
          <w:tcPr>
            <w:tcW w:w="2115" w:type="dxa"/>
            <w:tcMar>
              <w:top w:w="0" w:type="dxa"/>
              <w:left w:w="108" w:type="dxa"/>
              <w:bottom w:w="0" w:type="dxa"/>
              <w:right w:w="108" w:type="dxa"/>
            </w:tcMar>
          </w:tcPr>
          <w:p w14:paraId="1BD1BAF5" w14:textId="4626FC41" w:rsidR="00864179" w:rsidRPr="003708DD" w:rsidRDefault="00864179" w:rsidP="008E3A11">
            <w:pPr>
              <w:tabs>
                <w:tab w:val="decimal" w:pos="1600"/>
              </w:tabs>
              <w:spacing w:line="380" w:lineRule="exact"/>
              <w:ind w:right="-43"/>
              <w:rPr>
                <w:rFonts w:ascii="Arial" w:hAnsi="Arial" w:cs="Arial"/>
                <w:sz w:val="22"/>
                <w:szCs w:val="22"/>
                <w:cs/>
              </w:rPr>
            </w:pPr>
            <w:r w:rsidRPr="003708DD">
              <w:rPr>
                <w:rFonts w:ascii="Arial" w:hAnsi="Arial" w:cs="Arial"/>
                <w:sz w:val="22"/>
                <w:szCs w:val="22"/>
              </w:rPr>
              <w:t>2,251</w:t>
            </w:r>
          </w:p>
        </w:tc>
      </w:tr>
    </w:tbl>
    <w:p w14:paraId="32AD7C69" w14:textId="77777777" w:rsidR="00C1247E" w:rsidRDefault="00C1247E" w:rsidP="00231BB6">
      <w:pPr>
        <w:overflowPunct/>
        <w:autoSpaceDE/>
        <w:autoSpaceDN/>
        <w:adjustRightInd/>
        <w:spacing w:before="240" w:after="120" w:line="380" w:lineRule="exact"/>
        <w:ind w:left="547"/>
        <w:textAlignment w:val="auto"/>
        <w:rPr>
          <w:rFonts w:ascii="Arial" w:hAnsi="Arial" w:cs="Arial"/>
          <w:b/>
          <w:bCs/>
          <w:sz w:val="22"/>
          <w:szCs w:val="22"/>
          <w:u w:val="single"/>
        </w:rPr>
      </w:pPr>
    </w:p>
    <w:p w14:paraId="1424C15A" w14:textId="77777777" w:rsidR="00C1247E" w:rsidRDefault="00C1247E">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458ADDE5" w14:textId="448A9938" w:rsidR="00CA3E3C" w:rsidRPr="00A379E7" w:rsidRDefault="00CA3E3C" w:rsidP="00C1247E">
      <w:pPr>
        <w:overflowPunct/>
        <w:autoSpaceDE/>
        <w:autoSpaceDN/>
        <w:adjustRightInd/>
        <w:spacing w:before="240" w:after="120" w:line="380" w:lineRule="exact"/>
        <w:ind w:left="547"/>
        <w:textAlignment w:val="auto"/>
        <w:rPr>
          <w:rFonts w:ascii="Arial" w:hAnsi="Arial" w:cstheme="minorBidi"/>
          <w:b/>
          <w:bCs/>
          <w:sz w:val="22"/>
          <w:szCs w:val="22"/>
          <w:u w:val="single"/>
        </w:rPr>
      </w:pPr>
      <w:r w:rsidRPr="003708DD">
        <w:rPr>
          <w:rFonts w:ascii="Arial" w:hAnsi="Arial" w:cs="Arial"/>
          <w:b/>
          <w:bCs/>
          <w:sz w:val="22"/>
          <w:szCs w:val="22"/>
          <w:u w:val="single"/>
        </w:rPr>
        <w:lastRenderedPageBreak/>
        <w:t>Directors and management’s benefits</w:t>
      </w:r>
    </w:p>
    <w:tbl>
      <w:tblPr>
        <w:tblW w:w="9072" w:type="dxa"/>
        <w:tblInd w:w="468" w:type="dxa"/>
        <w:tblLayout w:type="fixed"/>
        <w:tblLook w:val="0000" w:firstRow="0" w:lastRow="0" w:firstColumn="0" w:lastColumn="0" w:noHBand="0" w:noVBand="0"/>
      </w:tblPr>
      <w:tblGrid>
        <w:gridCol w:w="4662"/>
        <w:gridCol w:w="2205"/>
        <w:gridCol w:w="2205"/>
      </w:tblGrid>
      <w:tr w:rsidR="00231BB6" w:rsidRPr="00E2628E" w14:paraId="4264A8ED" w14:textId="77777777" w:rsidTr="00231BB6">
        <w:trPr>
          <w:cantSplit/>
        </w:trPr>
        <w:tc>
          <w:tcPr>
            <w:tcW w:w="9072" w:type="dxa"/>
            <w:gridSpan w:val="3"/>
          </w:tcPr>
          <w:p w14:paraId="2E1DA58C" w14:textId="77777777" w:rsidR="00231BB6" w:rsidRPr="00E2628E" w:rsidRDefault="00231BB6" w:rsidP="00C1247E">
            <w:pPr>
              <w:spacing w:line="380" w:lineRule="exact"/>
              <w:ind w:left="-18"/>
              <w:jc w:val="right"/>
              <w:rPr>
                <w:rFonts w:ascii="Arial" w:eastAsia="Arial Unicode MS" w:hAnsi="Arial" w:cs="Arial"/>
                <w:sz w:val="21"/>
                <w:szCs w:val="21"/>
              </w:rPr>
            </w:pPr>
            <w:r w:rsidRPr="00E2628E">
              <w:rPr>
                <w:rFonts w:ascii="Arial" w:hAnsi="Arial" w:cs="Arial"/>
                <w:sz w:val="21"/>
                <w:szCs w:val="21"/>
              </w:rPr>
              <w:t>(Unit: Thousand Baht)</w:t>
            </w:r>
          </w:p>
        </w:tc>
      </w:tr>
      <w:tr w:rsidR="00231BB6" w:rsidRPr="00E2628E" w14:paraId="40A9A23C" w14:textId="77777777" w:rsidTr="00231BB6">
        <w:trPr>
          <w:cantSplit/>
        </w:trPr>
        <w:tc>
          <w:tcPr>
            <w:tcW w:w="4662" w:type="dxa"/>
          </w:tcPr>
          <w:p w14:paraId="2AB1675D" w14:textId="77777777" w:rsidR="00231BB6" w:rsidRPr="00E2628E" w:rsidRDefault="00231BB6" w:rsidP="00C1247E">
            <w:pPr>
              <w:tabs>
                <w:tab w:val="decimal" w:pos="1152"/>
              </w:tabs>
              <w:spacing w:line="380" w:lineRule="exact"/>
              <w:ind w:left="-18"/>
              <w:jc w:val="center"/>
              <w:rPr>
                <w:rFonts w:ascii="Arial" w:eastAsia="Arial Unicode MS" w:hAnsi="Arial" w:cs="Arial"/>
                <w:sz w:val="21"/>
                <w:szCs w:val="21"/>
              </w:rPr>
            </w:pPr>
          </w:p>
        </w:tc>
        <w:tc>
          <w:tcPr>
            <w:tcW w:w="4410" w:type="dxa"/>
            <w:gridSpan w:val="2"/>
          </w:tcPr>
          <w:p w14:paraId="72D71766" w14:textId="77777777" w:rsidR="00231BB6" w:rsidRPr="00E2628E" w:rsidRDefault="00231BB6" w:rsidP="00C1247E">
            <w:pPr>
              <w:pBdr>
                <w:bottom w:val="single" w:sz="4" w:space="1" w:color="auto"/>
              </w:pBdr>
              <w:spacing w:line="380" w:lineRule="exact"/>
              <w:ind w:left="-29" w:right="-29"/>
              <w:jc w:val="center"/>
              <w:rPr>
                <w:rFonts w:ascii="Arial" w:eastAsia="Arial Unicode MS" w:hAnsi="Arial" w:cs="Arial"/>
                <w:sz w:val="21"/>
                <w:szCs w:val="21"/>
              </w:rPr>
            </w:pPr>
            <w:r w:rsidRPr="00E2628E">
              <w:rPr>
                <w:rFonts w:ascii="Arial" w:eastAsia="Arial Unicode MS" w:hAnsi="Arial" w:cs="Arial"/>
                <w:sz w:val="21"/>
                <w:szCs w:val="21"/>
              </w:rPr>
              <w:t xml:space="preserve">For the three-month periods </w:t>
            </w:r>
            <w:proofErr w:type="gramStart"/>
            <w:r w:rsidRPr="00E2628E">
              <w:rPr>
                <w:rFonts w:ascii="Arial" w:eastAsia="Arial Unicode MS" w:hAnsi="Arial" w:cs="Arial"/>
                <w:sz w:val="21"/>
                <w:szCs w:val="21"/>
              </w:rPr>
              <w:t>ended</w:t>
            </w:r>
            <w:proofErr w:type="gramEnd"/>
            <w:r w:rsidRPr="00E2628E">
              <w:rPr>
                <w:rFonts w:ascii="Arial" w:eastAsia="Arial Unicode MS" w:hAnsi="Arial" w:cs="Arial"/>
                <w:sz w:val="21"/>
                <w:szCs w:val="21"/>
              </w:rPr>
              <w:t xml:space="preserve"> 30 June</w:t>
            </w:r>
          </w:p>
        </w:tc>
      </w:tr>
      <w:tr w:rsidR="00231BB6" w:rsidRPr="00E2628E" w14:paraId="52333F9E" w14:textId="77777777" w:rsidTr="00C1247E">
        <w:trPr>
          <w:cantSplit/>
        </w:trPr>
        <w:tc>
          <w:tcPr>
            <w:tcW w:w="4662" w:type="dxa"/>
          </w:tcPr>
          <w:p w14:paraId="46C1AD24" w14:textId="77777777" w:rsidR="00231BB6" w:rsidRPr="00E2628E" w:rsidRDefault="00231BB6" w:rsidP="00C1247E">
            <w:pPr>
              <w:tabs>
                <w:tab w:val="decimal" w:pos="1152"/>
              </w:tabs>
              <w:spacing w:line="380" w:lineRule="exact"/>
              <w:ind w:left="-18"/>
              <w:jc w:val="center"/>
              <w:rPr>
                <w:rFonts w:ascii="Arial" w:eastAsia="Arial Unicode MS" w:hAnsi="Arial" w:cs="Arial"/>
                <w:sz w:val="21"/>
                <w:szCs w:val="21"/>
              </w:rPr>
            </w:pPr>
          </w:p>
        </w:tc>
        <w:tc>
          <w:tcPr>
            <w:tcW w:w="2205" w:type="dxa"/>
          </w:tcPr>
          <w:p w14:paraId="0F1C13A6" w14:textId="0BB6AB32" w:rsidR="00231BB6" w:rsidRPr="00E2628E" w:rsidRDefault="00231BB6" w:rsidP="00C1247E">
            <w:pPr>
              <w:spacing w:line="380" w:lineRule="exact"/>
              <w:ind w:left="-29" w:right="-29"/>
              <w:jc w:val="center"/>
              <w:rPr>
                <w:rFonts w:ascii="Arial" w:eastAsia="Arial Unicode MS" w:hAnsi="Arial" w:cs="Arial"/>
                <w:sz w:val="21"/>
                <w:szCs w:val="21"/>
                <w:u w:val="single"/>
              </w:rPr>
            </w:pPr>
            <w:r>
              <w:rPr>
                <w:rFonts w:ascii="Arial" w:eastAsia="Arial Unicode MS" w:hAnsi="Arial" w:cs="Arial"/>
                <w:sz w:val="21"/>
                <w:szCs w:val="21"/>
                <w:u w:val="single"/>
              </w:rPr>
              <w:t>2026</w:t>
            </w:r>
          </w:p>
        </w:tc>
        <w:tc>
          <w:tcPr>
            <w:tcW w:w="2205" w:type="dxa"/>
          </w:tcPr>
          <w:p w14:paraId="432A8B6A" w14:textId="07C9106E" w:rsidR="00231BB6" w:rsidRPr="00E2628E" w:rsidRDefault="00231BB6" w:rsidP="00C1247E">
            <w:pPr>
              <w:spacing w:line="380" w:lineRule="exact"/>
              <w:ind w:left="-29" w:right="-29"/>
              <w:jc w:val="center"/>
              <w:rPr>
                <w:rFonts w:ascii="Arial" w:eastAsia="Arial Unicode MS" w:hAnsi="Arial" w:cs="Arial"/>
                <w:sz w:val="21"/>
                <w:szCs w:val="21"/>
                <w:u w:val="single"/>
              </w:rPr>
            </w:pPr>
            <w:r w:rsidRPr="00E2628E">
              <w:rPr>
                <w:rFonts w:ascii="Arial" w:eastAsia="Arial Unicode MS" w:hAnsi="Arial" w:cs="Arial"/>
                <w:sz w:val="21"/>
                <w:szCs w:val="21"/>
                <w:u w:val="single"/>
              </w:rPr>
              <w:t>2025</w:t>
            </w:r>
          </w:p>
        </w:tc>
      </w:tr>
      <w:tr w:rsidR="00231BB6" w:rsidRPr="00E2628E" w14:paraId="42788564" w14:textId="77777777" w:rsidTr="00C1247E">
        <w:trPr>
          <w:cantSplit/>
        </w:trPr>
        <w:tc>
          <w:tcPr>
            <w:tcW w:w="4662" w:type="dxa"/>
          </w:tcPr>
          <w:p w14:paraId="131C6FA3" w14:textId="77777777" w:rsidR="00231BB6" w:rsidRPr="00E2628E" w:rsidRDefault="00231BB6" w:rsidP="00C1247E">
            <w:pPr>
              <w:spacing w:line="380" w:lineRule="exact"/>
              <w:ind w:left="-36"/>
              <w:rPr>
                <w:rFonts w:ascii="Arial" w:eastAsia="Arial Unicode MS" w:hAnsi="Arial" w:cs="Arial"/>
                <w:sz w:val="21"/>
                <w:szCs w:val="21"/>
              </w:rPr>
            </w:pPr>
            <w:r w:rsidRPr="00E2628E">
              <w:rPr>
                <w:rFonts w:ascii="Arial" w:hAnsi="Arial" w:cs="Arial"/>
                <w:sz w:val="21"/>
                <w:szCs w:val="21"/>
              </w:rPr>
              <w:t>Short-term employee benefits</w:t>
            </w:r>
          </w:p>
        </w:tc>
        <w:tc>
          <w:tcPr>
            <w:tcW w:w="2205" w:type="dxa"/>
          </w:tcPr>
          <w:p w14:paraId="44F36E85" w14:textId="3A9EC51A" w:rsidR="00231BB6" w:rsidRPr="00E2628E" w:rsidRDefault="001118B6" w:rsidP="00C1247E">
            <w:pPr>
              <w:tabs>
                <w:tab w:val="decimal" w:pos="1623"/>
              </w:tabs>
              <w:spacing w:line="380" w:lineRule="exact"/>
              <w:ind w:left="-29" w:right="-29"/>
              <w:rPr>
                <w:rFonts w:ascii="Arial" w:hAnsi="Arial" w:cs="Arial"/>
                <w:sz w:val="21"/>
                <w:szCs w:val="21"/>
              </w:rPr>
            </w:pPr>
            <w:r>
              <w:rPr>
                <w:rFonts w:ascii="Arial" w:hAnsi="Arial" w:cs="Arial"/>
                <w:sz w:val="21"/>
                <w:szCs w:val="21"/>
              </w:rPr>
              <w:t>4,691</w:t>
            </w:r>
          </w:p>
        </w:tc>
        <w:tc>
          <w:tcPr>
            <w:tcW w:w="2205" w:type="dxa"/>
          </w:tcPr>
          <w:p w14:paraId="49E3C7E5" w14:textId="4795DAE7" w:rsidR="00231BB6" w:rsidRPr="00E2628E" w:rsidRDefault="00231BB6" w:rsidP="00C1247E">
            <w:pPr>
              <w:tabs>
                <w:tab w:val="decimal" w:pos="1623"/>
              </w:tabs>
              <w:spacing w:line="380" w:lineRule="exact"/>
              <w:ind w:left="-29" w:right="-29"/>
              <w:rPr>
                <w:rFonts w:ascii="Arial" w:hAnsi="Arial" w:cs="Arial"/>
                <w:sz w:val="21"/>
                <w:szCs w:val="21"/>
              </w:rPr>
            </w:pPr>
            <w:r w:rsidRPr="00E2628E">
              <w:rPr>
                <w:rFonts w:ascii="Arial" w:hAnsi="Arial" w:cs="Arial"/>
                <w:sz w:val="21"/>
                <w:szCs w:val="21"/>
              </w:rPr>
              <w:t>4,090</w:t>
            </w:r>
          </w:p>
        </w:tc>
      </w:tr>
      <w:tr w:rsidR="00231BB6" w:rsidRPr="00E2628E" w14:paraId="2FF659F3" w14:textId="77777777" w:rsidTr="00C1247E">
        <w:trPr>
          <w:cantSplit/>
        </w:trPr>
        <w:tc>
          <w:tcPr>
            <w:tcW w:w="4662" w:type="dxa"/>
          </w:tcPr>
          <w:p w14:paraId="24A22811" w14:textId="77777777" w:rsidR="00231BB6" w:rsidRPr="00E2628E" w:rsidRDefault="00231BB6" w:rsidP="00C1247E">
            <w:pPr>
              <w:spacing w:line="380" w:lineRule="exact"/>
              <w:ind w:left="-36"/>
              <w:rPr>
                <w:rFonts w:ascii="Arial" w:hAnsi="Arial" w:cs="Arial"/>
                <w:sz w:val="21"/>
                <w:szCs w:val="21"/>
              </w:rPr>
            </w:pPr>
            <w:r w:rsidRPr="00E2628E">
              <w:rPr>
                <w:rFonts w:ascii="Arial" w:hAnsi="Arial" w:cs="Arial"/>
                <w:sz w:val="21"/>
                <w:szCs w:val="21"/>
              </w:rPr>
              <w:t>Post-employment benefits</w:t>
            </w:r>
          </w:p>
        </w:tc>
        <w:tc>
          <w:tcPr>
            <w:tcW w:w="2205" w:type="dxa"/>
          </w:tcPr>
          <w:p w14:paraId="7BE7ECBD" w14:textId="56CD3B40" w:rsidR="00231BB6" w:rsidRPr="00E2628E" w:rsidRDefault="001118B6" w:rsidP="00C1247E">
            <w:pPr>
              <w:pBdr>
                <w:bottom w:val="single" w:sz="4" w:space="1" w:color="auto"/>
              </w:pBdr>
              <w:tabs>
                <w:tab w:val="decimal" w:pos="1623"/>
              </w:tabs>
              <w:spacing w:line="380" w:lineRule="exact"/>
              <w:ind w:left="-29" w:right="-29"/>
              <w:rPr>
                <w:rFonts w:ascii="Arial" w:hAnsi="Arial" w:cs="Arial"/>
                <w:sz w:val="21"/>
                <w:szCs w:val="21"/>
              </w:rPr>
            </w:pPr>
            <w:r>
              <w:rPr>
                <w:rFonts w:ascii="Arial" w:hAnsi="Arial" w:cs="Arial"/>
                <w:sz w:val="21"/>
                <w:szCs w:val="21"/>
              </w:rPr>
              <w:t>143</w:t>
            </w:r>
          </w:p>
        </w:tc>
        <w:tc>
          <w:tcPr>
            <w:tcW w:w="2205" w:type="dxa"/>
          </w:tcPr>
          <w:p w14:paraId="0B720354" w14:textId="035EACA5" w:rsidR="00231BB6" w:rsidRPr="00E2628E" w:rsidRDefault="00231BB6" w:rsidP="00C1247E">
            <w:pPr>
              <w:pBdr>
                <w:bottom w:val="single" w:sz="4" w:space="1" w:color="auto"/>
              </w:pBdr>
              <w:tabs>
                <w:tab w:val="decimal" w:pos="1623"/>
              </w:tabs>
              <w:spacing w:line="380" w:lineRule="exact"/>
              <w:ind w:left="-29" w:right="-29"/>
              <w:rPr>
                <w:rFonts w:ascii="Arial" w:hAnsi="Arial" w:cs="Arial"/>
                <w:sz w:val="21"/>
                <w:szCs w:val="21"/>
              </w:rPr>
            </w:pPr>
            <w:r w:rsidRPr="00E2628E">
              <w:rPr>
                <w:rFonts w:ascii="Arial" w:hAnsi="Arial" w:cs="Arial"/>
                <w:sz w:val="21"/>
                <w:szCs w:val="21"/>
              </w:rPr>
              <w:t>124</w:t>
            </w:r>
          </w:p>
        </w:tc>
      </w:tr>
      <w:tr w:rsidR="00231BB6" w:rsidRPr="00E2628E" w14:paraId="69309B61" w14:textId="77777777" w:rsidTr="00C1247E">
        <w:trPr>
          <w:cantSplit/>
        </w:trPr>
        <w:tc>
          <w:tcPr>
            <w:tcW w:w="4662" w:type="dxa"/>
          </w:tcPr>
          <w:p w14:paraId="18E58E1B" w14:textId="77777777" w:rsidR="00231BB6" w:rsidRPr="00E2628E" w:rsidRDefault="00231BB6" w:rsidP="00C1247E">
            <w:pPr>
              <w:spacing w:line="380" w:lineRule="exact"/>
              <w:ind w:left="-36"/>
              <w:rPr>
                <w:rFonts w:ascii="Arial" w:hAnsi="Arial" w:cs="Arial"/>
                <w:sz w:val="21"/>
                <w:szCs w:val="21"/>
              </w:rPr>
            </w:pPr>
            <w:r w:rsidRPr="00E2628E">
              <w:rPr>
                <w:rFonts w:ascii="Arial" w:hAnsi="Arial" w:cs="Arial"/>
                <w:sz w:val="21"/>
                <w:szCs w:val="21"/>
              </w:rPr>
              <w:t>Total</w:t>
            </w:r>
          </w:p>
        </w:tc>
        <w:tc>
          <w:tcPr>
            <w:tcW w:w="2205" w:type="dxa"/>
            <w:vAlign w:val="bottom"/>
          </w:tcPr>
          <w:p w14:paraId="39895895" w14:textId="4CB373D0" w:rsidR="00231BB6" w:rsidRPr="00E2628E" w:rsidRDefault="001118B6" w:rsidP="00C1247E">
            <w:pPr>
              <w:pBdr>
                <w:bottom w:val="double" w:sz="4" w:space="1" w:color="auto"/>
              </w:pBdr>
              <w:tabs>
                <w:tab w:val="decimal" w:pos="1623"/>
              </w:tabs>
              <w:spacing w:line="380" w:lineRule="exact"/>
              <w:ind w:left="-29" w:right="-29"/>
              <w:rPr>
                <w:rFonts w:ascii="Arial" w:hAnsi="Arial" w:cs="Arial"/>
                <w:sz w:val="21"/>
                <w:szCs w:val="21"/>
              </w:rPr>
            </w:pPr>
            <w:r>
              <w:rPr>
                <w:rFonts w:ascii="Arial" w:hAnsi="Arial" w:cs="Arial"/>
                <w:sz w:val="21"/>
                <w:szCs w:val="21"/>
              </w:rPr>
              <w:t>4,834</w:t>
            </w:r>
          </w:p>
        </w:tc>
        <w:tc>
          <w:tcPr>
            <w:tcW w:w="2205" w:type="dxa"/>
            <w:vAlign w:val="bottom"/>
          </w:tcPr>
          <w:p w14:paraId="65181D80" w14:textId="6390A6EA" w:rsidR="00231BB6" w:rsidRPr="00E2628E" w:rsidRDefault="00231BB6" w:rsidP="00C1247E">
            <w:pPr>
              <w:pBdr>
                <w:bottom w:val="double" w:sz="4" w:space="1" w:color="auto"/>
              </w:pBdr>
              <w:tabs>
                <w:tab w:val="decimal" w:pos="1623"/>
              </w:tabs>
              <w:spacing w:line="380" w:lineRule="exact"/>
              <w:ind w:left="-29" w:right="-29"/>
              <w:rPr>
                <w:rFonts w:ascii="Arial" w:hAnsi="Arial" w:cs="Arial"/>
                <w:sz w:val="21"/>
                <w:szCs w:val="21"/>
              </w:rPr>
            </w:pPr>
            <w:r w:rsidRPr="00E2628E">
              <w:rPr>
                <w:rFonts w:ascii="Arial" w:hAnsi="Arial" w:cs="Arial"/>
                <w:sz w:val="21"/>
                <w:szCs w:val="21"/>
              </w:rPr>
              <w:t>4,214</w:t>
            </w:r>
          </w:p>
        </w:tc>
      </w:tr>
      <w:tr w:rsidR="00231BB6" w:rsidRPr="00E2628E" w14:paraId="24085289" w14:textId="77777777" w:rsidTr="00231BB6">
        <w:trPr>
          <w:cantSplit/>
        </w:trPr>
        <w:tc>
          <w:tcPr>
            <w:tcW w:w="9072" w:type="dxa"/>
            <w:gridSpan w:val="3"/>
          </w:tcPr>
          <w:p w14:paraId="08C5B6F4" w14:textId="77777777" w:rsidR="00231BB6" w:rsidRPr="00E2628E" w:rsidRDefault="00231BB6" w:rsidP="00C1247E">
            <w:pPr>
              <w:spacing w:line="380" w:lineRule="exact"/>
              <w:ind w:left="-29" w:right="-29"/>
              <w:jc w:val="right"/>
              <w:rPr>
                <w:rFonts w:ascii="Arial" w:hAnsi="Arial" w:cs="Arial"/>
                <w:sz w:val="21"/>
                <w:szCs w:val="21"/>
              </w:rPr>
            </w:pPr>
          </w:p>
        </w:tc>
      </w:tr>
      <w:tr w:rsidR="00231BB6" w:rsidRPr="00E2628E" w14:paraId="0205B32D" w14:textId="77777777" w:rsidTr="00231BB6">
        <w:trPr>
          <w:cantSplit/>
        </w:trPr>
        <w:tc>
          <w:tcPr>
            <w:tcW w:w="9072" w:type="dxa"/>
            <w:gridSpan w:val="3"/>
          </w:tcPr>
          <w:p w14:paraId="6E530578" w14:textId="77777777" w:rsidR="00231BB6" w:rsidRPr="00E2628E" w:rsidRDefault="00231BB6" w:rsidP="00C1247E">
            <w:pPr>
              <w:spacing w:line="380" w:lineRule="exact"/>
              <w:ind w:left="-29" w:right="-29"/>
              <w:jc w:val="right"/>
              <w:rPr>
                <w:rFonts w:ascii="Arial" w:eastAsia="Arial Unicode MS" w:hAnsi="Arial" w:cs="Arial"/>
                <w:sz w:val="21"/>
                <w:szCs w:val="21"/>
              </w:rPr>
            </w:pPr>
            <w:r w:rsidRPr="00E2628E">
              <w:rPr>
                <w:rFonts w:ascii="Arial" w:hAnsi="Arial" w:cs="Arial"/>
                <w:sz w:val="21"/>
                <w:szCs w:val="21"/>
              </w:rPr>
              <w:t>(Unit: Thousand Baht)</w:t>
            </w:r>
          </w:p>
        </w:tc>
      </w:tr>
      <w:tr w:rsidR="00231BB6" w:rsidRPr="00E2628E" w14:paraId="4AC0F722" w14:textId="77777777" w:rsidTr="00231BB6">
        <w:trPr>
          <w:cantSplit/>
        </w:trPr>
        <w:tc>
          <w:tcPr>
            <w:tcW w:w="4662" w:type="dxa"/>
          </w:tcPr>
          <w:p w14:paraId="2FB76C16" w14:textId="77777777" w:rsidR="00231BB6" w:rsidRPr="00E2628E" w:rsidRDefault="00231BB6" w:rsidP="00C1247E">
            <w:pPr>
              <w:tabs>
                <w:tab w:val="decimal" w:pos="1152"/>
              </w:tabs>
              <w:spacing w:line="380" w:lineRule="exact"/>
              <w:ind w:left="-18"/>
              <w:jc w:val="center"/>
              <w:rPr>
                <w:rFonts w:ascii="Arial" w:eastAsia="Arial Unicode MS" w:hAnsi="Arial" w:cs="Arial"/>
                <w:sz w:val="21"/>
                <w:szCs w:val="21"/>
              </w:rPr>
            </w:pPr>
          </w:p>
        </w:tc>
        <w:tc>
          <w:tcPr>
            <w:tcW w:w="4410" w:type="dxa"/>
            <w:gridSpan w:val="2"/>
          </w:tcPr>
          <w:p w14:paraId="2ABA5E50" w14:textId="77777777" w:rsidR="00231BB6" w:rsidRPr="00E2628E" w:rsidRDefault="00231BB6" w:rsidP="00C1247E">
            <w:pPr>
              <w:pBdr>
                <w:bottom w:val="single" w:sz="4" w:space="1" w:color="auto"/>
              </w:pBdr>
              <w:spacing w:line="380" w:lineRule="exact"/>
              <w:ind w:left="-29" w:right="-29"/>
              <w:jc w:val="center"/>
              <w:rPr>
                <w:rFonts w:ascii="Arial" w:eastAsia="Arial Unicode MS" w:hAnsi="Arial" w:cs="Arial"/>
                <w:sz w:val="21"/>
                <w:szCs w:val="21"/>
              </w:rPr>
            </w:pPr>
            <w:r w:rsidRPr="00E2628E">
              <w:rPr>
                <w:rFonts w:ascii="Arial" w:eastAsia="Arial Unicode MS" w:hAnsi="Arial" w:cs="Arial"/>
                <w:sz w:val="21"/>
                <w:szCs w:val="21"/>
              </w:rPr>
              <w:t xml:space="preserve">For the six-month </w:t>
            </w:r>
            <w:proofErr w:type="gramStart"/>
            <w:r w:rsidRPr="00E2628E">
              <w:rPr>
                <w:rFonts w:ascii="Arial" w:eastAsia="Arial Unicode MS" w:hAnsi="Arial" w:cs="Arial"/>
                <w:sz w:val="21"/>
                <w:szCs w:val="21"/>
              </w:rPr>
              <w:t>periods</w:t>
            </w:r>
            <w:proofErr w:type="gramEnd"/>
            <w:r w:rsidRPr="00E2628E">
              <w:rPr>
                <w:rFonts w:ascii="Arial" w:eastAsia="Arial Unicode MS" w:hAnsi="Arial" w:cs="Arial"/>
                <w:sz w:val="21"/>
                <w:szCs w:val="21"/>
              </w:rPr>
              <w:t xml:space="preserve"> ended 30 June</w:t>
            </w:r>
          </w:p>
        </w:tc>
      </w:tr>
      <w:tr w:rsidR="00231BB6" w:rsidRPr="00E2628E" w14:paraId="07A2F0E1" w14:textId="77777777" w:rsidTr="00C1247E">
        <w:trPr>
          <w:cantSplit/>
        </w:trPr>
        <w:tc>
          <w:tcPr>
            <w:tcW w:w="4662" w:type="dxa"/>
          </w:tcPr>
          <w:p w14:paraId="67D5A58C" w14:textId="77777777" w:rsidR="00231BB6" w:rsidRPr="00E2628E" w:rsidRDefault="00231BB6" w:rsidP="00C1247E">
            <w:pPr>
              <w:tabs>
                <w:tab w:val="decimal" w:pos="1152"/>
              </w:tabs>
              <w:spacing w:line="380" w:lineRule="exact"/>
              <w:ind w:left="-18"/>
              <w:jc w:val="center"/>
              <w:rPr>
                <w:rFonts w:ascii="Arial" w:eastAsia="Arial Unicode MS" w:hAnsi="Arial" w:cs="Arial"/>
                <w:sz w:val="21"/>
                <w:szCs w:val="21"/>
              </w:rPr>
            </w:pPr>
          </w:p>
        </w:tc>
        <w:tc>
          <w:tcPr>
            <w:tcW w:w="2205" w:type="dxa"/>
          </w:tcPr>
          <w:p w14:paraId="0A3CCFAB" w14:textId="74973D16" w:rsidR="00231BB6" w:rsidRPr="00E2628E" w:rsidRDefault="00231BB6" w:rsidP="00C1247E">
            <w:pPr>
              <w:spacing w:line="380" w:lineRule="exact"/>
              <w:ind w:left="-29" w:right="-29"/>
              <w:jc w:val="center"/>
              <w:rPr>
                <w:rFonts w:ascii="Arial" w:eastAsia="Arial Unicode MS" w:hAnsi="Arial" w:cs="Arial"/>
                <w:sz w:val="21"/>
                <w:szCs w:val="21"/>
                <w:u w:val="single"/>
              </w:rPr>
            </w:pPr>
            <w:r>
              <w:rPr>
                <w:rFonts w:ascii="Arial" w:eastAsia="Arial Unicode MS" w:hAnsi="Arial" w:cs="Arial"/>
                <w:sz w:val="21"/>
                <w:szCs w:val="21"/>
                <w:u w:val="single"/>
              </w:rPr>
              <w:t>2026</w:t>
            </w:r>
          </w:p>
        </w:tc>
        <w:tc>
          <w:tcPr>
            <w:tcW w:w="2205" w:type="dxa"/>
          </w:tcPr>
          <w:p w14:paraId="59F7847F" w14:textId="1A6B1AB2" w:rsidR="00231BB6" w:rsidRPr="00E2628E" w:rsidRDefault="00231BB6" w:rsidP="00C1247E">
            <w:pPr>
              <w:spacing w:line="380" w:lineRule="exact"/>
              <w:ind w:left="-29" w:right="-29"/>
              <w:jc w:val="center"/>
              <w:rPr>
                <w:rFonts w:ascii="Arial" w:eastAsia="Arial Unicode MS" w:hAnsi="Arial" w:cs="Arial"/>
                <w:sz w:val="21"/>
                <w:szCs w:val="21"/>
                <w:u w:val="single"/>
              </w:rPr>
            </w:pPr>
            <w:r w:rsidRPr="00E2628E">
              <w:rPr>
                <w:rFonts w:ascii="Arial" w:eastAsia="Arial Unicode MS" w:hAnsi="Arial" w:cs="Arial"/>
                <w:sz w:val="21"/>
                <w:szCs w:val="21"/>
                <w:u w:val="single"/>
              </w:rPr>
              <w:t>2025</w:t>
            </w:r>
          </w:p>
        </w:tc>
      </w:tr>
      <w:tr w:rsidR="00231BB6" w:rsidRPr="00E2628E" w14:paraId="582A9B45" w14:textId="77777777" w:rsidTr="00C1247E">
        <w:trPr>
          <w:cantSplit/>
        </w:trPr>
        <w:tc>
          <w:tcPr>
            <w:tcW w:w="4662" w:type="dxa"/>
          </w:tcPr>
          <w:p w14:paraId="10FF9B11" w14:textId="77777777" w:rsidR="00231BB6" w:rsidRPr="00E2628E" w:rsidRDefault="00231BB6" w:rsidP="00C1247E">
            <w:pPr>
              <w:spacing w:line="380" w:lineRule="exact"/>
              <w:ind w:left="-36"/>
              <w:rPr>
                <w:rFonts w:ascii="Arial" w:eastAsia="Arial Unicode MS" w:hAnsi="Arial" w:cs="Arial"/>
                <w:sz w:val="21"/>
                <w:szCs w:val="21"/>
              </w:rPr>
            </w:pPr>
            <w:r w:rsidRPr="00E2628E">
              <w:rPr>
                <w:rFonts w:ascii="Arial" w:hAnsi="Arial" w:cs="Arial"/>
                <w:sz w:val="21"/>
                <w:szCs w:val="21"/>
              </w:rPr>
              <w:t>Short-term employee benefits</w:t>
            </w:r>
          </w:p>
        </w:tc>
        <w:tc>
          <w:tcPr>
            <w:tcW w:w="2205" w:type="dxa"/>
            <w:vAlign w:val="bottom"/>
          </w:tcPr>
          <w:p w14:paraId="38EC9EE9" w14:textId="0A11312B" w:rsidR="00231BB6" w:rsidRPr="00E2628E" w:rsidRDefault="001118B6" w:rsidP="00C1247E">
            <w:pPr>
              <w:tabs>
                <w:tab w:val="decimal" w:pos="1623"/>
              </w:tabs>
              <w:spacing w:line="380" w:lineRule="exact"/>
              <w:ind w:left="-29" w:right="-29"/>
              <w:rPr>
                <w:rFonts w:ascii="Arial" w:hAnsi="Arial" w:cs="Arial"/>
                <w:sz w:val="21"/>
                <w:szCs w:val="21"/>
              </w:rPr>
            </w:pPr>
            <w:r>
              <w:rPr>
                <w:rFonts w:ascii="Arial" w:hAnsi="Arial" w:cs="Arial"/>
                <w:sz w:val="21"/>
                <w:szCs w:val="21"/>
              </w:rPr>
              <w:t>10,028</w:t>
            </w:r>
          </w:p>
        </w:tc>
        <w:tc>
          <w:tcPr>
            <w:tcW w:w="2205" w:type="dxa"/>
            <w:vAlign w:val="bottom"/>
          </w:tcPr>
          <w:p w14:paraId="68993246" w14:textId="065B3728" w:rsidR="00231BB6" w:rsidRPr="00E2628E" w:rsidRDefault="00231BB6" w:rsidP="00C1247E">
            <w:pPr>
              <w:tabs>
                <w:tab w:val="decimal" w:pos="1623"/>
              </w:tabs>
              <w:spacing w:line="380" w:lineRule="exact"/>
              <w:ind w:left="-29" w:right="-29"/>
              <w:rPr>
                <w:rFonts w:ascii="Arial" w:hAnsi="Arial" w:cs="Arial"/>
                <w:sz w:val="21"/>
                <w:szCs w:val="21"/>
              </w:rPr>
            </w:pPr>
            <w:r w:rsidRPr="00E2628E">
              <w:rPr>
                <w:rFonts w:ascii="Arial" w:hAnsi="Arial" w:cs="Arial"/>
                <w:sz w:val="21"/>
                <w:szCs w:val="21"/>
              </w:rPr>
              <w:t>7,909</w:t>
            </w:r>
          </w:p>
        </w:tc>
      </w:tr>
      <w:tr w:rsidR="00231BB6" w:rsidRPr="00E2628E" w14:paraId="742E8812" w14:textId="77777777" w:rsidTr="00C1247E">
        <w:trPr>
          <w:cantSplit/>
        </w:trPr>
        <w:tc>
          <w:tcPr>
            <w:tcW w:w="4662" w:type="dxa"/>
          </w:tcPr>
          <w:p w14:paraId="759378DC" w14:textId="77777777" w:rsidR="00231BB6" w:rsidRPr="00E2628E" w:rsidRDefault="00231BB6" w:rsidP="00C1247E">
            <w:pPr>
              <w:spacing w:line="380" w:lineRule="exact"/>
              <w:ind w:left="-36"/>
              <w:rPr>
                <w:rFonts w:ascii="Arial" w:hAnsi="Arial" w:cs="Arial"/>
                <w:sz w:val="21"/>
                <w:szCs w:val="21"/>
              </w:rPr>
            </w:pPr>
            <w:r w:rsidRPr="00E2628E">
              <w:rPr>
                <w:rFonts w:ascii="Arial" w:hAnsi="Arial" w:cs="Arial"/>
                <w:sz w:val="21"/>
                <w:szCs w:val="21"/>
              </w:rPr>
              <w:t>Post-employment benefits</w:t>
            </w:r>
          </w:p>
        </w:tc>
        <w:tc>
          <w:tcPr>
            <w:tcW w:w="2205" w:type="dxa"/>
            <w:vAlign w:val="bottom"/>
          </w:tcPr>
          <w:p w14:paraId="3590851C" w14:textId="34E1E1EB" w:rsidR="00231BB6" w:rsidRPr="00E2628E" w:rsidRDefault="001118B6" w:rsidP="00C1247E">
            <w:pPr>
              <w:pBdr>
                <w:bottom w:val="single" w:sz="4" w:space="1" w:color="auto"/>
              </w:pBdr>
              <w:tabs>
                <w:tab w:val="decimal" w:pos="1623"/>
              </w:tabs>
              <w:spacing w:line="380" w:lineRule="exact"/>
              <w:ind w:left="-29" w:right="-29"/>
              <w:rPr>
                <w:rFonts w:ascii="Arial" w:hAnsi="Arial" w:cs="Arial"/>
                <w:sz w:val="21"/>
                <w:szCs w:val="21"/>
              </w:rPr>
            </w:pPr>
            <w:r>
              <w:rPr>
                <w:rFonts w:ascii="Arial" w:hAnsi="Arial" w:cs="Arial"/>
                <w:sz w:val="21"/>
                <w:szCs w:val="21"/>
              </w:rPr>
              <w:t>287</w:t>
            </w:r>
          </w:p>
        </w:tc>
        <w:tc>
          <w:tcPr>
            <w:tcW w:w="2205" w:type="dxa"/>
            <w:vAlign w:val="bottom"/>
          </w:tcPr>
          <w:p w14:paraId="044F6050" w14:textId="145EF445" w:rsidR="00231BB6" w:rsidRPr="00E2628E" w:rsidRDefault="00231BB6" w:rsidP="00C1247E">
            <w:pPr>
              <w:pBdr>
                <w:bottom w:val="single" w:sz="4" w:space="1" w:color="auto"/>
              </w:pBdr>
              <w:tabs>
                <w:tab w:val="decimal" w:pos="1623"/>
              </w:tabs>
              <w:spacing w:line="380" w:lineRule="exact"/>
              <w:ind w:left="-29" w:right="-29"/>
              <w:rPr>
                <w:rFonts w:ascii="Arial" w:hAnsi="Arial" w:cs="Arial"/>
                <w:sz w:val="21"/>
                <w:szCs w:val="21"/>
              </w:rPr>
            </w:pPr>
            <w:r w:rsidRPr="00E2628E">
              <w:rPr>
                <w:rFonts w:ascii="Arial" w:hAnsi="Arial" w:cs="Arial"/>
                <w:sz w:val="21"/>
                <w:szCs w:val="21"/>
              </w:rPr>
              <w:t>247</w:t>
            </w:r>
          </w:p>
        </w:tc>
      </w:tr>
      <w:tr w:rsidR="00231BB6" w:rsidRPr="00E2628E" w14:paraId="7E072E8D" w14:textId="77777777" w:rsidTr="00C1247E">
        <w:trPr>
          <w:cantSplit/>
        </w:trPr>
        <w:tc>
          <w:tcPr>
            <w:tcW w:w="4662" w:type="dxa"/>
          </w:tcPr>
          <w:p w14:paraId="3826FE6B" w14:textId="77777777" w:rsidR="00231BB6" w:rsidRPr="00E2628E" w:rsidRDefault="00231BB6" w:rsidP="00C1247E">
            <w:pPr>
              <w:spacing w:line="380" w:lineRule="exact"/>
              <w:ind w:left="-36"/>
              <w:rPr>
                <w:rFonts w:ascii="Arial" w:hAnsi="Arial" w:cs="Arial"/>
                <w:sz w:val="21"/>
                <w:szCs w:val="21"/>
              </w:rPr>
            </w:pPr>
            <w:r w:rsidRPr="00E2628E">
              <w:rPr>
                <w:rFonts w:ascii="Arial" w:hAnsi="Arial" w:cs="Arial"/>
                <w:sz w:val="21"/>
                <w:szCs w:val="21"/>
              </w:rPr>
              <w:t>Total</w:t>
            </w:r>
          </w:p>
        </w:tc>
        <w:tc>
          <w:tcPr>
            <w:tcW w:w="2205" w:type="dxa"/>
            <w:vAlign w:val="bottom"/>
          </w:tcPr>
          <w:p w14:paraId="4AFB2DA8" w14:textId="10E06DC0" w:rsidR="00231BB6" w:rsidRPr="00E2628E" w:rsidRDefault="001118B6" w:rsidP="00C1247E">
            <w:pPr>
              <w:pBdr>
                <w:bottom w:val="double" w:sz="4" w:space="1" w:color="auto"/>
              </w:pBdr>
              <w:tabs>
                <w:tab w:val="decimal" w:pos="1623"/>
              </w:tabs>
              <w:spacing w:line="380" w:lineRule="exact"/>
              <w:ind w:left="-29" w:right="-29"/>
              <w:rPr>
                <w:rFonts w:ascii="Arial" w:hAnsi="Arial" w:cs="Arial"/>
                <w:sz w:val="21"/>
                <w:szCs w:val="21"/>
              </w:rPr>
            </w:pPr>
            <w:r>
              <w:rPr>
                <w:rFonts w:ascii="Arial" w:hAnsi="Arial" w:cs="Arial"/>
                <w:sz w:val="21"/>
                <w:szCs w:val="21"/>
              </w:rPr>
              <w:t>10,315</w:t>
            </w:r>
          </w:p>
        </w:tc>
        <w:tc>
          <w:tcPr>
            <w:tcW w:w="2205" w:type="dxa"/>
            <w:vAlign w:val="bottom"/>
          </w:tcPr>
          <w:p w14:paraId="21135741" w14:textId="03B65046" w:rsidR="00231BB6" w:rsidRPr="00E2628E" w:rsidRDefault="00231BB6" w:rsidP="00C1247E">
            <w:pPr>
              <w:pBdr>
                <w:bottom w:val="double" w:sz="4" w:space="1" w:color="auto"/>
              </w:pBdr>
              <w:tabs>
                <w:tab w:val="decimal" w:pos="1623"/>
              </w:tabs>
              <w:spacing w:line="380" w:lineRule="exact"/>
              <w:ind w:left="-29" w:right="-29"/>
              <w:rPr>
                <w:rFonts w:ascii="Arial" w:hAnsi="Arial" w:cs="Arial"/>
                <w:sz w:val="21"/>
                <w:szCs w:val="21"/>
              </w:rPr>
            </w:pPr>
            <w:r w:rsidRPr="00E2628E">
              <w:rPr>
                <w:rFonts w:ascii="Arial" w:hAnsi="Arial" w:cs="Arial"/>
                <w:sz w:val="21"/>
                <w:szCs w:val="21"/>
              </w:rPr>
              <w:t>8,156</w:t>
            </w:r>
          </w:p>
        </w:tc>
      </w:tr>
    </w:tbl>
    <w:p w14:paraId="6152AF98" w14:textId="1446DCAF" w:rsidR="006C2197" w:rsidRPr="003708DD" w:rsidRDefault="00F71D26" w:rsidP="00C1247E">
      <w:pPr>
        <w:pStyle w:val="BlockText"/>
        <w:tabs>
          <w:tab w:val="clear" w:pos="360"/>
          <w:tab w:val="clear" w:pos="7200"/>
          <w:tab w:val="center" w:pos="6840"/>
          <w:tab w:val="center" w:pos="8280"/>
        </w:tabs>
        <w:spacing w:before="240"/>
        <w:ind w:left="547" w:hanging="547"/>
        <w:rPr>
          <w:rFonts w:ascii="Arial" w:hAnsi="Arial" w:cs="Arial"/>
          <w:b/>
          <w:bCs/>
          <w:sz w:val="22"/>
          <w:szCs w:val="22"/>
        </w:rPr>
      </w:pPr>
      <w:r w:rsidRPr="003708DD">
        <w:rPr>
          <w:rFonts w:ascii="Arial" w:hAnsi="Arial" w:cs="Arial"/>
          <w:b/>
          <w:bCs/>
          <w:sz w:val="22"/>
          <w:szCs w:val="22"/>
        </w:rPr>
        <w:t>3</w:t>
      </w:r>
      <w:r w:rsidR="006C2197" w:rsidRPr="003708DD">
        <w:rPr>
          <w:rFonts w:ascii="Arial" w:hAnsi="Arial" w:cs="Arial"/>
          <w:b/>
          <w:bCs/>
          <w:sz w:val="22"/>
          <w:szCs w:val="22"/>
        </w:rPr>
        <w:t>.</w:t>
      </w:r>
      <w:r w:rsidR="00DC1A3D" w:rsidRPr="003708DD">
        <w:rPr>
          <w:rFonts w:ascii="Arial" w:hAnsi="Arial" w:cs="Arial"/>
          <w:b/>
          <w:bCs/>
          <w:sz w:val="22"/>
          <w:szCs w:val="22"/>
        </w:rPr>
        <w:tab/>
      </w:r>
      <w:r w:rsidR="00BD7988" w:rsidRPr="003708DD">
        <w:rPr>
          <w:rFonts w:ascii="Arial" w:hAnsi="Arial" w:cs="Arial"/>
          <w:b/>
          <w:bCs/>
          <w:sz w:val="22"/>
          <w:szCs w:val="22"/>
        </w:rPr>
        <w:t xml:space="preserve">Property development </w:t>
      </w:r>
      <w:r w:rsidR="004627BA" w:rsidRPr="003708DD">
        <w:rPr>
          <w:rFonts w:ascii="Arial" w:hAnsi="Arial" w:cs="Arial"/>
          <w:b/>
          <w:bCs/>
          <w:sz w:val="22"/>
          <w:szCs w:val="22"/>
        </w:rPr>
        <w:t>costs for sales</w:t>
      </w:r>
    </w:p>
    <w:p w14:paraId="3C27484A" w14:textId="0B5EFCE1" w:rsidR="006C2197" w:rsidRPr="003708DD" w:rsidRDefault="00EF5E78" w:rsidP="00C1247E">
      <w:pPr>
        <w:pStyle w:val="BodyTextIndent3"/>
        <w:tabs>
          <w:tab w:val="clear" w:pos="1800"/>
          <w:tab w:val="clear" w:pos="2520"/>
          <w:tab w:val="clear" w:pos="5940"/>
          <w:tab w:val="clear" w:pos="7920"/>
        </w:tabs>
        <w:spacing w:before="120" w:line="380" w:lineRule="exact"/>
        <w:ind w:left="547" w:hanging="547"/>
        <w:jc w:val="thaiDistribute"/>
        <w:rPr>
          <w:rFonts w:ascii="Arial" w:hAnsi="Arial" w:cs="Arial"/>
          <w:sz w:val="22"/>
          <w:szCs w:val="22"/>
        </w:rPr>
      </w:pPr>
      <w:r w:rsidRPr="003708DD">
        <w:rPr>
          <w:rFonts w:ascii="Arial" w:hAnsi="Arial" w:cs="Arial"/>
          <w:sz w:val="22"/>
          <w:szCs w:val="22"/>
        </w:rPr>
        <w:tab/>
      </w:r>
      <w:r w:rsidR="006C2197" w:rsidRPr="003708DD">
        <w:rPr>
          <w:rFonts w:ascii="Arial" w:hAnsi="Arial" w:cs="Arial"/>
          <w:spacing w:val="-2"/>
          <w:sz w:val="22"/>
          <w:szCs w:val="22"/>
        </w:rPr>
        <w:t>Movement</w:t>
      </w:r>
      <w:r w:rsidR="00590C01" w:rsidRPr="003708DD">
        <w:rPr>
          <w:rFonts w:ascii="Arial" w:hAnsi="Arial" w:cs="Arial"/>
          <w:spacing w:val="-2"/>
          <w:sz w:val="22"/>
          <w:szCs w:val="22"/>
        </w:rPr>
        <w:t>s</w:t>
      </w:r>
      <w:r w:rsidR="006C2197" w:rsidRPr="003708DD">
        <w:rPr>
          <w:rFonts w:ascii="Arial" w:hAnsi="Arial" w:cs="Arial"/>
          <w:spacing w:val="-2"/>
          <w:sz w:val="22"/>
          <w:szCs w:val="22"/>
        </w:rPr>
        <w:t xml:space="preserve"> </w:t>
      </w:r>
      <w:r w:rsidR="00E81F8F" w:rsidRPr="003708DD">
        <w:rPr>
          <w:rFonts w:ascii="Arial" w:hAnsi="Arial" w:cs="Arial"/>
          <w:spacing w:val="-2"/>
          <w:sz w:val="22"/>
          <w:szCs w:val="22"/>
        </w:rPr>
        <w:t>of</w:t>
      </w:r>
      <w:r w:rsidR="006C2197" w:rsidRPr="003708DD">
        <w:rPr>
          <w:rFonts w:ascii="Arial" w:hAnsi="Arial" w:cs="Arial"/>
          <w:spacing w:val="-2"/>
          <w:sz w:val="22"/>
          <w:szCs w:val="22"/>
        </w:rPr>
        <w:t xml:space="preserve"> </w:t>
      </w:r>
      <w:r w:rsidR="000C7786" w:rsidRPr="003708DD">
        <w:rPr>
          <w:rFonts w:ascii="Arial" w:hAnsi="Arial" w:cs="Arial"/>
          <w:spacing w:val="-2"/>
          <w:sz w:val="22"/>
          <w:szCs w:val="22"/>
        </w:rPr>
        <w:t xml:space="preserve">property development </w:t>
      </w:r>
      <w:r w:rsidR="00E35DB6" w:rsidRPr="003708DD">
        <w:rPr>
          <w:rFonts w:ascii="Arial" w:hAnsi="Arial" w:cs="Arial"/>
          <w:spacing w:val="-2"/>
          <w:sz w:val="22"/>
          <w:szCs w:val="22"/>
        </w:rPr>
        <w:t>cost</w:t>
      </w:r>
      <w:r w:rsidR="000C7786" w:rsidRPr="003708DD">
        <w:rPr>
          <w:rFonts w:ascii="Arial" w:hAnsi="Arial" w:cs="Arial"/>
          <w:spacing w:val="-2"/>
          <w:sz w:val="22"/>
          <w:szCs w:val="22"/>
        </w:rPr>
        <w:t xml:space="preserve">s </w:t>
      </w:r>
      <w:r w:rsidR="00CB6D72" w:rsidRPr="003708DD">
        <w:rPr>
          <w:rFonts w:ascii="Arial" w:hAnsi="Arial" w:cs="Arial"/>
          <w:spacing w:val="-2"/>
          <w:sz w:val="22"/>
          <w:szCs w:val="22"/>
        </w:rPr>
        <w:t xml:space="preserve">for sales </w:t>
      </w:r>
      <w:proofErr w:type="gramStart"/>
      <w:r w:rsidR="00E81F8F" w:rsidRPr="003708DD">
        <w:rPr>
          <w:rFonts w:ascii="Arial" w:hAnsi="Arial" w:cs="Arial"/>
          <w:spacing w:val="-2"/>
          <w:sz w:val="22"/>
          <w:szCs w:val="22"/>
        </w:rPr>
        <w:t>account</w:t>
      </w:r>
      <w:proofErr w:type="gramEnd"/>
      <w:r w:rsidR="00E81F8F" w:rsidRPr="003708DD">
        <w:rPr>
          <w:rFonts w:ascii="Arial" w:hAnsi="Arial" w:cs="Arial"/>
          <w:spacing w:val="-2"/>
          <w:sz w:val="22"/>
          <w:szCs w:val="22"/>
        </w:rPr>
        <w:t xml:space="preserve"> </w:t>
      </w:r>
      <w:r w:rsidR="00342B49" w:rsidRPr="003708DD">
        <w:rPr>
          <w:rFonts w:ascii="Arial" w:hAnsi="Arial" w:cs="Arial"/>
          <w:spacing w:val="-2"/>
          <w:sz w:val="22"/>
          <w:szCs w:val="22"/>
        </w:rPr>
        <w:t xml:space="preserve">during </w:t>
      </w:r>
      <w:r w:rsidR="00083A81" w:rsidRPr="003708DD">
        <w:rPr>
          <w:rFonts w:ascii="Arial" w:hAnsi="Arial" w:cs="Arial"/>
          <w:spacing w:val="-2"/>
          <w:sz w:val="22"/>
          <w:szCs w:val="22"/>
        </w:rPr>
        <w:t xml:space="preserve">the </w:t>
      </w:r>
      <w:r w:rsidR="00231BB6">
        <w:rPr>
          <w:rFonts w:ascii="Arial" w:hAnsi="Arial" w:cs="Arial"/>
          <w:spacing w:val="-2"/>
          <w:sz w:val="22"/>
          <w:szCs w:val="28"/>
        </w:rPr>
        <w:t>six</w:t>
      </w:r>
      <w:r w:rsidR="00DF1E4F" w:rsidRPr="003708DD">
        <w:rPr>
          <w:rFonts w:ascii="Arial" w:hAnsi="Arial" w:cs="Arial"/>
          <w:spacing w:val="-2"/>
          <w:sz w:val="22"/>
          <w:szCs w:val="28"/>
        </w:rPr>
        <w:t>-month</w:t>
      </w:r>
      <w:r w:rsidR="00BF0E10" w:rsidRPr="003708DD">
        <w:rPr>
          <w:rFonts w:ascii="Arial" w:hAnsi="Arial" w:cs="Arial"/>
          <w:spacing w:val="-2"/>
          <w:sz w:val="22"/>
          <w:szCs w:val="28"/>
        </w:rPr>
        <w:t xml:space="preserve"> </w:t>
      </w:r>
      <w:r w:rsidR="001A0C91" w:rsidRPr="003708DD">
        <w:rPr>
          <w:rFonts w:ascii="Arial" w:hAnsi="Arial" w:cs="Arial"/>
          <w:spacing w:val="-2"/>
          <w:sz w:val="22"/>
          <w:szCs w:val="22"/>
        </w:rPr>
        <w:t xml:space="preserve">period ended </w:t>
      </w:r>
      <w:r w:rsidR="00F73403">
        <w:rPr>
          <w:rFonts w:ascii="Arial" w:hAnsi="Arial" w:cs="Arial"/>
          <w:spacing w:val="-2"/>
          <w:sz w:val="22"/>
          <w:szCs w:val="22"/>
        </w:rPr>
        <w:t>30 June 2026</w:t>
      </w:r>
      <w:r w:rsidR="00F8173A" w:rsidRPr="003708DD">
        <w:rPr>
          <w:rFonts w:ascii="Arial" w:hAnsi="Arial" w:cs="Arial"/>
          <w:sz w:val="22"/>
          <w:szCs w:val="22"/>
        </w:rPr>
        <w:t xml:space="preserve"> were</w:t>
      </w:r>
      <w:r w:rsidR="002F2FF3" w:rsidRPr="003708DD">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6930"/>
        <w:gridCol w:w="2160"/>
      </w:tblGrid>
      <w:tr w:rsidR="000C5D47" w:rsidRPr="003708DD" w14:paraId="72802E21" w14:textId="77777777" w:rsidTr="003708DD">
        <w:tc>
          <w:tcPr>
            <w:tcW w:w="9090" w:type="dxa"/>
            <w:gridSpan w:val="2"/>
          </w:tcPr>
          <w:p w14:paraId="4A0D1234" w14:textId="77777777" w:rsidR="000C5D47" w:rsidRPr="003708DD" w:rsidRDefault="00A0084C" w:rsidP="00C1247E">
            <w:pPr>
              <w:spacing w:line="380" w:lineRule="exact"/>
              <w:ind w:left="-18"/>
              <w:jc w:val="right"/>
              <w:rPr>
                <w:rFonts w:ascii="Arial" w:hAnsi="Arial" w:cs="Arial"/>
                <w:sz w:val="22"/>
                <w:szCs w:val="22"/>
              </w:rPr>
            </w:pPr>
            <w:r w:rsidRPr="003708DD">
              <w:rPr>
                <w:rFonts w:ascii="Arial" w:hAnsi="Arial" w:cs="Arial"/>
                <w:sz w:val="22"/>
                <w:szCs w:val="22"/>
              </w:rPr>
              <w:t xml:space="preserve"> </w:t>
            </w:r>
            <w:r w:rsidR="000C5D47" w:rsidRPr="003708DD">
              <w:rPr>
                <w:rFonts w:ascii="Arial" w:hAnsi="Arial" w:cs="Arial"/>
                <w:sz w:val="22"/>
                <w:szCs w:val="22"/>
              </w:rPr>
              <w:t>(Unit: Thousand Baht)</w:t>
            </w:r>
          </w:p>
        </w:tc>
      </w:tr>
      <w:tr w:rsidR="00873822" w:rsidRPr="003708DD" w14:paraId="122DCB59" w14:textId="77777777" w:rsidTr="003708DD">
        <w:tc>
          <w:tcPr>
            <w:tcW w:w="6930" w:type="dxa"/>
          </w:tcPr>
          <w:p w14:paraId="3A768EA4" w14:textId="60B8ABF9" w:rsidR="00873822" w:rsidRPr="003708DD" w:rsidRDefault="00873822" w:rsidP="00C1247E">
            <w:pPr>
              <w:tabs>
                <w:tab w:val="left" w:pos="900"/>
              </w:tabs>
              <w:spacing w:line="380" w:lineRule="exact"/>
              <w:ind w:left="-18"/>
              <w:rPr>
                <w:rFonts w:ascii="Arial" w:hAnsi="Arial" w:cs="Arial"/>
                <w:b/>
                <w:bCs/>
                <w:sz w:val="22"/>
                <w:szCs w:val="22"/>
              </w:rPr>
            </w:pPr>
            <w:r w:rsidRPr="003708DD">
              <w:rPr>
                <w:rFonts w:ascii="Arial" w:hAnsi="Arial" w:cs="Arial"/>
                <w:b/>
                <w:bCs/>
                <w:sz w:val="22"/>
                <w:szCs w:val="22"/>
              </w:rPr>
              <w:t xml:space="preserve">Balance as </w:t>
            </w:r>
            <w:proofErr w:type="gramStart"/>
            <w:r w:rsidRPr="003708DD">
              <w:rPr>
                <w:rFonts w:ascii="Arial" w:hAnsi="Arial" w:cs="Arial"/>
                <w:b/>
                <w:bCs/>
                <w:sz w:val="22"/>
                <w:szCs w:val="22"/>
              </w:rPr>
              <w:t>at</w:t>
            </w:r>
            <w:proofErr w:type="gramEnd"/>
            <w:r w:rsidRPr="003708DD">
              <w:rPr>
                <w:rFonts w:ascii="Arial" w:hAnsi="Arial" w:cs="Arial"/>
                <w:b/>
                <w:bCs/>
                <w:sz w:val="22"/>
                <w:szCs w:val="22"/>
              </w:rPr>
              <w:t xml:space="preserve"> 1 January </w:t>
            </w:r>
            <w:r w:rsidR="008035B4" w:rsidRPr="003708DD">
              <w:rPr>
                <w:rFonts w:ascii="Arial" w:hAnsi="Arial" w:cs="Arial"/>
                <w:b/>
                <w:bCs/>
                <w:sz w:val="22"/>
                <w:szCs w:val="22"/>
              </w:rPr>
              <w:t>202</w:t>
            </w:r>
            <w:r w:rsidR="00065BCE" w:rsidRPr="003708DD">
              <w:rPr>
                <w:rFonts w:ascii="Arial" w:hAnsi="Arial" w:cs="Arial"/>
                <w:b/>
                <w:bCs/>
                <w:sz w:val="22"/>
                <w:szCs w:val="22"/>
              </w:rPr>
              <w:t>6</w:t>
            </w:r>
          </w:p>
        </w:tc>
        <w:tc>
          <w:tcPr>
            <w:tcW w:w="2160" w:type="dxa"/>
          </w:tcPr>
          <w:p w14:paraId="64F47B5F" w14:textId="2C6D2012" w:rsidR="00873822" w:rsidRPr="003708DD" w:rsidRDefault="006E508E" w:rsidP="00C1247E">
            <w:pPr>
              <w:tabs>
                <w:tab w:val="decimal" w:pos="1601"/>
              </w:tabs>
              <w:spacing w:line="380" w:lineRule="exact"/>
              <w:ind w:right="-43"/>
              <w:rPr>
                <w:rFonts w:ascii="Arial" w:hAnsi="Arial" w:cs="Arial"/>
                <w:sz w:val="22"/>
                <w:szCs w:val="22"/>
              </w:rPr>
            </w:pPr>
            <w:r w:rsidRPr="003708DD">
              <w:rPr>
                <w:rFonts w:ascii="Arial" w:hAnsi="Arial" w:cs="Arial"/>
                <w:sz w:val="22"/>
                <w:szCs w:val="22"/>
              </w:rPr>
              <w:t>3,665,115</w:t>
            </w:r>
          </w:p>
        </w:tc>
      </w:tr>
      <w:tr w:rsidR="00243EA4" w:rsidRPr="003708DD" w14:paraId="3C9D07B3" w14:textId="77777777" w:rsidTr="003708DD">
        <w:tc>
          <w:tcPr>
            <w:tcW w:w="6930" w:type="dxa"/>
          </w:tcPr>
          <w:p w14:paraId="01DED506" w14:textId="330B1EE6" w:rsidR="00243EA4" w:rsidRPr="003708DD" w:rsidRDefault="00243EA4" w:rsidP="00C1247E">
            <w:pPr>
              <w:spacing w:line="380" w:lineRule="exact"/>
              <w:ind w:right="-108" w:hanging="20"/>
              <w:rPr>
                <w:rFonts w:ascii="Arial" w:hAnsi="Arial" w:cs="Arial"/>
                <w:b/>
                <w:bCs/>
                <w:sz w:val="22"/>
                <w:szCs w:val="22"/>
              </w:rPr>
            </w:pPr>
            <w:r w:rsidRPr="003708DD">
              <w:rPr>
                <w:rFonts w:ascii="Arial" w:hAnsi="Arial" w:cs="Arial"/>
                <w:sz w:val="22"/>
                <w:szCs w:val="22"/>
              </w:rPr>
              <w:t>Increase in land costs and development costs</w:t>
            </w:r>
          </w:p>
        </w:tc>
        <w:tc>
          <w:tcPr>
            <w:tcW w:w="2160" w:type="dxa"/>
          </w:tcPr>
          <w:p w14:paraId="5C477695" w14:textId="65F55F89" w:rsidR="00243EA4" w:rsidRPr="003708DD" w:rsidRDefault="001118B6" w:rsidP="00C1247E">
            <w:pPr>
              <w:tabs>
                <w:tab w:val="decimal" w:pos="1601"/>
              </w:tabs>
              <w:spacing w:line="380" w:lineRule="exact"/>
              <w:ind w:right="-43"/>
              <w:rPr>
                <w:rFonts w:ascii="Arial" w:hAnsi="Arial" w:cs="Arial"/>
                <w:sz w:val="22"/>
                <w:szCs w:val="22"/>
              </w:rPr>
            </w:pPr>
            <w:r>
              <w:rPr>
                <w:rFonts w:ascii="Arial" w:hAnsi="Arial" w:cs="Arial"/>
                <w:sz w:val="22"/>
                <w:szCs w:val="22"/>
              </w:rPr>
              <w:t>290,332</w:t>
            </w:r>
          </w:p>
        </w:tc>
      </w:tr>
      <w:tr w:rsidR="00243EA4" w:rsidRPr="003708DD" w14:paraId="0D8BE823" w14:textId="77777777" w:rsidTr="003708DD">
        <w:tc>
          <w:tcPr>
            <w:tcW w:w="6930" w:type="dxa"/>
          </w:tcPr>
          <w:p w14:paraId="6F3D2222" w14:textId="49131421" w:rsidR="00243EA4" w:rsidRPr="003708DD" w:rsidRDefault="00243EA4" w:rsidP="00C1247E">
            <w:pPr>
              <w:spacing w:line="380" w:lineRule="exact"/>
              <w:ind w:right="-108" w:hanging="20"/>
              <w:rPr>
                <w:rFonts w:ascii="Arial" w:hAnsi="Arial" w:cs="Arial"/>
                <w:sz w:val="22"/>
                <w:szCs w:val="22"/>
              </w:rPr>
            </w:pPr>
            <w:r w:rsidRPr="003708DD">
              <w:rPr>
                <w:rFonts w:ascii="Arial" w:hAnsi="Arial" w:cs="Arial"/>
                <w:sz w:val="22"/>
                <w:szCs w:val="22"/>
              </w:rPr>
              <w:t>Increase in construction costs</w:t>
            </w:r>
          </w:p>
        </w:tc>
        <w:tc>
          <w:tcPr>
            <w:tcW w:w="2160" w:type="dxa"/>
          </w:tcPr>
          <w:p w14:paraId="78025BE2" w14:textId="6D7CCDDC" w:rsidR="00243EA4" w:rsidRPr="003708DD" w:rsidRDefault="001118B6" w:rsidP="00C1247E">
            <w:pPr>
              <w:tabs>
                <w:tab w:val="decimal" w:pos="1601"/>
              </w:tabs>
              <w:spacing w:line="380" w:lineRule="exact"/>
              <w:ind w:right="-43"/>
              <w:rPr>
                <w:rFonts w:ascii="Arial" w:hAnsi="Arial" w:cs="Arial"/>
                <w:sz w:val="22"/>
                <w:szCs w:val="22"/>
              </w:rPr>
            </w:pPr>
            <w:r>
              <w:rPr>
                <w:rFonts w:ascii="Arial" w:hAnsi="Arial" w:cs="Arial"/>
                <w:sz w:val="22"/>
                <w:szCs w:val="22"/>
              </w:rPr>
              <w:t>158,297</w:t>
            </w:r>
          </w:p>
        </w:tc>
      </w:tr>
      <w:tr w:rsidR="00243EA4" w:rsidRPr="003708DD" w14:paraId="72F7EEA5" w14:textId="77777777" w:rsidTr="003708DD">
        <w:tc>
          <w:tcPr>
            <w:tcW w:w="6930" w:type="dxa"/>
          </w:tcPr>
          <w:p w14:paraId="30307A9A" w14:textId="35BF79D6" w:rsidR="00243EA4" w:rsidRPr="003708DD" w:rsidRDefault="00243EA4" w:rsidP="00C1247E">
            <w:pPr>
              <w:spacing w:line="380" w:lineRule="exact"/>
              <w:ind w:right="-108" w:hanging="20"/>
              <w:rPr>
                <w:rFonts w:ascii="Arial" w:hAnsi="Arial" w:cs="Arial"/>
                <w:sz w:val="22"/>
                <w:szCs w:val="22"/>
              </w:rPr>
            </w:pPr>
            <w:r w:rsidRPr="003708DD">
              <w:rPr>
                <w:rFonts w:ascii="Arial" w:hAnsi="Arial" w:cs="Arial"/>
                <w:sz w:val="22"/>
                <w:szCs w:val="22"/>
              </w:rPr>
              <w:t>Increase in</w:t>
            </w:r>
            <w:r w:rsidRPr="003708DD">
              <w:rPr>
                <w:rFonts w:ascii="Arial" w:hAnsi="Arial" w:cs="Arial"/>
                <w:sz w:val="22"/>
                <w:szCs w:val="22"/>
                <w:cs/>
              </w:rPr>
              <w:t xml:space="preserve"> </w:t>
            </w:r>
            <w:r w:rsidRPr="003708DD">
              <w:rPr>
                <w:rFonts w:ascii="Arial" w:hAnsi="Arial" w:cs="Arial"/>
                <w:sz w:val="22"/>
                <w:szCs w:val="22"/>
              </w:rPr>
              <w:t>borrowing costs</w:t>
            </w:r>
          </w:p>
        </w:tc>
        <w:tc>
          <w:tcPr>
            <w:tcW w:w="2160" w:type="dxa"/>
          </w:tcPr>
          <w:p w14:paraId="4EDC42B5" w14:textId="05676165" w:rsidR="00243EA4" w:rsidRPr="003708DD" w:rsidRDefault="001118B6" w:rsidP="00C1247E">
            <w:pPr>
              <w:tabs>
                <w:tab w:val="decimal" w:pos="1601"/>
              </w:tabs>
              <w:spacing w:line="380" w:lineRule="exact"/>
              <w:ind w:right="-43"/>
              <w:rPr>
                <w:rFonts w:ascii="Arial" w:hAnsi="Arial" w:cs="Arial"/>
                <w:sz w:val="22"/>
                <w:szCs w:val="22"/>
              </w:rPr>
            </w:pPr>
            <w:r>
              <w:rPr>
                <w:rFonts w:ascii="Arial" w:hAnsi="Arial" w:cs="Arial"/>
                <w:sz w:val="22"/>
                <w:szCs w:val="22"/>
              </w:rPr>
              <w:t>25,774</w:t>
            </w:r>
          </w:p>
        </w:tc>
      </w:tr>
      <w:tr w:rsidR="00243EA4" w:rsidRPr="003708DD" w14:paraId="7A783C46" w14:textId="77777777" w:rsidTr="003708DD">
        <w:tc>
          <w:tcPr>
            <w:tcW w:w="6930" w:type="dxa"/>
          </w:tcPr>
          <w:p w14:paraId="4CE19469" w14:textId="14DB26D8" w:rsidR="00243EA4" w:rsidRPr="003708DD" w:rsidRDefault="00243EA4" w:rsidP="00C1247E">
            <w:pPr>
              <w:spacing w:line="380" w:lineRule="exact"/>
              <w:ind w:right="-108" w:hanging="20"/>
              <w:rPr>
                <w:rFonts w:ascii="Arial" w:hAnsi="Arial" w:cs="Arial"/>
                <w:sz w:val="22"/>
                <w:szCs w:val="22"/>
              </w:rPr>
            </w:pPr>
            <w:r w:rsidRPr="003708DD">
              <w:rPr>
                <w:rFonts w:ascii="Arial" w:hAnsi="Arial" w:cs="Arial"/>
                <w:sz w:val="22"/>
                <w:szCs w:val="22"/>
              </w:rPr>
              <w:t>Cost of real estate sold for the period</w:t>
            </w:r>
          </w:p>
        </w:tc>
        <w:tc>
          <w:tcPr>
            <w:tcW w:w="2160" w:type="dxa"/>
          </w:tcPr>
          <w:p w14:paraId="04959B6C" w14:textId="654A46E2" w:rsidR="00243EA4" w:rsidRPr="003708DD" w:rsidRDefault="001118B6" w:rsidP="00C1247E">
            <w:pPr>
              <w:pBdr>
                <w:bottom w:val="single" w:sz="4" w:space="1" w:color="auto"/>
              </w:pBdr>
              <w:tabs>
                <w:tab w:val="decimal" w:pos="1601"/>
              </w:tabs>
              <w:spacing w:line="380" w:lineRule="exact"/>
              <w:ind w:right="-43"/>
              <w:rPr>
                <w:rFonts w:ascii="Arial" w:hAnsi="Arial" w:cs="Arial"/>
                <w:sz w:val="22"/>
                <w:szCs w:val="22"/>
              </w:rPr>
            </w:pPr>
            <w:r>
              <w:rPr>
                <w:rFonts w:ascii="Arial" w:hAnsi="Arial" w:cs="Arial"/>
                <w:sz w:val="22"/>
                <w:szCs w:val="22"/>
              </w:rPr>
              <w:t>(431,903)</w:t>
            </w:r>
          </w:p>
        </w:tc>
      </w:tr>
      <w:tr w:rsidR="009F40C8" w:rsidRPr="003708DD" w14:paraId="2F150713" w14:textId="77777777" w:rsidTr="003708DD">
        <w:tc>
          <w:tcPr>
            <w:tcW w:w="6930" w:type="dxa"/>
          </w:tcPr>
          <w:p w14:paraId="71AD328D" w14:textId="4073F565" w:rsidR="009F40C8" w:rsidRPr="003708DD" w:rsidRDefault="009F40C8" w:rsidP="00C1247E">
            <w:pPr>
              <w:spacing w:line="380" w:lineRule="exact"/>
              <w:ind w:left="-20" w:right="-108"/>
              <w:rPr>
                <w:rFonts w:ascii="Arial" w:hAnsi="Arial" w:cs="Arial"/>
                <w:sz w:val="22"/>
                <w:szCs w:val="22"/>
              </w:rPr>
            </w:pPr>
            <w:r w:rsidRPr="003708DD">
              <w:rPr>
                <w:rFonts w:ascii="Arial" w:hAnsi="Arial" w:cs="Arial"/>
                <w:b/>
                <w:bCs/>
                <w:sz w:val="22"/>
                <w:szCs w:val="22"/>
              </w:rPr>
              <w:t xml:space="preserve">Balance as </w:t>
            </w:r>
            <w:proofErr w:type="gramStart"/>
            <w:r w:rsidRPr="003708DD">
              <w:rPr>
                <w:rFonts w:ascii="Arial" w:hAnsi="Arial" w:cs="Arial"/>
                <w:b/>
                <w:bCs/>
                <w:sz w:val="22"/>
                <w:szCs w:val="22"/>
              </w:rPr>
              <w:t>at</w:t>
            </w:r>
            <w:proofErr w:type="gramEnd"/>
            <w:r w:rsidRPr="003708DD">
              <w:rPr>
                <w:rFonts w:ascii="Arial" w:hAnsi="Arial" w:cs="Arial"/>
                <w:b/>
                <w:bCs/>
                <w:sz w:val="22"/>
                <w:szCs w:val="22"/>
              </w:rPr>
              <w:t xml:space="preserve"> </w:t>
            </w:r>
            <w:r w:rsidR="00F73403">
              <w:rPr>
                <w:rFonts w:ascii="Arial" w:hAnsi="Arial" w:cs="Arial"/>
                <w:b/>
                <w:bCs/>
                <w:sz w:val="22"/>
                <w:szCs w:val="22"/>
              </w:rPr>
              <w:t>30 June 2026</w:t>
            </w:r>
          </w:p>
        </w:tc>
        <w:tc>
          <w:tcPr>
            <w:tcW w:w="2160" w:type="dxa"/>
          </w:tcPr>
          <w:p w14:paraId="736970B0" w14:textId="31550558" w:rsidR="009F40C8" w:rsidRPr="003708DD" w:rsidRDefault="001118B6" w:rsidP="00C1247E">
            <w:pPr>
              <w:pBdr>
                <w:bottom w:val="double" w:sz="4" w:space="1" w:color="auto"/>
              </w:pBdr>
              <w:tabs>
                <w:tab w:val="decimal" w:pos="1601"/>
              </w:tabs>
              <w:spacing w:line="380" w:lineRule="exact"/>
              <w:ind w:right="-43"/>
              <w:rPr>
                <w:rFonts w:ascii="Arial" w:hAnsi="Arial" w:cs="Arial"/>
                <w:sz w:val="22"/>
                <w:szCs w:val="22"/>
                <w:cs/>
              </w:rPr>
            </w:pPr>
            <w:r>
              <w:rPr>
                <w:rFonts w:ascii="Arial" w:hAnsi="Arial" w:cs="Arial"/>
                <w:sz w:val="22"/>
                <w:szCs w:val="22"/>
              </w:rPr>
              <w:t>3,707,615</w:t>
            </w:r>
          </w:p>
        </w:tc>
      </w:tr>
    </w:tbl>
    <w:p w14:paraId="28A0EE27" w14:textId="69A7EDD1" w:rsidR="00D556C6" w:rsidRPr="003708DD" w:rsidRDefault="00D556C6" w:rsidP="00C1247E">
      <w:pPr>
        <w:pStyle w:val="BodyTextIndent3"/>
        <w:tabs>
          <w:tab w:val="clear" w:pos="1800"/>
          <w:tab w:val="clear" w:pos="2520"/>
          <w:tab w:val="clear" w:pos="5940"/>
          <w:tab w:val="clear" w:pos="7920"/>
          <w:tab w:val="left" w:pos="2160"/>
          <w:tab w:val="left" w:pos="4770"/>
          <w:tab w:val="center" w:pos="6120"/>
          <w:tab w:val="right" w:pos="7290"/>
          <w:tab w:val="right" w:pos="8100"/>
        </w:tabs>
        <w:spacing w:line="380" w:lineRule="exact"/>
        <w:ind w:left="547" w:hanging="547"/>
        <w:jc w:val="thaiDistribute"/>
        <w:rPr>
          <w:rFonts w:ascii="Arial" w:hAnsi="Arial" w:cs="Arial"/>
          <w:sz w:val="22"/>
          <w:szCs w:val="22"/>
        </w:rPr>
      </w:pPr>
      <w:bookmarkStart w:id="0" w:name="_Hlk46229595"/>
      <w:r w:rsidRPr="003708DD">
        <w:rPr>
          <w:rFonts w:ascii="Arial" w:hAnsi="Arial" w:cs="Arial"/>
          <w:sz w:val="22"/>
          <w:szCs w:val="22"/>
          <w:cs/>
        </w:rPr>
        <w:tab/>
      </w:r>
      <w:r w:rsidRPr="003708DD">
        <w:rPr>
          <w:rFonts w:ascii="Arial" w:hAnsi="Arial" w:cs="Arial"/>
          <w:sz w:val="22"/>
          <w:szCs w:val="22"/>
        </w:rPr>
        <w:t xml:space="preserve">During the </w:t>
      </w:r>
      <w:r w:rsidRPr="003708DD">
        <w:rPr>
          <w:rFonts w:ascii="Arial" w:hAnsi="Arial" w:cs="Arial"/>
          <w:sz w:val="22"/>
          <w:szCs w:val="28"/>
        </w:rPr>
        <w:t>current period,</w:t>
      </w:r>
      <w:r w:rsidRPr="003708DD">
        <w:rPr>
          <w:rFonts w:ascii="Arial" w:hAnsi="Arial" w:cs="Arial"/>
          <w:sz w:val="22"/>
          <w:szCs w:val="22"/>
        </w:rPr>
        <w:t xml:space="preserve"> the Company included borrowing costs in property development costs for sales amounting to Baht</w:t>
      </w:r>
      <w:r w:rsidR="00110F15" w:rsidRPr="003708DD">
        <w:rPr>
          <w:rFonts w:ascii="Arial" w:hAnsi="Arial" w:cs="Arial"/>
          <w:sz w:val="22"/>
          <w:szCs w:val="22"/>
        </w:rPr>
        <w:t xml:space="preserve"> </w:t>
      </w:r>
      <w:r w:rsidR="001118B6">
        <w:rPr>
          <w:rFonts w:ascii="Arial" w:hAnsi="Arial" w:cs="Arial"/>
          <w:sz w:val="22"/>
          <w:szCs w:val="22"/>
        </w:rPr>
        <w:t>25.77</w:t>
      </w:r>
      <w:r w:rsidR="009F40C8" w:rsidRPr="003708DD">
        <w:rPr>
          <w:rFonts w:ascii="Arial" w:hAnsi="Arial" w:cs="Arial"/>
          <w:sz w:val="22"/>
          <w:szCs w:val="22"/>
        </w:rPr>
        <w:t xml:space="preserve"> </w:t>
      </w:r>
      <w:r w:rsidRPr="003708DD">
        <w:rPr>
          <w:rFonts w:ascii="Arial" w:hAnsi="Arial" w:cs="Arial"/>
          <w:sz w:val="22"/>
          <w:szCs w:val="22"/>
        </w:rPr>
        <w:t xml:space="preserve">million. These were determined by applying </w:t>
      </w:r>
      <w:r w:rsidR="001902BA" w:rsidRPr="003708DD">
        <w:rPr>
          <w:rFonts w:ascii="Arial" w:hAnsi="Arial" w:cs="Arial"/>
          <w:sz w:val="22"/>
          <w:szCs w:val="22"/>
        </w:rPr>
        <w:t xml:space="preserve">an </w:t>
      </w:r>
      <w:proofErr w:type="gramStart"/>
      <w:r w:rsidR="001902BA" w:rsidRPr="003708DD">
        <w:rPr>
          <w:rFonts w:ascii="Arial" w:hAnsi="Arial" w:cs="Arial"/>
          <w:sz w:val="22"/>
          <w:szCs w:val="22"/>
        </w:rPr>
        <w:t xml:space="preserve">interest </w:t>
      </w:r>
      <w:r w:rsidR="006345E2" w:rsidRPr="003708DD">
        <w:rPr>
          <w:rFonts w:ascii="Arial" w:hAnsi="Arial" w:cs="Arial"/>
          <w:sz w:val="22"/>
          <w:szCs w:val="22"/>
        </w:rPr>
        <w:t>r</w:t>
      </w:r>
      <w:r w:rsidR="001902BA" w:rsidRPr="003708DD">
        <w:rPr>
          <w:rFonts w:ascii="Arial" w:hAnsi="Arial" w:cs="Arial"/>
          <w:sz w:val="22"/>
          <w:szCs w:val="22"/>
        </w:rPr>
        <w:t>ates of</w:t>
      </w:r>
      <w:r w:rsidR="006345E2" w:rsidRPr="003708DD">
        <w:rPr>
          <w:rFonts w:ascii="Arial" w:hAnsi="Arial" w:cs="Arial"/>
          <w:sz w:val="22"/>
          <w:szCs w:val="22"/>
        </w:rPr>
        <w:t xml:space="preserve"> </w:t>
      </w:r>
      <w:r w:rsidR="001902BA" w:rsidRPr="003708DD">
        <w:rPr>
          <w:rFonts w:ascii="Arial" w:hAnsi="Arial" w:cs="Arial"/>
          <w:sz w:val="22"/>
          <w:szCs w:val="22"/>
        </w:rPr>
        <w:t>long-term loans</w:t>
      </w:r>
      <w:proofErr w:type="gramEnd"/>
      <w:r w:rsidR="008E5CCF" w:rsidRPr="003708DD">
        <w:rPr>
          <w:rFonts w:ascii="Arial" w:hAnsi="Arial" w:cs="Arial"/>
          <w:sz w:val="22"/>
          <w:szCs w:val="22"/>
        </w:rPr>
        <w:t xml:space="preserve"> at rates</w:t>
      </w:r>
      <w:r w:rsidR="001902BA" w:rsidRPr="003708DD">
        <w:rPr>
          <w:rFonts w:ascii="Arial" w:hAnsi="Arial" w:cs="Arial"/>
          <w:sz w:val="22"/>
          <w:szCs w:val="22"/>
        </w:rPr>
        <w:t xml:space="preserve"> </w:t>
      </w:r>
      <w:r w:rsidR="00BF0D70" w:rsidRPr="003708DD">
        <w:rPr>
          <w:rFonts w:ascii="Arial" w:hAnsi="Arial" w:cs="Arial"/>
          <w:sz w:val="22"/>
          <w:szCs w:val="22"/>
        </w:rPr>
        <w:t>of</w:t>
      </w:r>
      <w:r w:rsidR="006A0D72" w:rsidRPr="003708DD">
        <w:rPr>
          <w:rFonts w:ascii="Arial" w:hAnsi="Arial" w:cs="Arial"/>
          <w:sz w:val="22"/>
          <w:szCs w:val="22"/>
        </w:rPr>
        <w:t xml:space="preserve"> </w:t>
      </w:r>
      <w:r w:rsidR="001118B6">
        <w:rPr>
          <w:rFonts w:ascii="Arial" w:hAnsi="Arial" w:cs="Arial"/>
          <w:sz w:val="22"/>
          <w:szCs w:val="22"/>
        </w:rPr>
        <w:t>3.72</w:t>
      </w:r>
      <w:r w:rsidR="00C0071B" w:rsidRPr="003708DD">
        <w:rPr>
          <w:rFonts w:ascii="Arial" w:hAnsi="Arial" w:cs="Arial"/>
          <w:sz w:val="22"/>
          <w:szCs w:val="22"/>
        </w:rPr>
        <w:t xml:space="preserve"> </w:t>
      </w:r>
      <w:r w:rsidR="00BF0D70" w:rsidRPr="003708DD">
        <w:rPr>
          <w:rFonts w:ascii="Arial" w:hAnsi="Arial" w:cs="Arial"/>
          <w:sz w:val="22"/>
          <w:szCs w:val="22"/>
        </w:rPr>
        <w:t xml:space="preserve">to </w:t>
      </w:r>
      <w:r w:rsidR="001118B6">
        <w:rPr>
          <w:rFonts w:ascii="Arial" w:hAnsi="Arial" w:cs="Arial"/>
          <w:sz w:val="22"/>
          <w:szCs w:val="22"/>
        </w:rPr>
        <w:t>5.</w:t>
      </w:r>
      <w:r w:rsidR="002F0794">
        <w:rPr>
          <w:rFonts w:ascii="Arial" w:hAnsi="Arial" w:cs="Arial"/>
          <w:sz w:val="22"/>
          <w:szCs w:val="22"/>
        </w:rPr>
        <w:t>09</w:t>
      </w:r>
      <w:r w:rsidR="00C0071B">
        <w:rPr>
          <w:rFonts w:ascii="Arial" w:hAnsi="Arial" w:cs="Arial"/>
          <w:sz w:val="22"/>
          <w:szCs w:val="22"/>
        </w:rPr>
        <w:t xml:space="preserve"> </w:t>
      </w:r>
      <w:r w:rsidR="00BF0D70" w:rsidRPr="003708DD">
        <w:rPr>
          <w:rFonts w:ascii="Arial" w:hAnsi="Arial" w:cs="Arial"/>
          <w:sz w:val="22"/>
          <w:szCs w:val="22"/>
        </w:rPr>
        <w:t>percent per annum for</w:t>
      </w:r>
      <w:r w:rsidR="001902BA" w:rsidRPr="003708DD">
        <w:rPr>
          <w:rFonts w:ascii="Arial" w:hAnsi="Arial" w:cs="Arial"/>
          <w:sz w:val="22"/>
          <w:szCs w:val="22"/>
        </w:rPr>
        <w:t xml:space="preserve"> each project</w:t>
      </w:r>
      <w:r w:rsidRPr="003708DD">
        <w:rPr>
          <w:rFonts w:ascii="Arial" w:hAnsi="Arial" w:cs="Arial"/>
          <w:sz w:val="22"/>
          <w:szCs w:val="22"/>
        </w:rPr>
        <w:t>.</w:t>
      </w:r>
    </w:p>
    <w:p w14:paraId="5C6E6858" w14:textId="24DC04C5" w:rsidR="00817835" w:rsidRPr="003708DD" w:rsidRDefault="00D556C6" w:rsidP="00C1247E">
      <w:pPr>
        <w:pStyle w:val="BodyTextIndent3"/>
        <w:tabs>
          <w:tab w:val="clear" w:pos="1800"/>
          <w:tab w:val="clear" w:pos="2520"/>
          <w:tab w:val="clear" w:pos="5940"/>
          <w:tab w:val="clear" w:pos="7920"/>
          <w:tab w:val="left" w:pos="2160"/>
          <w:tab w:val="left" w:pos="4770"/>
          <w:tab w:val="center" w:pos="6120"/>
          <w:tab w:val="right" w:pos="7290"/>
          <w:tab w:val="right" w:pos="8100"/>
        </w:tabs>
        <w:spacing w:before="120" w:line="380" w:lineRule="exact"/>
        <w:ind w:left="547" w:hanging="547"/>
        <w:jc w:val="thaiDistribute"/>
        <w:rPr>
          <w:rFonts w:ascii="Arial" w:hAnsi="Arial" w:cs="Arial"/>
          <w:sz w:val="22"/>
          <w:szCs w:val="22"/>
        </w:rPr>
      </w:pPr>
      <w:r w:rsidRPr="003708DD">
        <w:rPr>
          <w:rFonts w:ascii="Arial" w:hAnsi="Arial" w:cs="Arial"/>
          <w:sz w:val="22"/>
          <w:szCs w:val="22"/>
        </w:rPr>
        <w:tab/>
      </w:r>
      <w:r w:rsidR="00243EA4" w:rsidRPr="003708DD">
        <w:rPr>
          <w:rFonts w:ascii="Arial" w:hAnsi="Arial" w:cs="Arial"/>
          <w:sz w:val="22"/>
          <w:szCs w:val="22"/>
        </w:rPr>
        <w:t xml:space="preserve">The Company has mortgaged its total project land and construction thereon with banks as </w:t>
      </w:r>
      <w:r w:rsidR="00243EA4" w:rsidRPr="003708DD">
        <w:rPr>
          <w:rFonts w:ascii="Arial" w:hAnsi="Arial" w:cs="Arial"/>
          <w:spacing w:val="-2"/>
          <w:sz w:val="22"/>
          <w:szCs w:val="22"/>
        </w:rPr>
        <w:t>collateral for loans from financial institutions, issuance of bank guarantees</w:t>
      </w:r>
      <w:r w:rsidR="00E2628E" w:rsidRPr="003708DD">
        <w:rPr>
          <w:rFonts w:ascii="Arial" w:hAnsi="Arial" w:cs="Arial"/>
          <w:spacing w:val="-2"/>
          <w:sz w:val="22"/>
          <w:szCs w:val="22"/>
        </w:rPr>
        <w:t xml:space="preserve"> and bank overdrafts</w:t>
      </w:r>
      <w:r w:rsidRPr="003708DD">
        <w:rPr>
          <w:rFonts w:ascii="Arial" w:hAnsi="Arial" w:cs="Arial"/>
          <w:sz w:val="22"/>
          <w:szCs w:val="22"/>
        </w:rPr>
        <w:t>.</w:t>
      </w:r>
    </w:p>
    <w:bookmarkEnd w:id="0"/>
    <w:p w14:paraId="7D68A252" w14:textId="77777777" w:rsidR="00C1247E" w:rsidRDefault="00C124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D5C028" w14:textId="46E5EAAC" w:rsidR="00D556C6" w:rsidRPr="003708DD" w:rsidRDefault="00F71D26" w:rsidP="003708DD">
      <w:pPr>
        <w:spacing w:before="120" w:after="120" w:line="380" w:lineRule="exact"/>
        <w:ind w:left="547" w:hanging="547"/>
        <w:jc w:val="both"/>
        <w:rPr>
          <w:rFonts w:ascii="Arial" w:hAnsi="Arial" w:cs="Arial"/>
          <w:b/>
          <w:bCs/>
          <w:sz w:val="22"/>
          <w:szCs w:val="22"/>
        </w:rPr>
      </w:pPr>
      <w:r w:rsidRPr="003708DD">
        <w:rPr>
          <w:rFonts w:ascii="Arial" w:hAnsi="Arial" w:cs="Arial"/>
          <w:b/>
          <w:bCs/>
          <w:sz w:val="22"/>
          <w:szCs w:val="22"/>
        </w:rPr>
        <w:lastRenderedPageBreak/>
        <w:t>4</w:t>
      </w:r>
      <w:r w:rsidR="00991CDD" w:rsidRPr="003708DD">
        <w:rPr>
          <w:rFonts w:ascii="Arial" w:hAnsi="Arial" w:cs="Arial"/>
          <w:b/>
          <w:bCs/>
          <w:sz w:val="22"/>
          <w:szCs w:val="22"/>
        </w:rPr>
        <w:t>.</w:t>
      </w:r>
      <w:r w:rsidR="00991CDD" w:rsidRPr="003708DD">
        <w:rPr>
          <w:rFonts w:ascii="Arial" w:hAnsi="Arial" w:cs="Arial"/>
          <w:b/>
          <w:bCs/>
          <w:sz w:val="22"/>
          <w:szCs w:val="22"/>
        </w:rPr>
        <w:tab/>
      </w:r>
      <w:r w:rsidR="00D556C6" w:rsidRPr="003708DD">
        <w:rPr>
          <w:rFonts w:ascii="Arial" w:hAnsi="Arial" w:cs="Arial"/>
          <w:b/>
          <w:bCs/>
          <w:sz w:val="22"/>
          <w:szCs w:val="22"/>
        </w:rPr>
        <w:t>Long-term loans from financial institutions</w:t>
      </w:r>
    </w:p>
    <w:tbl>
      <w:tblPr>
        <w:tblW w:w="9090" w:type="dxa"/>
        <w:tblInd w:w="450" w:type="dxa"/>
        <w:tblLayout w:type="fixed"/>
        <w:tblLook w:val="04A0" w:firstRow="1" w:lastRow="0" w:firstColumn="1" w:lastColumn="0" w:noHBand="0" w:noVBand="1"/>
      </w:tblPr>
      <w:tblGrid>
        <w:gridCol w:w="4950"/>
        <w:gridCol w:w="2070"/>
        <w:gridCol w:w="2070"/>
      </w:tblGrid>
      <w:tr w:rsidR="009B2B84" w:rsidRPr="003708DD" w14:paraId="78FF2E4F" w14:textId="77777777" w:rsidTr="009B2B84">
        <w:trPr>
          <w:trHeight w:val="80"/>
        </w:trPr>
        <w:tc>
          <w:tcPr>
            <w:tcW w:w="4950" w:type="dxa"/>
            <w:vAlign w:val="bottom"/>
          </w:tcPr>
          <w:p w14:paraId="3F2315AB" w14:textId="77777777" w:rsidR="009B2B84" w:rsidRPr="003708DD" w:rsidRDefault="009B2B84" w:rsidP="003708DD">
            <w:pPr>
              <w:spacing w:line="380" w:lineRule="exact"/>
              <w:rPr>
                <w:rFonts w:ascii="Arial" w:hAnsi="Arial" w:cs="Arial"/>
                <w:sz w:val="22"/>
                <w:szCs w:val="22"/>
              </w:rPr>
            </w:pPr>
          </w:p>
        </w:tc>
        <w:tc>
          <w:tcPr>
            <w:tcW w:w="4140" w:type="dxa"/>
            <w:gridSpan w:val="2"/>
            <w:vAlign w:val="bottom"/>
          </w:tcPr>
          <w:p w14:paraId="21C0B57D" w14:textId="0ECAC8DC" w:rsidR="009B2B84" w:rsidRPr="003708DD" w:rsidRDefault="009B2B84" w:rsidP="003708DD">
            <w:pPr>
              <w:tabs>
                <w:tab w:val="decimal" w:pos="1060"/>
              </w:tabs>
              <w:spacing w:line="380" w:lineRule="exact"/>
              <w:ind w:right="-43"/>
              <w:jc w:val="right"/>
              <w:rPr>
                <w:rFonts w:ascii="Arial" w:hAnsi="Arial" w:cs="Arial"/>
                <w:sz w:val="22"/>
                <w:szCs w:val="22"/>
              </w:rPr>
            </w:pPr>
            <w:r w:rsidRPr="003708DD">
              <w:rPr>
                <w:rFonts w:ascii="Arial" w:hAnsi="Arial" w:cs="Arial"/>
                <w:sz w:val="22"/>
                <w:szCs w:val="22"/>
                <w:cs/>
              </w:rPr>
              <w:t>(</w:t>
            </w:r>
            <w:r w:rsidRPr="003708DD">
              <w:rPr>
                <w:rFonts w:ascii="Arial" w:hAnsi="Arial" w:cs="Arial"/>
                <w:sz w:val="22"/>
                <w:szCs w:val="22"/>
              </w:rPr>
              <w:t>Unit: Thousand Baht</w:t>
            </w:r>
            <w:r w:rsidRPr="003708DD">
              <w:rPr>
                <w:rFonts w:ascii="Arial" w:hAnsi="Arial" w:cs="Arial"/>
                <w:sz w:val="22"/>
                <w:szCs w:val="22"/>
                <w:cs/>
              </w:rPr>
              <w:t>)</w:t>
            </w:r>
          </w:p>
        </w:tc>
      </w:tr>
      <w:tr w:rsidR="009B2B84" w:rsidRPr="003708DD" w14:paraId="7FBA636E" w14:textId="77777777" w:rsidTr="009B2B84">
        <w:trPr>
          <w:trHeight w:val="80"/>
        </w:trPr>
        <w:tc>
          <w:tcPr>
            <w:tcW w:w="7020" w:type="dxa"/>
            <w:gridSpan w:val="2"/>
            <w:vAlign w:val="bottom"/>
          </w:tcPr>
          <w:p w14:paraId="30BAC1F6" w14:textId="77777777" w:rsidR="009B2B84" w:rsidRPr="003708DD" w:rsidRDefault="009B2B84" w:rsidP="003708DD">
            <w:pPr>
              <w:tabs>
                <w:tab w:val="decimal" w:pos="1060"/>
              </w:tabs>
              <w:spacing w:line="380" w:lineRule="exact"/>
              <w:ind w:right="-43"/>
              <w:rPr>
                <w:rFonts w:ascii="Arial" w:hAnsi="Arial" w:cs="Arial"/>
                <w:sz w:val="22"/>
                <w:szCs w:val="22"/>
              </w:rPr>
            </w:pPr>
          </w:p>
        </w:tc>
        <w:tc>
          <w:tcPr>
            <w:tcW w:w="2070" w:type="dxa"/>
            <w:vAlign w:val="bottom"/>
          </w:tcPr>
          <w:p w14:paraId="07AFD63C" w14:textId="1B38F7C2" w:rsidR="009B2B84" w:rsidRPr="003708DD" w:rsidRDefault="00F73403" w:rsidP="003708DD">
            <w:pPr>
              <w:pBdr>
                <w:bottom w:val="single" w:sz="4" w:space="1" w:color="auto"/>
              </w:pBdr>
              <w:spacing w:line="380" w:lineRule="exact"/>
              <w:ind w:left="-29" w:right="-29"/>
              <w:jc w:val="center"/>
              <w:rPr>
                <w:rFonts w:ascii="Arial" w:hAnsi="Arial" w:cs="Arial"/>
                <w:spacing w:val="-4"/>
                <w:sz w:val="22"/>
                <w:szCs w:val="22"/>
              </w:rPr>
            </w:pPr>
            <w:r>
              <w:rPr>
                <w:rFonts w:ascii="Arial" w:hAnsi="Arial" w:cs="Arial"/>
                <w:spacing w:val="-4"/>
                <w:sz w:val="22"/>
                <w:szCs w:val="22"/>
              </w:rPr>
              <w:t>30 June 2026</w:t>
            </w:r>
          </w:p>
        </w:tc>
      </w:tr>
      <w:tr w:rsidR="00243EA4" w:rsidRPr="003708DD" w14:paraId="08A27F96" w14:textId="77777777" w:rsidTr="00387734">
        <w:trPr>
          <w:trHeight w:val="80"/>
        </w:trPr>
        <w:tc>
          <w:tcPr>
            <w:tcW w:w="7020" w:type="dxa"/>
            <w:gridSpan w:val="2"/>
            <w:vAlign w:val="bottom"/>
          </w:tcPr>
          <w:p w14:paraId="0E94BAD1" w14:textId="5DF8A24D" w:rsidR="00243EA4" w:rsidRPr="003708DD" w:rsidRDefault="00243EA4" w:rsidP="003708DD">
            <w:pPr>
              <w:tabs>
                <w:tab w:val="decimal" w:pos="1060"/>
              </w:tabs>
              <w:spacing w:line="380" w:lineRule="exact"/>
              <w:ind w:right="-43"/>
              <w:rPr>
                <w:rFonts w:ascii="Arial" w:hAnsi="Arial" w:cs="Arial"/>
                <w:sz w:val="22"/>
                <w:szCs w:val="22"/>
              </w:rPr>
            </w:pPr>
            <w:r w:rsidRPr="003708DD">
              <w:rPr>
                <w:rFonts w:ascii="Arial" w:hAnsi="Arial" w:cs="Arial"/>
                <w:sz w:val="22"/>
                <w:szCs w:val="22"/>
              </w:rPr>
              <w:t>Long-term loans from financial institutions</w:t>
            </w:r>
          </w:p>
        </w:tc>
        <w:tc>
          <w:tcPr>
            <w:tcW w:w="2070" w:type="dxa"/>
            <w:vAlign w:val="bottom"/>
          </w:tcPr>
          <w:p w14:paraId="7ACF9560" w14:textId="1C5DD3DF" w:rsidR="00243EA4" w:rsidRPr="003708DD" w:rsidRDefault="001118B6" w:rsidP="003708DD">
            <w:pPr>
              <w:tabs>
                <w:tab w:val="decimal" w:pos="1601"/>
              </w:tabs>
              <w:spacing w:line="380" w:lineRule="exact"/>
              <w:ind w:right="-43"/>
              <w:rPr>
                <w:rFonts w:ascii="Arial" w:hAnsi="Arial" w:cs="Arial"/>
                <w:sz w:val="22"/>
                <w:szCs w:val="22"/>
              </w:rPr>
            </w:pPr>
            <w:r>
              <w:rPr>
                <w:rFonts w:ascii="Arial" w:hAnsi="Arial" w:cs="Arial"/>
                <w:sz w:val="22"/>
                <w:szCs w:val="22"/>
              </w:rPr>
              <w:t>1,435,995</w:t>
            </w:r>
          </w:p>
        </w:tc>
      </w:tr>
      <w:tr w:rsidR="00243EA4" w:rsidRPr="003708DD" w14:paraId="465A6B40" w14:textId="77777777" w:rsidTr="00387734">
        <w:trPr>
          <w:trHeight w:val="80"/>
        </w:trPr>
        <w:tc>
          <w:tcPr>
            <w:tcW w:w="7020" w:type="dxa"/>
            <w:gridSpan w:val="2"/>
            <w:vAlign w:val="bottom"/>
          </w:tcPr>
          <w:p w14:paraId="1143BD96" w14:textId="64F381D4" w:rsidR="00243EA4" w:rsidRPr="003708DD" w:rsidRDefault="00243EA4" w:rsidP="00CE2C3E">
            <w:pPr>
              <w:spacing w:line="380" w:lineRule="exact"/>
              <w:ind w:left="616" w:right="25" w:hanging="616"/>
              <w:rPr>
                <w:rFonts w:ascii="Arial" w:hAnsi="Arial" w:cs="Arial"/>
                <w:sz w:val="22"/>
                <w:szCs w:val="22"/>
              </w:rPr>
            </w:pPr>
            <w:r w:rsidRPr="003708DD">
              <w:rPr>
                <w:rFonts w:ascii="Arial" w:hAnsi="Arial" w:cs="Arial"/>
                <w:sz w:val="22"/>
                <w:szCs w:val="22"/>
              </w:rPr>
              <w:t>Less</w:t>
            </w:r>
            <w:r w:rsidRPr="003708DD">
              <w:rPr>
                <w:rFonts w:ascii="Arial" w:hAnsi="Arial" w:cs="Arial"/>
                <w:sz w:val="22"/>
                <w:szCs w:val="22"/>
                <w:cs/>
              </w:rPr>
              <w:t>:</w:t>
            </w:r>
            <w:r w:rsidR="00CE2C3E">
              <w:rPr>
                <w:rFonts w:ascii="Arial" w:hAnsi="Arial" w:cs="Arial"/>
                <w:sz w:val="22"/>
                <w:szCs w:val="22"/>
              </w:rPr>
              <w:tab/>
            </w:r>
            <w:r w:rsidRPr="00CE2C3E">
              <w:rPr>
                <w:rFonts w:ascii="Arial" w:hAnsi="Arial" w:cs="Arial"/>
                <w:sz w:val="22"/>
                <w:szCs w:val="22"/>
                <w:lang w:val="en-GB"/>
              </w:rPr>
              <w:t>Deferred</w:t>
            </w:r>
            <w:r w:rsidRPr="003708DD">
              <w:rPr>
                <w:rFonts w:ascii="Arial" w:hAnsi="Arial" w:cs="Arial"/>
                <w:sz w:val="22"/>
                <w:szCs w:val="22"/>
              </w:rPr>
              <w:t xml:space="preserve"> front-end fees</w:t>
            </w:r>
          </w:p>
        </w:tc>
        <w:tc>
          <w:tcPr>
            <w:tcW w:w="2070" w:type="dxa"/>
            <w:vAlign w:val="bottom"/>
          </w:tcPr>
          <w:p w14:paraId="6ECCDB50" w14:textId="7DC3FE05" w:rsidR="00243EA4" w:rsidRPr="003708DD" w:rsidRDefault="001118B6" w:rsidP="003708DD">
            <w:pPr>
              <w:pBdr>
                <w:bottom w:val="single" w:sz="4" w:space="1" w:color="auto"/>
              </w:pBdr>
              <w:tabs>
                <w:tab w:val="decimal" w:pos="1601"/>
              </w:tabs>
              <w:spacing w:line="380" w:lineRule="exact"/>
              <w:ind w:right="-43"/>
              <w:rPr>
                <w:rFonts w:ascii="Arial" w:hAnsi="Arial" w:cs="Arial"/>
                <w:sz w:val="22"/>
                <w:szCs w:val="22"/>
              </w:rPr>
            </w:pPr>
            <w:r>
              <w:rPr>
                <w:rFonts w:ascii="Arial" w:hAnsi="Arial" w:cs="Arial"/>
                <w:sz w:val="22"/>
                <w:szCs w:val="22"/>
              </w:rPr>
              <w:t>(1,771)</w:t>
            </w:r>
          </w:p>
        </w:tc>
      </w:tr>
      <w:tr w:rsidR="00243EA4" w:rsidRPr="003708DD" w14:paraId="1E090F6D" w14:textId="77777777" w:rsidTr="00387734">
        <w:trPr>
          <w:trHeight w:val="80"/>
        </w:trPr>
        <w:tc>
          <w:tcPr>
            <w:tcW w:w="7020" w:type="dxa"/>
            <w:gridSpan w:val="2"/>
            <w:vAlign w:val="bottom"/>
          </w:tcPr>
          <w:p w14:paraId="15D15A35" w14:textId="2856AE5D" w:rsidR="00243EA4" w:rsidRPr="003708DD" w:rsidRDefault="00243EA4" w:rsidP="003708DD">
            <w:pPr>
              <w:tabs>
                <w:tab w:val="decimal" w:pos="1060"/>
              </w:tabs>
              <w:spacing w:line="380" w:lineRule="exact"/>
              <w:ind w:right="-43"/>
              <w:rPr>
                <w:rFonts w:ascii="Arial" w:hAnsi="Arial" w:cs="Arial"/>
                <w:sz w:val="22"/>
                <w:szCs w:val="22"/>
              </w:rPr>
            </w:pPr>
            <w:r w:rsidRPr="003708DD">
              <w:rPr>
                <w:rFonts w:ascii="Arial" w:hAnsi="Arial" w:cs="Arial"/>
                <w:sz w:val="22"/>
                <w:szCs w:val="22"/>
              </w:rPr>
              <w:t>Long-term loans from financial institutions - net</w:t>
            </w:r>
          </w:p>
        </w:tc>
        <w:tc>
          <w:tcPr>
            <w:tcW w:w="2070" w:type="dxa"/>
            <w:vAlign w:val="bottom"/>
          </w:tcPr>
          <w:p w14:paraId="1B7E6292" w14:textId="2130C6F8" w:rsidR="00243EA4" w:rsidRPr="003708DD" w:rsidRDefault="001118B6" w:rsidP="003708DD">
            <w:pPr>
              <w:tabs>
                <w:tab w:val="decimal" w:pos="1601"/>
              </w:tabs>
              <w:spacing w:line="380" w:lineRule="exact"/>
              <w:ind w:right="-43"/>
              <w:rPr>
                <w:rFonts w:ascii="Arial" w:hAnsi="Arial" w:cs="Arial"/>
                <w:sz w:val="22"/>
                <w:szCs w:val="22"/>
              </w:rPr>
            </w:pPr>
            <w:r>
              <w:rPr>
                <w:rFonts w:ascii="Arial" w:hAnsi="Arial" w:cs="Arial"/>
                <w:sz w:val="22"/>
                <w:szCs w:val="22"/>
              </w:rPr>
              <w:t>1,434,224</w:t>
            </w:r>
          </w:p>
        </w:tc>
      </w:tr>
      <w:tr w:rsidR="00243EA4" w:rsidRPr="003708DD" w14:paraId="0B9708EA" w14:textId="77777777" w:rsidTr="00387734">
        <w:trPr>
          <w:trHeight w:val="80"/>
        </w:trPr>
        <w:tc>
          <w:tcPr>
            <w:tcW w:w="7020" w:type="dxa"/>
            <w:gridSpan w:val="2"/>
            <w:vAlign w:val="bottom"/>
          </w:tcPr>
          <w:p w14:paraId="5CA1854A" w14:textId="64FED2CD" w:rsidR="00243EA4" w:rsidRPr="003708DD" w:rsidRDefault="00243EA4" w:rsidP="00CE2C3E">
            <w:pPr>
              <w:spacing w:line="380" w:lineRule="exact"/>
              <w:ind w:left="616" w:right="25" w:hanging="616"/>
              <w:rPr>
                <w:rFonts w:ascii="Arial" w:hAnsi="Arial" w:cs="Arial"/>
                <w:sz w:val="22"/>
                <w:szCs w:val="22"/>
              </w:rPr>
            </w:pPr>
            <w:r w:rsidRPr="003708DD">
              <w:rPr>
                <w:rFonts w:ascii="Arial" w:hAnsi="Arial" w:cs="Arial"/>
                <w:sz w:val="22"/>
                <w:szCs w:val="22"/>
              </w:rPr>
              <w:t>Less</w:t>
            </w:r>
            <w:r w:rsidRPr="003708DD">
              <w:rPr>
                <w:rFonts w:ascii="Arial" w:hAnsi="Arial" w:cs="Arial"/>
                <w:sz w:val="22"/>
                <w:szCs w:val="22"/>
                <w:cs/>
              </w:rPr>
              <w:t>:</w:t>
            </w:r>
            <w:r w:rsidR="00CE2C3E">
              <w:rPr>
                <w:rFonts w:ascii="Arial" w:hAnsi="Arial" w:cs="Arial"/>
                <w:sz w:val="22"/>
                <w:szCs w:val="22"/>
              </w:rPr>
              <w:tab/>
            </w:r>
            <w:r w:rsidRPr="003708DD">
              <w:rPr>
                <w:rFonts w:ascii="Arial" w:hAnsi="Arial" w:cs="Arial"/>
                <w:sz w:val="22"/>
                <w:szCs w:val="22"/>
              </w:rPr>
              <w:t>Current portion</w:t>
            </w:r>
            <w:r w:rsidRPr="003708DD">
              <w:rPr>
                <w:rFonts w:ascii="Arial" w:hAnsi="Arial" w:cs="Arial"/>
                <w:sz w:val="22"/>
                <w:szCs w:val="22"/>
                <w:cs/>
              </w:rPr>
              <w:t xml:space="preserve"> </w:t>
            </w:r>
          </w:p>
        </w:tc>
        <w:tc>
          <w:tcPr>
            <w:tcW w:w="2070" w:type="dxa"/>
            <w:vAlign w:val="bottom"/>
          </w:tcPr>
          <w:p w14:paraId="3B8346AB" w14:textId="6908BE72" w:rsidR="00243EA4" w:rsidRPr="003708DD" w:rsidRDefault="001118B6" w:rsidP="003708DD">
            <w:pPr>
              <w:pBdr>
                <w:bottom w:val="single" w:sz="4" w:space="1" w:color="auto"/>
              </w:pBdr>
              <w:tabs>
                <w:tab w:val="decimal" w:pos="1601"/>
              </w:tabs>
              <w:spacing w:line="380" w:lineRule="exact"/>
              <w:ind w:right="-43"/>
              <w:rPr>
                <w:rFonts w:ascii="Arial" w:hAnsi="Arial" w:cs="Arial"/>
                <w:sz w:val="22"/>
                <w:szCs w:val="22"/>
                <w:cs/>
              </w:rPr>
            </w:pPr>
            <w:r>
              <w:rPr>
                <w:rFonts w:ascii="Arial" w:hAnsi="Arial" w:cs="Arial"/>
                <w:sz w:val="22"/>
                <w:szCs w:val="22"/>
              </w:rPr>
              <w:t>(733,940)</w:t>
            </w:r>
          </w:p>
        </w:tc>
      </w:tr>
      <w:tr w:rsidR="00243EA4" w:rsidRPr="003708DD" w14:paraId="6D814D81" w14:textId="77777777" w:rsidTr="00387734">
        <w:trPr>
          <w:trHeight w:val="80"/>
        </w:trPr>
        <w:tc>
          <w:tcPr>
            <w:tcW w:w="7020" w:type="dxa"/>
            <w:gridSpan w:val="2"/>
            <w:vAlign w:val="bottom"/>
          </w:tcPr>
          <w:p w14:paraId="3C3DB999" w14:textId="1C9981B5" w:rsidR="00243EA4" w:rsidRPr="003708DD" w:rsidRDefault="00243EA4" w:rsidP="003708DD">
            <w:pPr>
              <w:tabs>
                <w:tab w:val="decimal" w:pos="1060"/>
              </w:tabs>
              <w:spacing w:line="380" w:lineRule="exact"/>
              <w:ind w:right="-43"/>
              <w:rPr>
                <w:rFonts w:ascii="Arial" w:hAnsi="Arial" w:cs="Arial"/>
                <w:sz w:val="22"/>
                <w:szCs w:val="22"/>
              </w:rPr>
            </w:pPr>
            <w:r w:rsidRPr="003708DD">
              <w:rPr>
                <w:rFonts w:ascii="Arial" w:hAnsi="Arial" w:cs="Arial"/>
                <w:sz w:val="22"/>
                <w:szCs w:val="22"/>
              </w:rPr>
              <w:t>Long-term loans from financial institutions - net of current portion</w:t>
            </w:r>
          </w:p>
        </w:tc>
        <w:tc>
          <w:tcPr>
            <w:tcW w:w="2070" w:type="dxa"/>
            <w:vAlign w:val="bottom"/>
          </w:tcPr>
          <w:p w14:paraId="2705EC17" w14:textId="22710333" w:rsidR="00243EA4" w:rsidRPr="003708DD" w:rsidRDefault="001118B6" w:rsidP="003708DD">
            <w:pPr>
              <w:pBdr>
                <w:bottom w:val="double" w:sz="4" w:space="1" w:color="auto"/>
              </w:pBdr>
              <w:tabs>
                <w:tab w:val="decimal" w:pos="1601"/>
              </w:tabs>
              <w:spacing w:line="380" w:lineRule="exact"/>
              <w:ind w:right="-43"/>
              <w:rPr>
                <w:rFonts w:ascii="Arial" w:hAnsi="Arial" w:cs="Arial"/>
                <w:sz w:val="22"/>
                <w:szCs w:val="22"/>
                <w:cs/>
              </w:rPr>
            </w:pPr>
            <w:r>
              <w:rPr>
                <w:rFonts w:ascii="Arial" w:hAnsi="Arial" w:cs="Arial"/>
                <w:sz w:val="22"/>
                <w:szCs w:val="22"/>
              </w:rPr>
              <w:t>700,284</w:t>
            </w:r>
          </w:p>
        </w:tc>
      </w:tr>
    </w:tbl>
    <w:p w14:paraId="14873D82" w14:textId="4DC2AB88" w:rsidR="00D556C6" w:rsidRPr="003708DD" w:rsidRDefault="00D556C6" w:rsidP="003708DD">
      <w:pPr>
        <w:spacing w:before="240" w:after="120" w:line="380" w:lineRule="exact"/>
        <w:ind w:left="547"/>
        <w:jc w:val="thaiDistribute"/>
        <w:rPr>
          <w:rFonts w:ascii="Arial" w:hAnsi="Arial" w:cs="Arial"/>
          <w:sz w:val="22"/>
          <w:szCs w:val="22"/>
        </w:rPr>
      </w:pPr>
      <w:r w:rsidRPr="003708DD">
        <w:rPr>
          <w:rFonts w:ascii="Arial" w:hAnsi="Arial" w:cs="Arial"/>
          <w:sz w:val="22"/>
          <w:szCs w:val="22"/>
        </w:rPr>
        <w:t xml:space="preserve">Movement of the long-term loans </w:t>
      </w:r>
      <w:r w:rsidR="00322588" w:rsidRPr="003708DD">
        <w:rPr>
          <w:rFonts w:ascii="Arial" w:hAnsi="Arial" w:cs="Arial"/>
          <w:sz w:val="22"/>
          <w:szCs w:val="22"/>
        </w:rPr>
        <w:t xml:space="preserve">from </w:t>
      </w:r>
      <w:r w:rsidR="00E34EDB" w:rsidRPr="003708DD">
        <w:rPr>
          <w:rFonts w:ascii="Arial" w:hAnsi="Arial" w:cs="Arial"/>
          <w:sz w:val="22"/>
          <w:szCs w:val="22"/>
        </w:rPr>
        <w:t xml:space="preserve">financial institutions </w:t>
      </w:r>
      <w:r w:rsidRPr="003708DD">
        <w:rPr>
          <w:rFonts w:ascii="Arial" w:hAnsi="Arial" w:cs="Arial"/>
          <w:sz w:val="22"/>
          <w:szCs w:val="22"/>
        </w:rPr>
        <w:t xml:space="preserve">account </w:t>
      </w:r>
      <w:r w:rsidR="00EF6409" w:rsidRPr="003708DD">
        <w:rPr>
          <w:rFonts w:ascii="Arial" w:hAnsi="Arial" w:cs="Arial"/>
          <w:sz w:val="22"/>
          <w:szCs w:val="22"/>
        </w:rPr>
        <w:t>for</w:t>
      </w:r>
      <w:r w:rsidR="00322588" w:rsidRPr="003708DD">
        <w:rPr>
          <w:rFonts w:ascii="Arial" w:hAnsi="Arial" w:cs="Arial"/>
          <w:sz w:val="22"/>
          <w:szCs w:val="22"/>
        </w:rPr>
        <w:t xml:space="preserve"> the </w:t>
      </w:r>
      <w:r w:rsidR="00231BB6">
        <w:rPr>
          <w:rFonts w:ascii="Arial" w:hAnsi="Arial" w:cs="Arial"/>
          <w:sz w:val="22"/>
          <w:szCs w:val="22"/>
        </w:rPr>
        <w:t>six</w:t>
      </w:r>
      <w:r w:rsidR="00DF1E4F" w:rsidRPr="003708DD">
        <w:rPr>
          <w:rFonts w:ascii="Arial" w:hAnsi="Arial" w:cs="Arial"/>
          <w:sz w:val="22"/>
          <w:szCs w:val="22"/>
        </w:rPr>
        <w:t>-month</w:t>
      </w:r>
      <w:r w:rsidR="00BF0E10" w:rsidRPr="003708DD">
        <w:rPr>
          <w:rFonts w:ascii="Arial" w:hAnsi="Arial" w:cs="Arial"/>
          <w:sz w:val="22"/>
          <w:szCs w:val="22"/>
        </w:rPr>
        <w:t xml:space="preserve"> </w:t>
      </w:r>
      <w:r w:rsidRPr="003708DD">
        <w:rPr>
          <w:rFonts w:ascii="Arial" w:hAnsi="Arial" w:cs="Arial"/>
          <w:sz w:val="22"/>
          <w:szCs w:val="22"/>
        </w:rPr>
        <w:t xml:space="preserve">period </w:t>
      </w:r>
      <w:proofErr w:type="gramStart"/>
      <w:r w:rsidRPr="003708DD">
        <w:rPr>
          <w:rFonts w:ascii="Arial" w:hAnsi="Arial" w:cs="Arial"/>
          <w:sz w:val="22"/>
          <w:szCs w:val="22"/>
        </w:rPr>
        <w:t>ended</w:t>
      </w:r>
      <w:proofErr w:type="gramEnd"/>
      <w:r w:rsidRPr="003708DD">
        <w:rPr>
          <w:rFonts w:ascii="Arial" w:hAnsi="Arial" w:cs="Arial"/>
          <w:sz w:val="22"/>
          <w:szCs w:val="22"/>
        </w:rPr>
        <w:t xml:space="preserve"> </w:t>
      </w:r>
      <w:r w:rsidR="00F73403">
        <w:rPr>
          <w:rFonts w:ascii="Arial" w:hAnsi="Arial" w:cs="Arial"/>
          <w:sz w:val="22"/>
          <w:szCs w:val="22"/>
        </w:rPr>
        <w:t>30 June 2026</w:t>
      </w:r>
      <w:r w:rsidRPr="003708DD">
        <w:rPr>
          <w:rFonts w:ascii="Arial" w:hAnsi="Arial" w:cs="Arial"/>
          <w:sz w:val="22"/>
          <w:szCs w:val="22"/>
        </w:rPr>
        <w:t xml:space="preserve"> are summarised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070"/>
      </w:tblGrid>
      <w:tr w:rsidR="009B2B84" w:rsidRPr="003708DD" w14:paraId="197DA0E8" w14:textId="77777777" w:rsidTr="00DD1ABD">
        <w:trPr>
          <w:trHeight w:val="378"/>
        </w:trPr>
        <w:tc>
          <w:tcPr>
            <w:tcW w:w="9090" w:type="dxa"/>
            <w:gridSpan w:val="2"/>
            <w:vAlign w:val="bottom"/>
          </w:tcPr>
          <w:p w14:paraId="399EBB21" w14:textId="77777777" w:rsidR="009B2B84" w:rsidRPr="003708DD" w:rsidRDefault="009B2B84" w:rsidP="003708DD">
            <w:pPr>
              <w:tabs>
                <w:tab w:val="right" w:pos="1033"/>
              </w:tabs>
              <w:spacing w:line="380" w:lineRule="exact"/>
              <w:ind w:left="-200" w:right="-20"/>
              <w:jc w:val="right"/>
              <w:rPr>
                <w:rFonts w:ascii="Arial" w:hAnsi="Arial" w:cs="Arial"/>
                <w:sz w:val="22"/>
                <w:szCs w:val="22"/>
                <w:cs/>
              </w:rPr>
            </w:pPr>
            <w:r w:rsidRPr="003708DD">
              <w:rPr>
                <w:rFonts w:ascii="Arial" w:hAnsi="Arial" w:cs="Arial"/>
                <w:sz w:val="22"/>
                <w:szCs w:val="22"/>
                <w:cs/>
              </w:rPr>
              <w:t>(</w:t>
            </w:r>
            <w:r w:rsidRPr="003708DD">
              <w:rPr>
                <w:rFonts w:ascii="Arial" w:hAnsi="Arial" w:cs="Arial"/>
                <w:sz w:val="22"/>
                <w:szCs w:val="22"/>
              </w:rPr>
              <w:t>Unit: Thousand Baht</w:t>
            </w:r>
            <w:r w:rsidRPr="003708DD">
              <w:rPr>
                <w:rFonts w:ascii="Arial" w:hAnsi="Arial" w:cs="Arial"/>
                <w:sz w:val="22"/>
                <w:szCs w:val="22"/>
                <w:cs/>
              </w:rPr>
              <w:t>)</w:t>
            </w:r>
          </w:p>
        </w:tc>
      </w:tr>
      <w:tr w:rsidR="009F40C8" w:rsidRPr="003708DD" w14:paraId="35420C1B" w14:textId="77777777" w:rsidTr="006964DD">
        <w:trPr>
          <w:trHeight w:val="351"/>
        </w:trPr>
        <w:tc>
          <w:tcPr>
            <w:tcW w:w="7020" w:type="dxa"/>
            <w:vAlign w:val="bottom"/>
          </w:tcPr>
          <w:p w14:paraId="03929570" w14:textId="2052391F" w:rsidR="009F40C8" w:rsidRPr="003708DD" w:rsidRDefault="009F40C8" w:rsidP="003708DD">
            <w:pPr>
              <w:spacing w:line="380" w:lineRule="exact"/>
              <w:ind w:right="25"/>
              <w:rPr>
                <w:rFonts w:ascii="Arial" w:hAnsi="Arial" w:cs="Arial"/>
                <w:sz w:val="22"/>
                <w:szCs w:val="22"/>
              </w:rPr>
            </w:pPr>
            <w:r w:rsidRPr="003708DD">
              <w:rPr>
                <w:rFonts w:ascii="Arial" w:hAnsi="Arial" w:cs="Arial"/>
                <w:sz w:val="22"/>
                <w:szCs w:val="22"/>
                <w:lang w:val="en-GB"/>
              </w:rPr>
              <w:t xml:space="preserve">Balance as </w:t>
            </w:r>
            <w:proofErr w:type="gramStart"/>
            <w:r w:rsidRPr="003708DD">
              <w:rPr>
                <w:rFonts w:ascii="Arial" w:hAnsi="Arial" w:cs="Arial"/>
                <w:sz w:val="22"/>
                <w:szCs w:val="22"/>
                <w:lang w:val="en-GB"/>
              </w:rPr>
              <w:t>at</w:t>
            </w:r>
            <w:proofErr w:type="gramEnd"/>
            <w:r w:rsidRPr="003708DD">
              <w:rPr>
                <w:rFonts w:ascii="Arial" w:hAnsi="Arial" w:cs="Arial"/>
                <w:sz w:val="22"/>
                <w:szCs w:val="22"/>
                <w:lang w:val="en-GB"/>
              </w:rPr>
              <w:t xml:space="preserve"> 1 January 202</w:t>
            </w:r>
            <w:r w:rsidR="00396B34" w:rsidRPr="003708DD">
              <w:rPr>
                <w:rFonts w:ascii="Arial" w:hAnsi="Arial" w:cs="Arial"/>
                <w:sz w:val="22"/>
                <w:szCs w:val="22"/>
                <w:lang w:val="en-GB"/>
              </w:rPr>
              <w:t>6</w:t>
            </w:r>
          </w:p>
        </w:tc>
        <w:tc>
          <w:tcPr>
            <w:tcW w:w="2070" w:type="dxa"/>
          </w:tcPr>
          <w:p w14:paraId="072F1B96" w14:textId="0635388F" w:rsidR="009F40C8" w:rsidRPr="003708DD" w:rsidRDefault="006B6E8D" w:rsidP="003708DD">
            <w:pPr>
              <w:tabs>
                <w:tab w:val="decimal" w:pos="1601"/>
              </w:tabs>
              <w:spacing w:line="380" w:lineRule="exact"/>
              <w:ind w:right="-43"/>
              <w:rPr>
                <w:rFonts w:ascii="Arial" w:eastAsia="Times New Roman" w:hAnsi="Arial" w:cs="Arial"/>
                <w:sz w:val="22"/>
                <w:szCs w:val="22"/>
              </w:rPr>
            </w:pPr>
            <w:r w:rsidRPr="003708DD">
              <w:rPr>
                <w:rFonts w:ascii="Arial" w:eastAsia="Times New Roman" w:hAnsi="Arial" w:cs="Arial"/>
                <w:sz w:val="22"/>
                <w:szCs w:val="22"/>
              </w:rPr>
              <w:t>1,387,705</w:t>
            </w:r>
          </w:p>
        </w:tc>
      </w:tr>
      <w:tr w:rsidR="00243EA4" w:rsidRPr="003708DD" w14:paraId="3DE58DDB" w14:textId="77777777" w:rsidTr="0041199D">
        <w:trPr>
          <w:trHeight w:val="333"/>
        </w:trPr>
        <w:tc>
          <w:tcPr>
            <w:tcW w:w="7020" w:type="dxa"/>
            <w:vAlign w:val="bottom"/>
          </w:tcPr>
          <w:p w14:paraId="41D72DA4" w14:textId="6F07DA9D" w:rsidR="00243EA4" w:rsidRPr="003708DD" w:rsidRDefault="00243EA4" w:rsidP="00CE2C3E">
            <w:pPr>
              <w:spacing w:line="380" w:lineRule="exact"/>
              <w:ind w:left="616" w:right="25" w:hanging="616"/>
              <w:rPr>
                <w:rFonts w:ascii="Arial" w:hAnsi="Arial" w:cs="Arial"/>
                <w:spacing w:val="-5"/>
                <w:sz w:val="22"/>
                <w:szCs w:val="22"/>
              </w:rPr>
            </w:pPr>
            <w:r w:rsidRPr="003708DD">
              <w:rPr>
                <w:rFonts w:ascii="Arial" w:hAnsi="Arial" w:cs="Arial"/>
                <w:sz w:val="22"/>
                <w:szCs w:val="22"/>
                <w:lang w:val="en-GB"/>
              </w:rPr>
              <w:t>Add:</w:t>
            </w:r>
            <w:r w:rsidR="00CE2C3E">
              <w:rPr>
                <w:rFonts w:ascii="Arial" w:hAnsi="Arial" w:cs="Arial"/>
                <w:sz w:val="22"/>
                <w:szCs w:val="22"/>
                <w:lang w:val="en-GB"/>
              </w:rPr>
              <w:tab/>
            </w:r>
            <w:r w:rsidRPr="003708DD">
              <w:rPr>
                <w:rFonts w:ascii="Arial" w:hAnsi="Arial" w:cs="Arial"/>
                <w:sz w:val="22"/>
                <w:szCs w:val="22"/>
                <w:lang w:val="en-GB"/>
              </w:rPr>
              <w:t>Additional borrowings</w:t>
            </w:r>
          </w:p>
        </w:tc>
        <w:tc>
          <w:tcPr>
            <w:tcW w:w="2070" w:type="dxa"/>
            <w:vAlign w:val="bottom"/>
          </w:tcPr>
          <w:p w14:paraId="28B83568" w14:textId="3CB114BB" w:rsidR="00243EA4" w:rsidRPr="003708DD" w:rsidRDefault="001118B6" w:rsidP="003708DD">
            <w:pPr>
              <w:tabs>
                <w:tab w:val="decimal" w:pos="1601"/>
              </w:tabs>
              <w:spacing w:line="380" w:lineRule="exact"/>
              <w:ind w:right="-43"/>
              <w:rPr>
                <w:rFonts w:ascii="Arial" w:eastAsia="Times New Roman" w:hAnsi="Arial" w:cs="Arial"/>
                <w:sz w:val="22"/>
                <w:szCs w:val="22"/>
              </w:rPr>
            </w:pPr>
            <w:r>
              <w:rPr>
                <w:rFonts w:ascii="Arial" w:eastAsia="Times New Roman" w:hAnsi="Arial" w:cs="Arial"/>
                <w:sz w:val="22"/>
                <w:szCs w:val="22"/>
              </w:rPr>
              <w:t>619,474</w:t>
            </w:r>
          </w:p>
        </w:tc>
      </w:tr>
      <w:tr w:rsidR="00243EA4" w:rsidRPr="003708DD" w14:paraId="150E7114" w14:textId="77777777" w:rsidTr="0041199D">
        <w:trPr>
          <w:trHeight w:val="333"/>
        </w:trPr>
        <w:tc>
          <w:tcPr>
            <w:tcW w:w="7020" w:type="dxa"/>
            <w:vAlign w:val="bottom"/>
          </w:tcPr>
          <w:p w14:paraId="3285E527" w14:textId="00AC9FEB" w:rsidR="00243EA4" w:rsidRPr="003708DD" w:rsidRDefault="00243EA4" w:rsidP="00CE2C3E">
            <w:pPr>
              <w:spacing w:line="380" w:lineRule="exact"/>
              <w:ind w:left="616" w:right="25" w:hanging="616"/>
              <w:rPr>
                <w:rFonts w:ascii="Arial" w:hAnsi="Arial" w:cs="Arial"/>
                <w:sz w:val="22"/>
                <w:szCs w:val="22"/>
              </w:rPr>
            </w:pPr>
            <w:r w:rsidRPr="003708DD">
              <w:rPr>
                <w:rFonts w:ascii="Arial" w:hAnsi="Arial" w:cs="Arial"/>
                <w:sz w:val="22"/>
                <w:szCs w:val="22"/>
                <w:lang w:val="en-GB"/>
              </w:rPr>
              <w:t>Less:</w:t>
            </w:r>
            <w:r w:rsidR="00CE2C3E">
              <w:rPr>
                <w:rFonts w:ascii="Arial" w:hAnsi="Arial" w:cs="Arial"/>
                <w:sz w:val="22"/>
                <w:szCs w:val="22"/>
                <w:lang w:val="en-GB"/>
              </w:rPr>
              <w:tab/>
            </w:r>
            <w:r w:rsidRPr="003708DD">
              <w:rPr>
                <w:rFonts w:ascii="Arial" w:hAnsi="Arial" w:cs="Arial"/>
                <w:sz w:val="22"/>
                <w:szCs w:val="22"/>
                <w:lang w:val="en-GB"/>
              </w:rPr>
              <w:t>Repayment</w:t>
            </w:r>
          </w:p>
        </w:tc>
        <w:tc>
          <w:tcPr>
            <w:tcW w:w="2070" w:type="dxa"/>
            <w:vAlign w:val="bottom"/>
          </w:tcPr>
          <w:p w14:paraId="55B4D2F9" w14:textId="741A59F7" w:rsidR="00243EA4" w:rsidRPr="003708DD" w:rsidRDefault="001118B6" w:rsidP="003708DD">
            <w:pPr>
              <w:tabs>
                <w:tab w:val="decimal" w:pos="1601"/>
              </w:tabs>
              <w:spacing w:line="380" w:lineRule="exact"/>
              <w:ind w:right="-43"/>
              <w:rPr>
                <w:rFonts w:ascii="Arial" w:eastAsia="Times New Roman" w:hAnsi="Arial" w:cs="Arial"/>
                <w:sz w:val="22"/>
                <w:szCs w:val="22"/>
              </w:rPr>
            </w:pPr>
            <w:r>
              <w:rPr>
                <w:rFonts w:ascii="Arial" w:eastAsia="Times New Roman" w:hAnsi="Arial" w:cs="Arial"/>
                <w:sz w:val="22"/>
                <w:szCs w:val="22"/>
              </w:rPr>
              <w:t>(573,034)</w:t>
            </w:r>
          </w:p>
        </w:tc>
      </w:tr>
      <w:tr w:rsidR="00243EA4" w:rsidRPr="003708DD" w14:paraId="5AC31E4B" w14:textId="77777777" w:rsidTr="0041199D">
        <w:trPr>
          <w:trHeight w:val="234"/>
        </w:trPr>
        <w:tc>
          <w:tcPr>
            <w:tcW w:w="7020" w:type="dxa"/>
            <w:vAlign w:val="bottom"/>
          </w:tcPr>
          <w:p w14:paraId="2A7FD171" w14:textId="2F5A70BE" w:rsidR="00243EA4" w:rsidRPr="003708DD" w:rsidRDefault="006A0D72" w:rsidP="00CE2C3E">
            <w:pPr>
              <w:spacing w:line="380" w:lineRule="exact"/>
              <w:ind w:left="616" w:right="25" w:hanging="616"/>
              <w:rPr>
                <w:rFonts w:ascii="Arial" w:hAnsi="Arial" w:cs="Arial"/>
                <w:spacing w:val="-5"/>
                <w:sz w:val="22"/>
                <w:szCs w:val="22"/>
              </w:rPr>
            </w:pPr>
            <w:r w:rsidRPr="003708DD">
              <w:rPr>
                <w:rFonts w:ascii="Arial" w:hAnsi="Arial" w:cs="Arial"/>
                <w:sz w:val="22"/>
                <w:szCs w:val="22"/>
                <w:lang w:val="en-GB"/>
              </w:rPr>
              <w:t>Less</w:t>
            </w:r>
            <w:r w:rsidR="00243EA4" w:rsidRPr="003708DD">
              <w:rPr>
                <w:rFonts w:ascii="Arial" w:hAnsi="Arial" w:cs="Arial"/>
                <w:sz w:val="22"/>
                <w:szCs w:val="22"/>
                <w:lang w:val="en-GB"/>
              </w:rPr>
              <w:t>:</w:t>
            </w:r>
            <w:r w:rsidR="00CE2C3E">
              <w:rPr>
                <w:rFonts w:ascii="Arial" w:hAnsi="Arial" w:cs="Arial"/>
                <w:sz w:val="22"/>
                <w:szCs w:val="22"/>
                <w:lang w:val="en-GB"/>
              </w:rPr>
              <w:tab/>
            </w:r>
            <w:r w:rsidRPr="003708DD">
              <w:rPr>
                <w:rFonts w:ascii="Arial" w:hAnsi="Arial" w:cs="Arial"/>
                <w:sz w:val="22"/>
                <w:szCs w:val="22"/>
                <w:lang w:val="en-GB"/>
              </w:rPr>
              <w:t>Paid</w:t>
            </w:r>
            <w:r w:rsidR="00243EA4" w:rsidRPr="003708DD">
              <w:rPr>
                <w:rFonts w:ascii="Arial" w:hAnsi="Arial" w:cs="Arial"/>
                <w:sz w:val="22"/>
                <w:szCs w:val="22"/>
                <w:lang w:val="en-GB"/>
              </w:rPr>
              <w:t xml:space="preserve"> front-end fees</w:t>
            </w:r>
          </w:p>
        </w:tc>
        <w:tc>
          <w:tcPr>
            <w:tcW w:w="2070" w:type="dxa"/>
            <w:vAlign w:val="bottom"/>
          </w:tcPr>
          <w:p w14:paraId="0A6188A0" w14:textId="72CFB266" w:rsidR="00243EA4" w:rsidRPr="003708DD" w:rsidRDefault="001118B6" w:rsidP="00CE2C3E">
            <w:pPr>
              <w:tabs>
                <w:tab w:val="decimal" w:pos="1601"/>
              </w:tabs>
              <w:spacing w:line="380" w:lineRule="exact"/>
              <w:ind w:right="-43"/>
              <w:rPr>
                <w:rFonts w:ascii="Arial" w:eastAsia="Times New Roman" w:hAnsi="Arial" w:cs="Arial"/>
                <w:sz w:val="22"/>
                <w:szCs w:val="22"/>
              </w:rPr>
            </w:pPr>
            <w:r>
              <w:rPr>
                <w:rFonts w:ascii="Arial" w:eastAsia="Times New Roman" w:hAnsi="Arial" w:cs="Arial"/>
                <w:sz w:val="22"/>
                <w:szCs w:val="22"/>
              </w:rPr>
              <w:t>(708)</w:t>
            </w:r>
          </w:p>
        </w:tc>
      </w:tr>
      <w:tr w:rsidR="00CE2C3E" w:rsidRPr="003708DD" w14:paraId="25D385ED" w14:textId="77777777" w:rsidTr="0041199D">
        <w:trPr>
          <w:trHeight w:val="234"/>
        </w:trPr>
        <w:tc>
          <w:tcPr>
            <w:tcW w:w="7020" w:type="dxa"/>
            <w:vAlign w:val="bottom"/>
          </w:tcPr>
          <w:p w14:paraId="74DF38DC" w14:textId="4D4D7314" w:rsidR="00CE2C3E" w:rsidRPr="00CE2C3E" w:rsidRDefault="00CE2C3E" w:rsidP="00CE2C3E">
            <w:pPr>
              <w:spacing w:line="380" w:lineRule="exact"/>
              <w:ind w:left="616" w:right="25" w:hanging="616"/>
              <w:rPr>
                <w:rFonts w:ascii="Arial" w:hAnsi="Arial" w:cstheme="minorBidi"/>
                <w:sz w:val="22"/>
                <w:szCs w:val="22"/>
              </w:rPr>
            </w:pPr>
            <w:r>
              <w:rPr>
                <w:rFonts w:ascii="Arial" w:hAnsi="Arial" w:cs="Arial"/>
                <w:sz w:val="22"/>
                <w:szCs w:val="22"/>
                <w:lang w:val="en-GB"/>
              </w:rPr>
              <w:t>Add:</w:t>
            </w:r>
            <w:r>
              <w:rPr>
                <w:rFonts w:ascii="Arial" w:hAnsi="Arial" w:cs="Arial"/>
                <w:sz w:val="22"/>
                <w:szCs w:val="22"/>
                <w:lang w:val="en-GB"/>
              </w:rPr>
              <w:tab/>
            </w:r>
            <w:r>
              <w:rPr>
                <w:rFonts w:ascii="Arial" w:hAnsi="Arial" w:cstheme="minorBidi"/>
                <w:sz w:val="22"/>
                <w:szCs w:val="22"/>
              </w:rPr>
              <w:t>Amortised front-end fees</w:t>
            </w:r>
          </w:p>
        </w:tc>
        <w:tc>
          <w:tcPr>
            <w:tcW w:w="2070" w:type="dxa"/>
            <w:vAlign w:val="bottom"/>
          </w:tcPr>
          <w:p w14:paraId="32955465" w14:textId="1922E6C7" w:rsidR="00CE2C3E" w:rsidRPr="003708DD" w:rsidRDefault="001118B6" w:rsidP="003708DD">
            <w:pPr>
              <w:pBdr>
                <w:bottom w:val="single" w:sz="4" w:space="1" w:color="auto"/>
              </w:pBdr>
              <w:tabs>
                <w:tab w:val="decimal" w:pos="1601"/>
              </w:tabs>
              <w:spacing w:line="380" w:lineRule="exact"/>
              <w:ind w:right="-43"/>
              <w:rPr>
                <w:rFonts w:ascii="Arial" w:hAnsi="Arial" w:cs="Arial"/>
                <w:sz w:val="22"/>
                <w:szCs w:val="22"/>
              </w:rPr>
            </w:pPr>
            <w:r>
              <w:rPr>
                <w:rFonts w:ascii="Arial" w:hAnsi="Arial" w:cs="Arial"/>
                <w:sz w:val="22"/>
                <w:szCs w:val="22"/>
              </w:rPr>
              <w:t>787</w:t>
            </w:r>
          </w:p>
        </w:tc>
      </w:tr>
      <w:tr w:rsidR="00243EA4" w:rsidRPr="003708DD" w14:paraId="10C74964" w14:textId="77777777" w:rsidTr="0041199D">
        <w:trPr>
          <w:trHeight w:val="171"/>
        </w:trPr>
        <w:tc>
          <w:tcPr>
            <w:tcW w:w="7020" w:type="dxa"/>
            <w:vAlign w:val="bottom"/>
          </w:tcPr>
          <w:p w14:paraId="7EE9F817" w14:textId="76155DAC" w:rsidR="00243EA4" w:rsidRPr="003708DD" w:rsidRDefault="00243EA4" w:rsidP="003708DD">
            <w:pPr>
              <w:tabs>
                <w:tab w:val="decimal" w:pos="1242"/>
              </w:tabs>
              <w:spacing w:line="380" w:lineRule="exact"/>
              <w:ind w:right="25"/>
              <w:rPr>
                <w:rFonts w:ascii="Arial" w:hAnsi="Arial" w:cs="Arial"/>
                <w:spacing w:val="-5"/>
                <w:sz w:val="22"/>
                <w:szCs w:val="22"/>
              </w:rPr>
            </w:pPr>
            <w:r w:rsidRPr="003708DD">
              <w:rPr>
                <w:rFonts w:ascii="Arial" w:hAnsi="Arial" w:cs="Arial"/>
                <w:sz w:val="22"/>
                <w:szCs w:val="22"/>
                <w:lang w:val="en-GB"/>
              </w:rPr>
              <w:t xml:space="preserve">Balance as </w:t>
            </w:r>
            <w:proofErr w:type="gramStart"/>
            <w:r w:rsidRPr="003708DD">
              <w:rPr>
                <w:rFonts w:ascii="Arial" w:hAnsi="Arial" w:cs="Arial"/>
                <w:sz w:val="22"/>
                <w:szCs w:val="22"/>
                <w:lang w:val="en-GB"/>
              </w:rPr>
              <w:t>at</w:t>
            </w:r>
            <w:proofErr w:type="gramEnd"/>
            <w:r w:rsidRPr="003708DD">
              <w:rPr>
                <w:rFonts w:ascii="Arial" w:hAnsi="Arial" w:cs="Arial"/>
                <w:sz w:val="22"/>
                <w:szCs w:val="22"/>
                <w:lang w:val="en-GB"/>
              </w:rPr>
              <w:t xml:space="preserve"> </w:t>
            </w:r>
            <w:r w:rsidR="00F73403">
              <w:rPr>
                <w:rFonts w:ascii="Arial" w:hAnsi="Arial" w:cs="Arial"/>
                <w:sz w:val="22"/>
                <w:szCs w:val="22"/>
                <w:lang w:val="en-GB"/>
              </w:rPr>
              <w:t>30 June 2026</w:t>
            </w:r>
          </w:p>
        </w:tc>
        <w:tc>
          <w:tcPr>
            <w:tcW w:w="2070" w:type="dxa"/>
            <w:vAlign w:val="bottom"/>
          </w:tcPr>
          <w:p w14:paraId="4AAE0374" w14:textId="114B3A67" w:rsidR="00243EA4" w:rsidRPr="003708DD" w:rsidRDefault="001118B6" w:rsidP="003708DD">
            <w:pPr>
              <w:pBdr>
                <w:bottom w:val="double" w:sz="4" w:space="1" w:color="auto"/>
              </w:pBdr>
              <w:tabs>
                <w:tab w:val="decimal" w:pos="1601"/>
              </w:tabs>
              <w:spacing w:line="380" w:lineRule="exact"/>
              <w:ind w:right="-43"/>
              <w:rPr>
                <w:rFonts w:ascii="Arial" w:eastAsia="Times New Roman" w:hAnsi="Arial" w:cs="Arial"/>
                <w:sz w:val="22"/>
                <w:szCs w:val="22"/>
              </w:rPr>
            </w:pPr>
            <w:r>
              <w:rPr>
                <w:rFonts w:ascii="Arial" w:eastAsia="Times New Roman" w:hAnsi="Arial" w:cs="Arial"/>
                <w:sz w:val="22"/>
                <w:szCs w:val="22"/>
              </w:rPr>
              <w:t>1,434,224</w:t>
            </w:r>
          </w:p>
        </w:tc>
      </w:tr>
    </w:tbl>
    <w:p w14:paraId="48574969" w14:textId="05BC9D3B" w:rsidR="00D556C6" w:rsidRPr="003708DD" w:rsidRDefault="00D556C6" w:rsidP="003708DD">
      <w:pPr>
        <w:tabs>
          <w:tab w:val="right" w:pos="7280"/>
          <w:tab w:val="right" w:pos="8540"/>
        </w:tabs>
        <w:spacing w:before="240" w:after="120" w:line="380" w:lineRule="exact"/>
        <w:ind w:left="547" w:right="-43" w:hanging="547"/>
        <w:jc w:val="thaiDistribute"/>
        <w:rPr>
          <w:rFonts w:ascii="Arial" w:hAnsi="Arial" w:cs="Arial"/>
          <w:sz w:val="22"/>
          <w:szCs w:val="22"/>
        </w:rPr>
      </w:pPr>
      <w:r w:rsidRPr="003708DD">
        <w:rPr>
          <w:rFonts w:ascii="Arial" w:hAnsi="Arial" w:cs="Arial"/>
          <w:sz w:val="22"/>
          <w:szCs w:val="22"/>
          <w:cs/>
        </w:rPr>
        <w:tab/>
      </w:r>
      <w:r w:rsidRPr="003708DD">
        <w:rPr>
          <w:rFonts w:ascii="Arial" w:hAnsi="Arial" w:cs="Arial"/>
          <w:sz w:val="22"/>
          <w:szCs w:val="22"/>
        </w:rPr>
        <w:t>Long-term loans from financial institutions carry interest at the minimum loan rate (MLR) less percentages prescribed in the agreements. The conditions of the loans require monthly payment of interest and payment of principal at the higher of</w:t>
      </w:r>
      <w:r w:rsidRPr="003708DD">
        <w:rPr>
          <w:rFonts w:ascii="Arial" w:hAnsi="Arial" w:cs="Arial"/>
          <w:sz w:val="22"/>
          <w:szCs w:val="22"/>
          <w:cs/>
        </w:rPr>
        <w:t xml:space="preserve"> </w:t>
      </w:r>
      <w:r w:rsidRPr="003708DD">
        <w:rPr>
          <w:rFonts w:ascii="Arial" w:hAnsi="Arial" w:cs="Arial"/>
          <w:sz w:val="22"/>
          <w:szCs w:val="22"/>
        </w:rPr>
        <w:t xml:space="preserve">a percentage of the selling price </w:t>
      </w:r>
      <w:r w:rsidR="00206ACB" w:rsidRPr="003708DD">
        <w:rPr>
          <w:rFonts w:ascii="Arial" w:hAnsi="Arial" w:cs="Arial"/>
          <w:sz w:val="22"/>
          <w:szCs w:val="22"/>
        </w:rPr>
        <w:t>or</w:t>
      </w:r>
      <w:r w:rsidRPr="003708DD">
        <w:rPr>
          <w:rFonts w:ascii="Arial" w:hAnsi="Arial" w:cs="Arial"/>
          <w:sz w:val="22"/>
          <w:szCs w:val="22"/>
        </w:rPr>
        <w:t xml:space="preserve"> a minimum amount prescribed in the agreements, when the mortgages are released and/or land </w:t>
      </w:r>
      <w:proofErr w:type="gramStart"/>
      <w:r w:rsidRPr="003708DD">
        <w:rPr>
          <w:rFonts w:ascii="Arial" w:hAnsi="Arial" w:cs="Arial"/>
          <w:sz w:val="22"/>
          <w:szCs w:val="22"/>
        </w:rPr>
        <w:t>is</w:t>
      </w:r>
      <w:proofErr w:type="gramEnd"/>
      <w:r w:rsidRPr="003708DD">
        <w:rPr>
          <w:rFonts w:ascii="Arial" w:hAnsi="Arial" w:cs="Arial"/>
          <w:sz w:val="22"/>
          <w:szCs w:val="22"/>
        </w:rPr>
        <w:t xml:space="preserve"> redeemed and within the dates prescribed in the agreements.</w:t>
      </w:r>
    </w:p>
    <w:p w14:paraId="3F10C687" w14:textId="5273149B" w:rsidR="0093613F" w:rsidRPr="003708DD" w:rsidRDefault="00D556C6" w:rsidP="003708DD">
      <w:pPr>
        <w:tabs>
          <w:tab w:val="right" w:pos="7280"/>
          <w:tab w:val="right" w:pos="8540"/>
        </w:tabs>
        <w:overflowPunct/>
        <w:autoSpaceDE/>
        <w:autoSpaceDN/>
        <w:adjustRightInd/>
        <w:spacing w:before="120" w:after="120" w:line="380" w:lineRule="exact"/>
        <w:ind w:left="547" w:right="-43" w:hanging="547"/>
        <w:jc w:val="thaiDistribute"/>
        <w:textAlignment w:val="auto"/>
        <w:rPr>
          <w:rFonts w:ascii="Arial" w:hAnsi="Arial" w:cs="Arial"/>
          <w:spacing w:val="-2"/>
          <w:sz w:val="22"/>
          <w:szCs w:val="22"/>
        </w:rPr>
      </w:pPr>
      <w:r w:rsidRPr="003708DD">
        <w:rPr>
          <w:rFonts w:ascii="Arial" w:eastAsia="Calibri" w:hAnsi="Arial" w:cs="Arial"/>
          <w:sz w:val="22"/>
          <w:szCs w:val="22"/>
        </w:rPr>
        <w:tab/>
      </w:r>
      <w:r w:rsidRPr="003708DD">
        <w:rPr>
          <w:rFonts w:ascii="Arial" w:hAnsi="Arial" w:cs="Arial"/>
          <w:spacing w:val="-2"/>
          <w:sz w:val="22"/>
          <w:szCs w:val="22"/>
        </w:rPr>
        <w:tab/>
        <w:t xml:space="preserve">As </w:t>
      </w:r>
      <w:proofErr w:type="gramStart"/>
      <w:r w:rsidRPr="003708DD">
        <w:rPr>
          <w:rFonts w:ascii="Arial" w:hAnsi="Arial" w:cs="Arial"/>
          <w:spacing w:val="-2"/>
          <w:sz w:val="22"/>
          <w:szCs w:val="22"/>
        </w:rPr>
        <w:t>at</w:t>
      </w:r>
      <w:proofErr w:type="gramEnd"/>
      <w:r w:rsidRPr="003708DD">
        <w:rPr>
          <w:rFonts w:ascii="Arial" w:hAnsi="Arial" w:cs="Arial"/>
          <w:spacing w:val="-2"/>
          <w:sz w:val="22"/>
          <w:szCs w:val="22"/>
        </w:rPr>
        <w:t xml:space="preserve"> </w:t>
      </w:r>
      <w:r w:rsidR="00F73403">
        <w:rPr>
          <w:rFonts w:ascii="Arial" w:hAnsi="Arial" w:cs="Arial"/>
          <w:spacing w:val="-2"/>
          <w:sz w:val="22"/>
          <w:szCs w:val="22"/>
        </w:rPr>
        <w:t>30 June 2026</w:t>
      </w:r>
      <w:r w:rsidRPr="003708DD">
        <w:rPr>
          <w:rFonts w:ascii="Arial" w:hAnsi="Arial" w:cs="Arial"/>
          <w:spacing w:val="-2"/>
          <w:sz w:val="22"/>
          <w:szCs w:val="22"/>
        </w:rPr>
        <w:t xml:space="preserve">, the long-term credit facilities from </w:t>
      </w:r>
      <w:r w:rsidRPr="003708DD">
        <w:rPr>
          <w:rFonts w:ascii="Arial" w:eastAsia="MS Mincho" w:hAnsi="Arial" w:cs="Arial"/>
          <w:spacing w:val="-2"/>
          <w:sz w:val="22"/>
          <w:szCs w:val="22"/>
        </w:rPr>
        <w:t xml:space="preserve">financial institutions </w:t>
      </w:r>
      <w:r w:rsidR="009B2B84" w:rsidRPr="003708DD">
        <w:rPr>
          <w:rFonts w:ascii="Arial" w:eastAsia="MS Mincho" w:hAnsi="Arial" w:cs="Arial"/>
          <w:spacing w:val="-2"/>
          <w:sz w:val="22"/>
          <w:szCs w:val="22"/>
        </w:rPr>
        <w:t xml:space="preserve">of the Company which have not yet been drawn down </w:t>
      </w:r>
      <w:r w:rsidRPr="003708DD">
        <w:rPr>
          <w:rFonts w:ascii="Arial" w:hAnsi="Arial" w:cs="Arial"/>
          <w:spacing w:val="-2"/>
          <w:sz w:val="22"/>
          <w:szCs w:val="22"/>
        </w:rPr>
        <w:t>amount</w:t>
      </w:r>
      <w:r w:rsidR="004B1D0A" w:rsidRPr="003708DD">
        <w:rPr>
          <w:rFonts w:ascii="Arial" w:hAnsi="Arial" w:cs="Arial"/>
          <w:spacing w:val="-2"/>
          <w:sz w:val="22"/>
          <w:szCs w:val="28"/>
        </w:rPr>
        <w:t>ed</w:t>
      </w:r>
      <w:r w:rsidRPr="003708DD">
        <w:rPr>
          <w:rFonts w:ascii="Arial" w:hAnsi="Arial" w:cs="Arial"/>
          <w:spacing w:val="-2"/>
          <w:sz w:val="22"/>
          <w:szCs w:val="22"/>
        </w:rPr>
        <w:t xml:space="preserve"> to Baht</w:t>
      </w:r>
      <w:r w:rsidR="00ED4EB3" w:rsidRPr="003708DD">
        <w:rPr>
          <w:rFonts w:ascii="Arial" w:hAnsi="Arial" w:cs="Arial"/>
          <w:spacing w:val="-2"/>
          <w:sz w:val="22"/>
          <w:szCs w:val="22"/>
          <w:cs/>
        </w:rPr>
        <w:t xml:space="preserve"> </w:t>
      </w:r>
      <w:r w:rsidR="001118B6">
        <w:rPr>
          <w:rFonts w:ascii="Arial" w:hAnsi="Arial" w:cs="Arial"/>
          <w:spacing w:val="-2"/>
          <w:sz w:val="22"/>
          <w:szCs w:val="22"/>
        </w:rPr>
        <w:t>1,244</w:t>
      </w:r>
      <w:r w:rsidR="00400457" w:rsidRPr="003708DD">
        <w:rPr>
          <w:rFonts w:ascii="Arial" w:hAnsi="Arial" w:cs="Arial"/>
          <w:spacing w:val="-2"/>
          <w:sz w:val="22"/>
          <w:szCs w:val="22"/>
        </w:rPr>
        <w:t xml:space="preserve"> </w:t>
      </w:r>
      <w:r w:rsidRPr="003708DD">
        <w:rPr>
          <w:rFonts w:ascii="Arial" w:hAnsi="Arial" w:cs="Arial"/>
          <w:spacing w:val="-2"/>
          <w:sz w:val="22"/>
          <w:szCs w:val="22"/>
        </w:rPr>
        <w:t>million (</w:t>
      </w:r>
      <w:r w:rsidR="00DF1E4F" w:rsidRPr="003708DD">
        <w:rPr>
          <w:rFonts w:ascii="Arial" w:hAnsi="Arial" w:cs="Arial"/>
          <w:spacing w:val="-2"/>
          <w:sz w:val="22"/>
          <w:szCs w:val="22"/>
        </w:rPr>
        <w:t>31 December 2025</w:t>
      </w:r>
      <w:r w:rsidRPr="003708DD">
        <w:rPr>
          <w:rFonts w:ascii="Arial" w:hAnsi="Arial" w:cs="Arial"/>
          <w:spacing w:val="-2"/>
          <w:sz w:val="22"/>
          <w:szCs w:val="22"/>
        </w:rPr>
        <w:t xml:space="preserve">: Baht </w:t>
      </w:r>
      <w:r w:rsidR="00841B3F" w:rsidRPr="003708DD">
        <w:rPr>
          <w:rFonts w:ascii="Arial" w:hAnsi="Arial" w:cs="Arial"/>
          <w:spacing w:val="-2"/>
          <w:sz w:val="22"/>
          <w:szCs w:val="22"/>
        </w:rPr>
        <w:t xml:space="preserve">1,283 </w:t>
      </w:r>
      <w:r w:rsidRPr="003708DD">
        <w:rPr>
          <w:rFonts w:ascii="Arial" w:hAnsi="Arial" w:cs="Arial"/>
          <w:spacing w:val="-2"/>
          <w:sz w:val="22"/>
          <w:szCs w:val="22"/>
        </w:rPr>
        <w:t>million).</w:t>
      </w:r>
    </w:p>
    <w:p w14:paraId="4751532C" w14:textId="351E08C4" w:rsidR="003708DD" w:rsidRDefault="0093613F" w:rsidP="00CE2C3E">
      <w:pPr>
        <w:tabs>
          <w:tab w:val="right" w:pos="7280"/>
          <w:tab w:val="right" w:pos="854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3708DD">
        <w:rPr>
          <w:rFonts w:ascii="Arial" w:hAnsi="Arial" w:cs="Arial"/>
          <w:sz w:val="22"/>
          <w:szCs w:val="22"/>
        </w:rPr>
        <w:tab/>
      </w:r>
      <w:r w:rsidRPr="003708DD">
        <w:rPr>
          <w:rFonts w:ascii="Arial" w:eastAsia="Calibri" w:hAnsi="Arial" w:cs="Arial"/>
          <w:sz w:val="22"/>
          <w:szCs w:val="22"/>
        </w:rPr>
        <w:t xml:space="preserve">The </w:t>
      </w:r>
      <w:r w:rsidR="00F503CC" w:rsidRPr="003708DD">
        <w:rPr>
          <w:rFonts w:ascii="Arial" w:eastAsia="Calibri" w:hAnsi="Arial" w:cs="Arial"/>
          <w:sz w:val="22"/>
          <w:szCs w:val="22"/>
        </w:rPr>
        <w:t xml:space="preserve">long-term </w:t>
      </w:r>
      <w:r w:rsidRPr="003708DD">
        <w:rPr>
          <w:rFonts w:ascii="Arial" w:eastAsia="Calibri" w:hAnsi="Arial" w:cs="Arial"/>
          <w:sz w:val="22"/>
          <w:szCs w:val="22"/>
        </w:rPr>
        <w:t xml:space="preserve">loans </w:t>
      </w:r>
      <w:r w:rsidR="00F503CC" w:rsidRPr="003708DD">
        <w:rPr>
          <w:rFonts w:ascii="Arial" w:eastAsia="Calibri" w:hAnsi="Arial" w:cs="Arial"/>
          <w:sz w:val="22"/>
          <w:szCs w:val="22"/>
        </w:rPr>
        <w:t xml:space="preserve">of the Company </w:t>
      </w:r>
      <w:r w:rsidRPr="003708DD">
        <w:rPr>
          <w:rFonts w:ascii="Arial" w:eastAsia="Calibri" w:hAnsi="Arial" w:cs="Arial"/>
          <w:sz w:val="22"/>
          <w:szCs w:val="22"/>
        </w:rPr>
        <w:t>are secured by the mortgage of project land and construction thereon and the loan agreements contain several covenants which, among other things, require the Company to main</w:t>
      </w:r>
      <w:bookmarkStart w:id="1" w:name="Note23_LT_Loan"/>
      <w:bookmarkEnd w:id="1"/>
      <w:r w:rsidRPr="003708DD">
        <w:rPr>
          <w:rFonts w:ascii="Arial" w:eastAsia="Calibri" w:hAnsi="Arial" w:cs="Arial"/>
          <w:sz w:val="22"/>
          <w:szCs w:val="22"/>
        </w:rPr>
        <w:t>tain a debt-to-equity ratio at the rate prescribed in the agreements.</w:t>
      </w:r>
    </w:p>
    <w:p w14:paraId="0B5B624D" w14:textId="77777777" w:rsidR="00C1247E" w:rsidRDefault="00C124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D9E4D9" w14:textId="0E19B5AD" w:rsidR="00991CDD" w:rsidRPr="003708DD" w:rsidRDefault="003D6A11" w:rsidP="00C1247E">
      <w:pPr>
        <w:tabs>
          <w:tab w:val="left" w:pos="900"/>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3708DD">
        <w:rPr>
          <w:rFonts w:ascii="Arial" w:hAnsi="Arial" w:cs="Arial"/>
          <w:b/>
          <w:bCs/>
          <w:sz w:val="22"/>
          <w:szCs w:val="22"/>
        </w:rPr>
        <w:lastRenderedPageBreak/>
        <w:t>5</w:t>
      </w:r>
      <w:r w:rsidR="00D556C6" w:rsidRPr="003708DD">
        <w:rPr>
          <w:rFonts w:ascii="Arial" w:hAnsi="Arial" w:cs="Arial"/>
          <w:b/>
          <w:bCs/>
          <w:sz w:val="22"/>
          <w:szCs w:val="22"/>
        </w:rPr>
        <w:t>.</w:t>
      </w:r>
      <w:r w:rsidR="00D556C6" w:rsidRPr="003708DD">
        <w:rPr>
          <w:rFonts w:ascii="Arial" w:hAnsi="Arial" w:cs="Arial"/>
          <w:b/>
          <w:bCs/>
          <w:sz w:val="22"/>
          <w:szCs w:val="22"/>
        </w:rPr>
        <w:tab/>
      </w:r>
      <w:r w:rsidR="00991CDD" w:rsidRPr="003708DD">
        <w:rPr>
          <w:rFonts w:ascii="Arial" w:hAnsi="Arial" w:cs="Arial"/>
          <w:b/>
          <w:bCs/>
          <w:sz w:val="22"/>
          <w:szCs w:val="22"/>
        </w:rPr>
        <w:t>Earnings</w:t>
      </w:r>
      <w:r w:rsidR="00D14D72" w:rsidRPr="003708DD">
        <w:rPr>
          <w:rFonts w:ascii="Arial" w:hAnsi="Arial" w:cs="Arial"/>
          <w:b/>
          <w:bCs/>
          <w:sz w:val="22"/>
          <w:szCs w:val="22"/>
        </w:rPr>
        <w:t xml:space="preserve"> </w:t>
      </w:r>
      <w:r w:rsidR="00252264">
        <w:rPr>
          <w:rFonts w:ascii="Arial" w:hAnsi="Arial" w:cs="Browallia New"/>
          <w:b/>
          <w:bCs/>
          <w:sz w:val="22"/>
          <w:szCs w:val="28"/>
        </w:rPr>
        <w:t xml:space="preserve">(loss) </w:t>
      </w:r>
      <w:r w:rsidR="00991CDD" w:rsidRPr="003708DD">
        <w:rPr>
          <w:rFonts w:ascii="Arial" w:hAnsi="Arial" w:cs="Arial"/>
          <w:b/>
          <w:bCs/>
          <w:sz w:val="22"/>
          <w:szCs w:val="22"/>
        </w:rPr>
        <w:t>per share</w:t>
      </w:r>
    </w:p>
    <w:p w14:paraId="3E850CF4" w14:textId="39509CFE" w:rsidR="004122DB" w:rsidRPr="003708DD" w:rsidRDefault="00D3104E" w:rsidP="00C1247E">
      <w:pPr>
        <w:spacing w:before="120" w:after="120" w:line="380" w:lineRule="exact"/>
        <w:ind w:left="547" w:hanging="547"/>
        <w:jc w:val="both"/>
        <w:rPr>
          <w:rStyle w:val="normaltextrun"/>
          <w:rFonts w:ascii="Arial" w:hAnsi="Arial" w:cs="Arial"/>
          <w:color w:val="000000"/>
          <w:sz w:val="22"/>
          <w:szCs w:val="22"/>
          <w:shd w:val="clear" w:color="auto" w:fill="FFFFFF"/>
        </w:rPr>
      </w:pPr>
      <w:r w:rsidRPr="003708DD">
        <w:rPr>
          <w:rStyle w:val="normaltextrun"/>
          <w:rFonts w:ascii="Arial" w:hAnsi="Arial" w:cs="Arial"/>
          <w:color w:val="000000"/>
          <w:sz w:val="22"/>
          <w:szCs w:val="22"/>
          <w:shd w:val="clear" w:color="auto" w:fill="FFFFFF"/>
        </w:rPr>
        <w:tab/>
      </w:r>
      <w:r w:rsidR="00DF7FDA" w:rsidRPr="003708DD">
        <w:rPr>
          <w:rStyle w:val="normaltextrun"/>
          <w:rFonts w:ascii="Arial" w:hAnsi="Arial" w:cs="Arial"/>
          <w:color w:val="000000"/>
          <w:sz w:val="22"/>
          <w:szCs w:val="22"/>
          <w:shd w:val="clear" w:color="auto" w:fill="FFFFFF"/>
        </w:rPr>
        <w:t xml:space="preserve">Basic earnings </w:t>
      </w:r>
      <w:r w:rsidR="00252264">
        <w:rPr>
          <w:rStyle w:val="normaltextrun"/>
          <w:rFonts w:ascii="Arial" w:hAnsi="Arial" w:cs="Arial"/>
          <w:color w:val="000000"/>
          <w:sz w:val="22"/>
          <w:szCs w:val="22"/>
          <w:shd w:val="clear" w:color="auto" w:fill="FFFFFF"/>
        </w:rPr>
        <w:t xml:space="preserve">(loss) </w:t>
      </w:r>
      <w:r w:rsidR="00DF7FDA" w:rsidRPr="003708DD">
        <w:rPr>
          <w:rStyle w:val="normaltextrun"/>
          <w:rFonts w:ascii="Arial" w:hAnsi="Arial" w:cs="Arial"/>
          <w:color w:val="000000"/>
          <w:sz w:val="22"/>
          <w:szCs w:val="22"/>
          <w:shd w:val="clear" w:color="auto" w:fill="FFFFFF"/>
        </w:rPr>
        <w:t xml:space="preserve">per share </w:t>
      </w:r>
      <w:proofErr w:type="gramStart"/>
      <w:r w:rsidR="00DF7FDA" w:rsidRPr="003708DD">
        <w:rPr>
          <w:rStyle w:val="normaltextrun"/>
          <w:rFonts w:ascii="Arial" w:hAnsi="Arial" w:cs="Arial"/>
          <w:color w:val="000000"/>
          <w:sz w:val="22"/>
          <w:szCs w:val="22"/>
          <w:shd w:val="clear" w:color="auto" w:fill="FFFFFF"/>
        </w:rPr>
        <w:t>is</w:t>
      </w:r>
      <w:proofErr w:type="gramEnd"/>
      <w:r w:rsidR="00DF7FDA" w:rsidRPr="003708DD">
        <w:rPr>
          <w:rStyle w:val="normaltextrun"/>
          <w:rFonts w:ascii="Arial" w:hAnsi="Arial" w:cs="Arial"/>
          <w:color w:val="000000"/>
          <w:sz w:val="22"/>
          <w:szCs w:val="22"/>
          <w:shd w:val="clear" w:color="auto" w:fill="FFFFFF"/>
        </w:rPr>
        <w:t xml:space="preserve"> calculated by dividing profit </w:t>
      </w:r>
      <w:r w:rsidR="00252264">
        <w:rPr>
          <w:rStyle w:val="normaltextrun"/>
          <w:rFonts w:ascii="Arial" w:hAnsi="Arial" w:cs="Arial"/>
          <w:color w:val="000000"/>
          <w:sz w:val="22"/>
          <w:szCs w:val="22"/>
          <w:shd w:val="clear" w:color="auto" w:fill="FFFFFF"/>
        </w:rPr>
        <w:t xml:space="preserve">(loss) </w:t>
      </w:r>
      <w:r w:rsidR="00DF7FDA" w:rsidRPr="003708DD">
        <w:rPr>
          <w:rStyle w:val="normaltextrun"/>
          <w:rFonts w:ascii="Arial" w:hAnsi="Arial" w:cs="Arial"/>
          <w:color w:val="000000"/>
          <w:sz w:val="22"/>
          <w:szCs w:val="22"/>
          <w:shd w:val="clear" w:color="auto" w:fill="FFFFFF"/>
        </w:rPr>
        <w:t xml:space="preserve">for the </w:t>
      </w:r>
      <w:r w:rsidR="00BF55E0" w:rsidRPr="003708DD">
        <w:rPr>
          <w:rStyle w:val="normaltextrun"/>
          <w:rFonts w:ascii="Arial" w:hAnsi="Arial" w:cs="Arial"/>
          <w:color w:val="000000"/>
          <w:sz w:val="22"/>
          <w:szCs w:val="22"/>
          <w:shd w:val="clear" w:color="auto" w:fill="FFFFFF"/>
        </w:rPr>
        <w:t>period</w:t>
      </w:r>
      <w:r w:rsidR="006B3233" w:rsidRPr="003708DD">
        <w:rPr>
          <w:rStyle w:val="normaltextrun"/>
          <w:rFonts w:ascii="Arial" w:hAnsi="Arial" w:cs="Arial"/>
          <w:color w:val="000000"/>
          <w:sz w:val="22"/>
          <w:szCs w:val="22"/>
          <w:shd w:val="clear" w:color="auto" w:fill="FFFFFF"/>
        </w:rPr>
        <w:t xml:space="preserve"> </w:t>
      </w:r>
      <w:r w:rsidR="00DF7FDA" w:rsidRPr="003708DD">
        <w:rPr>
          <w:rStyle w:val="normaltextrun"/>
          <w:rFonts w:ascii="Arial" w:hAnsi="Arial" w:cs="Arial"/>
          <w:color w:val="000000"/>
          <w:sz w:val="22"/>
          <w:szCs w:val="22"/>
          <w:shd w:val="clear" w:color="auto" w:fill="FFFFFF"/>
        </w:rPr>
        <w:t>(excluding other comprehensive income) by the weighted average number of ordinary shares in issue during the period</w:t>
      </w:r>
      <w:r w:rsidR="00B8443B" w:rsidRPr="003708DD">
        <w:rPr>
          <w:rStyle w:val="normaltextrun"/>
          <w:rFonts w:ascii="Arial" w:hAnsi="Arial" w:cs="Arial"/>
          <w:color w:val="000000"/>
          <w:sz w:val="22"/>
          <w:szCs w:val="22"/>
          <w:shd w:val="clear" w:color="auto" w:fill="FFFFFF"/>
          <w:cs/>
        </w:rPr>
        <w:t>.</w:t>
      </w:r>
    </w:p>
    <w:p w14:paraId="68C05280" w14:textId="37C25348" w:rsidR="00E25BEE" w:rsidRPr="003708DD" w:rsidRDefault="00DF7FDA" w:rsidP="00C1247E">
      <w:pPr>
        <w:spacing w:before="120" w:after="120" w:line="380" w:lineRule="exact"/>
        <w:ind w:left="547" w:hanging="547"/>
        <w:jc w:val="thaiDistribute"/>
        <w:rPr>
          <w:rFonts w:ascii="Arial" w:hAnsi="Arial" w:cs="Arial"/>
          <w:b/>
          <w:bCs/>
          <w:sz w:val="22"/>
          <w:szCs w:val="22"/>
        </w:rPr>
      </w:pPr>
      <w:r w:rsidRPr="003708DD">
        <w:rPr>
          <w:rFonts w:ascii="Arial" w:hAnsi="Arial" w:cs="Arial"/>
          <w:sz w:val="22"/>
          <w:szCs w:val="22"/>
        </w:rPr>
        <w:tab/>
        <w:t>The following table sets forth the computation of basic earnings</w:t>
      </w:r>
      <w:r w:rsidR="00252264">
        <w:rPr>
          <w:rFonts w:ascii="Arial" w:hAnsi="Arial" w:cs="Arial"/>
          <w:sz w:val="22"/>
          <w:szCs w:val="22"/>
        </w:rPr>
        <w:t xml:space="preserve"> (loss)</w:t>
      </w:r>
      <w:r w:rsidR="00CE2C3E">
        <w:rPr>
          <w:rFonts w:ascii="Arial" w:hAnsi="Arial" w:cs="Arial"/>
          <w:sz w:val="22"/>
          <w:szCs w:val="22"/>
        </w:rPr>
        <w:t xml:space="preserve"> </w:t>
      </w:r>
      <w:r w:rsidRPr="003708DD">
        <w:rPr>
          <w:rFonts w:ascii="Arial" w:hAnsi="Arial" w:cs="Arial"/>
          <w:sz w:val="22"/>
          <w:szCs w:val="22"/>
        </w:rPr>
        <w:t>per share</w:t>
      </w:r>
      <w:r w:rsidR="00403CBD" w:rsidRPr="003708DD">
        <w:rPr>
          <w:rFonts w:ascii="Arial" w:hAnsi="Arial" w:cs="Arial"/>
          <w:sz w:val="22"/>
          <w:szCs w:val="22"/>
        </w:rPr>
        <w:t>:</w:t>
      </w:r>
    </w:p>
    <w:tbl>
      <w:tblPr>
        <w:tblW w:w="9000" w:type="dxa"/>
        <w:tblInd w:w="450" w:type="dxa"/>
        <w:tblLayout w:type="fixed"/>
        <w:tblLook w:val="04A0" w:firstRow="1" w:lastRow="0" w:firstColumn="1" w:lastColumn="0" w:noHBand="0" w:noVBand="1"/>
      </w:tblPr>
      <w:tblGrid>
        <w:gridCol w:w="5220"/>
        <w:gridCol w:w="1890"/>
        <w:gridCol w:w="1890"/>
      </w:tblGrid>
      <w:tr w:rsidR="003C543F" w:rsidRPr="00237BF1" w14:paraId="44077BFE" w14:textId="77777777" w:rsidTr="00827145">
        <w:tc>
          <w:tcPr>
            <w:tcW w:w="5220" w:type="dxa"/>
          </w:tcPr>
          <w:p w14:paraId="3D27E34A" w14:textId="77777777" w:rsidR="003C543F" w:rsidRPr="00237BF1" w:rsidRDefault="003C543F" w:rsidP="00C1247E">
            <w:pPr>
              <w:spacing w:line="380" w:lineRule="exact"/>
              <w:jc w:val="both"/>
              <w:rPr>
                <w:rFonts w:ascii="Arial" w:hAnsi="Arial" w:cs="Arial"/>
                <w:sz w:val="22"/>
                <w:szCs w:val="22"/>
              </w:rPr>
            </w:pPr>
          </w:p>
        </w:tc>
        <w:tc>
          <w:tcPr>
            <w:tcW w:w="3780" w:type="dxa"/>
            <w:gridSpan w:val="2"/>
            <w:hideMark/>
          </w:tcPr>
          <w:p w14:paraId="3E47700A" w14:textId="77777777" w:rsidR="003C543F" w:rsidRPr="00237BF1" w:rsidRDefault="003C543F" w:rsidP="00C1247E">
            <w:pPr>
              <w:pBdr>
                <w:bottom w:val="single" w:sz="6" w:space="1" w:color="auto"/>
              </w:pBdr>
              <w:spacing w:line="380" w:lineRule="exact"/>
              <w:jc w:val="center"/>
              <w:rPr>
                <w:rFonts w:ascii="Arial" w:hAnsi="Arial" w:cs="Arial"/>
                <w:sz w:val="22"/>
                <w:szCs w:val="22"/>
              </w:rPr>
            </w:pPr>
            <w:r w:rsidRPr="00237BF1">
              <w:rPr>
                <w:rFonts w:ascii="Arial" w:hAnsi="Arial" w:cs="Arial"/>
                <w:sz w:val="22"/>
                <w:szCs w:val="22"/>
              </w:rPr>
              <w:t xml:space="preserve">For </w:t>
            </w:r>
            <w:proofErr w:type="gramStart"/>
            <w:r w:rsidRPr="00237BF1">
              <w:rPr>
                <w:rFonts w:ascii="Arial" w:hAnsi="Arial" w:cs="Arial"/>
                <w:sz w:val="22"/>
                <w:szCs w:val="22"/>
              </w:rPr>
              <w:t>three-month</w:t>
            </w:r>
            <w:proofErr w:type="gramEnd"/>
            <w:r w:rsidRPr="00237BF1">
              <w:rPr>
                <w:rFonts w:ascii="Arial" w:hAnsi="Arial" w:cs="Arial"/>
                <w:sz w:val="22"/>
                <w:szCs w:val="22"/>
              </w:rPr>
              <w:t xml:space="preserve"> </w:t>
            </w:r>
          </w:p>
          <w:p w14:paraId="55A20786" w14:textId="77777777" w:rsidR="003C543F" w:rsidRPr="00237BF1" w:rsidRDefault="003C543F" w:rsidP="00C1247E">
            <w:pPr>
              <w:pBdr>
                <w:bottom w:val="single" w:sz="6" w:space="1" w:color="auto"/>
              </w:pBdr>
              <w:spacing w:line="380" w:lineRule="exact"/>
              <w:jc w:val="center"/>
              <w:rPr>
                <w:rFonts w:ascii="Arial" w:hAnsi="Arial" w:cs="Arial"/>
                <w:sz w:val="22"/>
                <w:szCs w:val="22"/>
              </w:rPr>
            </w:pPr>
            <w:r w:rsidRPr="00237BF1">
              <w:rPr>
                <w:rFonts w:ascii="Arial" w:hAnsi="Arial" w:cs="Arial"/>
                <w:sz w:val="22"/>
                <w:szCs w:val="22"/>
              </w:rPr>
              <w:t>periods ended 30 June</w:t>
            </w:r>
          </w:p>
        </w:tc>
      </w:tr>
      <w:tr w:rsidR="003C543F" w:rsidRPr="00237BF1" w14:paraId="72348A32" w14:textId="77777777" w:rsidTr="00827145">
        <w:trPr>
          <w:trHeight w:val="64"/>
        </w:trPr>
        <w:tc>
          <w:tcPr>
            <w:tcW w:w="5220" w:type="dxa"/>
          </w:tcPr>
          <w:p w14:paraId="6E2C90B8" w14:textId="77777777" w:rsidR="003C543F" w:rsidRPr="00237BF1" w:rsidRDefault="003C543F" w:rsidP="00C1247E">
            <w:pPr>
              <w:spacing w:line="380" w:lineRule="exact"/>
              <w:ind w:left="72" w:hanging="90"/>
              <w:jc w:val="both"/>
              <w:rPr>
                <w:rFonts w:ascii="Arial" w:hAnsi="Arial" w:cs="Arial"/>
                <w:sz w:val="22"/>
                <w:szCs w:val="22"/>
              </w:rPr>
            </w:pPr>
          </w:p>
        </w:tc>
        <w:tc>
          <w:tcPr>
            <w:tcW w:w="1890" w:type="dxa"/>
          </w:tcPr>
          <w:p w14:paraId="3EB8CDB1" w14:textId="61EBF6A9" w:rsidR="003C543F" w:rsidRPr="00237BF1" w:rsidRDefault="003C543F" w:rsidP="00C1247E">
            <w:pPr>
              <w:spacing w:line="380" w:lineRule="exact"/>
              <w:jc w:val="center"/>
              <w:rPr>
                <w:rFonts w:ascii="Arial" w:hAnsi="Arial" w:cs="Arial"/>
                <w:sz w:val="22"/>
                <w:szCs w:val="22"/>
                <w:u w:val="single"/>
              </w:rPr>
            </w:pPr>
            <w:r>
              <w:rPr>
                <w:rFonts w:ascii="Arial" w:hAnsi="Arial" w:cs="Arial"/>
                <w:sz w:val="22"/>
                <w:szCs w:val="22"/>
                <w:u w:val="single"/>
              </w:rPr>
              <w:t>2026</w:t>
            </w:r>
          </w:p>
        </w:tc>
        <w:tc>
          <w:tcPr>
            <w:tcW w:w="1890" w:type="dxa"/>
            <w:hideMark/>
          </w:tcPr>
          <w:p w14:paraId="52B7DA0A" w14:textId="0B09B404" w:rsidR="003C543F" w:rsidRPr="00237BF1" w:rsidRDefault="003C543F" w:rsidP="00C1247E">
            <w:pPr>
              <w:spacing w:line="380" w:lineRule="exact"/>
              <w:ind w:left="70"/>
              <w:jc w:val="center"/>
              <w:rPr>
                <w:rFonts w:ascii="Arial" w:hAnsi="Arial" w:cs="Arial"/>
                <w:sz w:val="22"/>
                <w:szCs w:val="22"/>
                <w:u w:val="single"/>
              </w:rPr>
            </w:pPr>
            <w:r w:rsidRPr="00237BF1">
              <w:rPr>
                <w:rFonts w:ascii="Arial" w:hAnsi="Arial" w:cs="Arial"/>
                <w:sz w:val="22"/>
                <w:szCs w:val="22"/>
                <w:u w:val="single"/>
              </w:rPr>
              <w:t>2025</w:t>
            </w:r>
          </w:p>
        </w:tc>
      </w:tr>
      <w:tr w:rsidR="003C543F" w:rsidRPr="00237BF1" w14:paraId="028FF81B" w14:textId="77777777" w:rsidTr="00827145">
        <w:tc>
          <w:tcPr>
            <w:tcW w:w="5220" w:type="dxa"/>
            <w:hideMark/>
          </w:tcPr>
          <w:p w14:paraId="64A694D3" w14:textId="77777777" w:rsidR="003C543F" w:rsidRPr="00237BF1" w:rsidRDefault="003C543F" w:rsidP="00C1247E">
            <w:pPr>
              <w:spacing w:line="380" w:lineRule="exact"/>
              <w:ind w:right="-120"/>
              <w:rPr>
                <w:rFonts w:ascii="Arial" w:hAnsi="Arial" w:cs="Arial"/>
                <w:sz w:val="22"/>
                <w:szCs w:val="22"/>
              </w:rPr>
            </w:pPr>
            <w:r w:rsidRPr="00237BF1">
              <w:rPr>
                <w:rFonts w:ascii="Arial" w:hAnsi="Arial" w:cs="Arial"/>
                <w:sz w:val="22"/>
                <w:szCs w:val="22"/>
              </w:rPr>
              <w:t>Profit (loss) for the period (Thousand Baht)</w:t>
            </w:r>
          </w:p>
        </w:tc>
        <w:tc>
          <w:tcPr>
            <w:tcW w:w="1890" w:type="dxa"/>
          </w:tcPr>
          <w:p w14:paraId="65A85BCF" w14:textId="454081B5" w:rsidR="003C543F" w:rsidRPr="00237BF1" w:rsidRDefault="001118B6" w:rsidP="00C1247E">
            <w:pPr>
              <w:spacing w:line="380" w:lineRule="exact"/>
              <w:ind w:right="255"/>
              <w:jc w:val="right"/>
              <w:rPr>
                <w:rFonts w:ascii="Arial" w:hAnsi="Arial" w:cs="Arial"/>
                <w:sz w:val="22"/>
                <w:szCs w:val="22"/>
              </w:rPr>
            </w:pPr>
            <w:r>
              <w:rPr>
                <w:rFonts w:ascii="Arial" w:hAnsi="Arial" w:cs="Arial"/>
                <w:sz w:val="22"/>
                <w:szCs w:val="22"/>
              </w:rPr>
              <w:t>29,79</w:t>
            </w:r>
            <w:r w:rsidR="00C72947">
              <w:rPr>
                <w:rFonts w:ascii="Arial" w:hAnsi="Arial" w:cs="Arial"/>
                <w:sz w:val="22"/>
                <w:szCs w:val="22"/>
              </w:rPr>
              <w:t>4</w:t>
            </w:r>
          </w:p>
        </w:tc>
        <w:tc>
          <w:tcPr>
            <w:tcW w:w="1890" w:type="dxa"/>
          </w:tcPr>
          <w:p w14:paraId="06D70964" w14:textId="088A6F3E" w:rsidR="003C543F" w:rsidRPr="00237BF1" w:rsidRDefault="003C543F" w:rsidP="00C1247E">
            <w:pPr>
              <w:spacing w:line="380" w:lineRule="exact"/>
              <w:ind w:right="255"/>
              <w:jc w:val="right"/>
              <w:rPr>
                <w:rFonts w:ascii="Arial" w:hAnsi="Arial" w:cs="Arial"/>
                <w:sz w:val="22"/>
                <w:szCs w:val="22"/>
              </w:rPr>
            </w:pPr>
            <w:r w:rsidRPr="00237BF1">
              <w:rPr>
                <w:rFonts w:ascii="Arial" w:hAnsi="Arial" w:cs="Arial"/>
                <w:sz w:val="22"/>
                <w:szCs w:val="22"/>
              </w:rPr>
              <w:t>(1,295)</w:t>
            </w:r>
          </w:p>
        </w:tc>
      </w:tr>
      <w:tr w:rsidR="003C543F" w:rsidRPr="00237BF1" w14:paraId="56715C08" w14:textId="77777777" w:rsidTr="00827145">
        <w:tc>
          <w:tcPr>
            <w:tcW w:w="5220" w:type="dxa"/>
          </w:tcPr>
          <w:p w14:paraId="682DCED1" w14:textId="77777777" w:rsidR="003C543F" w:rsidRPr="00237BF1" w:rsidRDefault="003C543F" w:rsidP="00C1247E">
            <w:pPr>
              <w:spacing w:line="380" w:lineRule="exact"/>
              <w:ind w:right="59"/>
              <w:rPr>
                <w:rFonts w:ascii="Arial" w:hAnsi="Arial" w:cs="Arial"/>
                <w:sz w:val="22"/>
                <w:szCs w:val="22"/>
              </w:rPr>
            </w:pPr>
            <w:r w:rsidRPr="00237BF1">
              <w:rPr>
                <w:rFonts w:ascii="Arial" w:hAnsi="Arial" w:cs="Arial"/>
                <w:sz w:val="22"/>
                <w:szCs w:val="22"/>
              </w:rPr>
              <w:t xml:space="preserve">Weighted average number of  </w:t>
            </w:r>
          </w:p>
          <w:p w14:paraId="40640BCF" w14:textId="77777777" w:rsidR="003C543F" w:rsidRPr="00237BF1" w:rsidRDefault="003C543F" w:rsidP="00C1247E">
            <w:pPr>
              <w:spacing w:line="380" w:lineRule="exact"/>
              <w:ind w:left="345" w:right="-210" w:hanging="180"/>
              <w:rPr>
                <w:rFonts w:ascii="Arial" w:hAnsi="Arial" w:cs="Arial"/>
                <w:sz w:val="22"/>
                <w:szCs w:val="22"/>
                <w:cs/>
              </w:rPr>
            </w:pPr>
            <w:r w:rsidRPr="00237BF1">
              <w:rPr>
                <w:rFonts w:ascii="Arial" w:hAnsi="Arial" w:cs="Arial"/>
                <w:sz w:val="22"/>
                <w:szCs w:val="22"/>
              </w:rPr>
              <w:t>ordinary shares (Thousand shares)</w:t>
            </w:r>
          </w:p>
        </w:tc>
        <w:tc>
          <w:tcPr>
            <w:tcW w:w="1890" w:type="dxa"/>
            <w:vAlign w:val="bottom"/>
          </w:tcPr>
          <w:p w14:paraId="5925D38C" w14:textId="3C5A159E" w:rsidR="003C543F" w:rsidRPr="00237BF1" w:rsidRDefault="001118B6" w:rsidP="00C1247E">
            <w:pPr>
              <w:spacing w:line="380" w:lineRule="exact"/>
              <w:ind w:right="255"/>
              <w:jc w:val="right"/>
              <w:rPr>
                <w:rFonts w:ascii="Arial" w:hAnsi="Arial" w:cs="Arial"/>
                <w:sz w:val="22"/>
                <w:szCs w:val="22"/>
              </w:rPr>
            </w:pPr>
            <w:r>
              <w:rPr>
                <w:rFonts w:ascii="Arial" w:hAnsi="Arial" w:cs="Arial"/>
                <w:sz w:val="22"/>
                <w:szCs w:val="22"/>
              </w:rPr>
              <w:t>503,998</w:t>
            </w:r>
          </w:p>
        </w:tc>
        <w:tc>
          <w:tcPr>
            <w:tcW w:w="1890" w:type="dxa"/>
            <w:vAlign w:val="bottom"/>
          </w:tcPr>
          <w:p w14:paraId="1B31896A" w14:textId="6CE41B61" w:rsidR="003C543F" w:rsidRPr="00237BF1" w:rsidRDefault="003C543F" w:rsidP="00C1247E">
            <w:pPr>
              <w:spacing w:line="380" w:lineRule="exact"/>
              <w:ind w:right="255"/>
              <w:jc w:val="right"/>
              <w:rPr>
                <w:rFonts w:ascii="Arial" w:hAnsi="Arial" w:cs="Arial"/>
                <w:sz w:val="22"/>
                <w:szCs w:val="22"/>
                <w:cs/>
              </w:rPr>
            </w:pPr>
            <w:r w:rsidRPr="00237BF1">
              <w:rPr>
                <w:rFonts w:ascii="Arial" w:hAnsi="Arial" w:cs="Arial"/>
                <w:sz w:val="22"/>
                <w:szCs w:val="22"/>
              </w:rPr>
              <w:t>503,998</w:t>
            </w:r>
          </w:p>
        </w:tc>
      </w:tr>
      <w:tr w:rsidR="003C543F" w:rsidRPr="00237BF1" w14:paraId="28C6C19A" w14:textId="77777777" w:rsidTr="00827145">
        <w:tc>
          <w:tcPr>
            <w:tcW w:w="5220" w:type="dxa"/>
          </w:tcPr>
          <w:p w14:paraId="55E48568" w14:textId="77777777" w:rsidR="003C543F" w:rsidRPr="00237BF1" w:rsidRDefault="003C543F" w:rsidP="00C1247E">
            <w:pPr>
              <w:spacing w:line="380" w:lineRule="exact"/>
              <w:ind w:right="-848"/>
              <w:rPr>
                <w:rFonts w:ascii="Arial" w:hAnsi="Arial" w:cs="Arial"/>
                <w:sz w:val="22"/>
                <w:szCs w:val="22"/>
                <w:cs/>
              </w:rPr>
            </w:pPr>
            <w:r w:rsidRPr="00237BF1">
              <w:rPr>
                <w:rFonts w:ascii="Arial" w:hAnsi="Arial" w:cs="Arial"/>
                <w:sz w:val="22"/>
                <w:szCs w:val="22"/>
              </w:rPr>
              <w:t xml:space="preserve">Earnings </w:t>
            </w:r>
            <w:r>
              <w:rPr>
                <w:rFonts w:ascii="Arial" w:hAnsi="Arial" w:cs="Arial"/>
                <w:sz w:val="22"/>
                <w:szCs w:val="22"/>
              </w:rPr>
              <w:t xml:space="preserve">(loss) </w:t>
            </w:r>
            <w:r w:rsidRPr="00237BF1">
              <w:rPr>
                <w:rFonts w:ascii="Arial" w:hAnsi="Arial" w:cs="Arial"/>
                <w:sz w:val="22"/>
                <w:szCs w:val="22"/>
              </w:rPr>
              <w:t>per share (Baht per share)</w:t>
            </w:r>
          </w:p>
        </w:tc>
        <w:tc>
          <w:tcPr>
            <w:tcW w:w="1890" w:type="dxa"/>
          </w:tcPr>
          <w:p w14:paraId="3ADED334" w14:textId="19F92DF3" w:rsidR="003C543F" w:rsidRPr="00237BF1" w:rsidRDefault="001118B6" w:rsidP="00C1247E">
            <w:pPr>
              <w:spacing w:line="380" w:lineRule="exact"/>
              <w:ind w:right="255"/>
              <w:jc w:val="right"/>
              <w:rPr>
                <w:rFonts w:ascii="Arial" w:hAnsi="Arial" w:cs="Arial"/>
                <w:sz w:val="22"/>
                <w:szCs w:val="22"/>
              </w:rPr>
            </w:pPr>
            <w:r>
              <w:rPr>
                <w:rFonts w:ascii="Arial" w:hAnsi="Arial" w:cs="Arial"/>
                <w:sz w:val="22"/>
                <w:szCs w:val="22"/>
              </w:rPr>
              <w:t>0.059</w:t>
            </w:r>
          </w:p>
        </w:tc>
        <w:tc>
          <w:tcPr>
            <w:tcW w:w="1890" w:type="dxa"/>
          </w:tcPr>
          <w:p w14:paraId="1159455D" w14:textId="158B43AA" w:rsidR="003C543F" w:rsidRPr="00237BF1" w:rsidRDefault="003C543F" w:rsidP="00C1247E">
            <w:pPr>
              <w:spacing w:line="380" w:lineRule="exact"/>
              <w:ind w:right="255"/>
              <w:jc w:val="right"/>
              <w:rPr>
                <w:rFonts w:ascii="Arial" w:hAnsi="Arial" w:cs="Arial"/>
                <w:sz w:val="22"/>
                <w:szCs w:val="22"/>
              </w:rPr>
            </w:pPr>
            <w:r w:rsidRPr="00237BF1">
              <w:rPr>
                <w:rFonts w:ascii="Arial" w:hAnsi="Arial" w:cs="Arial"/>
                <w:sz w:val="22"/>
                <w:szCs w:val="22"/>
              </w:rPr>
              <w:t>(0.00</w:t>
            </w:r>
            <w:r>
              <w:rPr>
                <w:rFonts w:ascii="Arial" w:hAnsi="Arial" w:cs="Arial"/>
                <w:sz w:val="22"/>
                <w:szCs w:val="22"/>
              </w:rPr>
              <w:t>3</w:t>
            </w:r>
            <w:r w:rsidRPr="00237BF1">
              <w:rPr>
                <w:rFonts w:ascii="Arial" w:hAnsi="Arial" w:cs="Arial"/>
                <w:sz w:val="22"/>
                <w:szCs w:val="22"/>
              </w:rPr>
              <w:t>)</w:t>
            </w:r>
          </w:p>
        </w:tc>
      </w:tr>
      <w:tr w:rsidR="003C543F" w:rsidRPr="00237BF1" w14:paraId="612BDD13" w14:textId="77777777" w:rsidTr="00827145">
        <w:tc>
          <w:tcPr>
            <w:tcW w:w="5220" w:type="dxa"/>
          </w:tcPr>
          <w:p w14:paraId="6BFDE8FD" w14:textId="77777777" w:rsidR="003C543F" w:rsidRPr="00237BF1" w:rsidRDefault="003C543F" w:rsidP="00C1247E">
            <w:pPr>
              <w:spacing w:line="380" w:lineRule="exact"/>
              <w:jc w:val="both"/>
              <w:rPr>
                <w:rFonts w:ascii="Arial" w:hAnsi="Arial" w:cs="Arial"/>
                <w:sz w:val="22"/>
                <w:szCs w:val="22"/>
              </w:rPr>
            </w:pPr>
          </w:p>
        </w:tc>
        <w:tc>
          <w:tcPr>
            <w:tcW w:w="3780" w:type="dxa"/>
            <w:gridSpan w:val="2"/>
            <w:vAlign w:val="bottom"/>
          </w:tcPr>
          <w:p w14:paraId="06E02D05" w14:textId="77777777" w:rsidR="003C543F" w:rsidRPr="00237BF1" w:rsidRDefault="003C543F" w:rsidP="00C1247E">
            <w:pPr>
              <w:spacing w:line="380" w:lineRule="exact"/>
              <w:jc w:val="center"/>
              <w:rPr>
                <w:rFonts w:ascii="Arial" w:hAnsi="Arial" w:cs="Arial"/>
                <w:sz w:val="22"/>
                <w:szCs w:val="22"/>
              </w:rPr>
            </w:pPr>
          </w:p>
        </w:tc>
      </w:tr>
      <w:tr w:rsidR="003C543F" w:rsidRPr="00237BF1" w14:paraId="17E79775" w14:textId="77777777" w:rsidTr="00827145">
        <w:tc>
          <w:tcPr>
            <w:tcW w:w="5220" w:type="dxa"/>
          </w:tcPr>
          <w:p w14:paraId="6ACD0DF2" w14:textId="77777777" w:rsidR="003C543F" w:rsidRPr="00237BF1" w:rsidRDefault="003C543F" w:rsidP="00C1247E">
            <w:pPr>
              <w:spacing w:line="380" w:lineRule="exact"/>
              <w:jc w:val="both"/>
              <w:rPr>
                <w:rFonts w:ascii="Arial" w:hAnsi="Arial" w:cs="Arial"/>
                <w:sz w:val="22"/>
                <w:szCs w:val="22"/>
              </w:rPr>
            </w:pPr>
          </w:p>
        </w:tc>
        <w:tc>
          <w:tcPr>
            <w:tcW w:w="3780" w:type="dxa"/>
            <w:gridSpan w:val="2"/>
            <w:vAlign w:val="bottom"/>
            <w:hideMark/>
          </w:tcPr>
          <w:p w14:paraId="579CFA45" w14:textId="77777777" w:rsidR="003C543F" w:rsidRPr="00237BF1" w:rsidRDefault="003C543F" w:rsidP="00C1247E">
            <w:pPr>
              <w:pBdr>
                <w:bottom w:val="single" w:sz="4" w:space="1" w:color="auto"/>
              </w:pBdr>
              <w:spacing w:line="380" w:lineRule="exact"/>
              <w:jc w:val="center"/>
              <w:rPr>
                <w:rFonts w:ascii="Arial" w:hAnsi="Arial" w:cs="Arial"/>
                <w:sz w:val="22"/>
                <w:szCs w:val="22"/>
              </w:rPr>
            </w:pPr>
            <w:r w:rsidRPr="00237BF1">
              <w:rPr>
                <w:rFonts w:ascii="Arial" w:hAnsi="Arial" w:cs="Arial"/>
                <w:sz w:val="22"/>
                <w:szCs w:val="22"/>
              </w:rPr>
              <w:t xml:space="preserve">For the six-month </w:t>
            </w:r>
          </w:p>
          <w:p w14:paraId="3C39FE8F" w14:textId="77777777" w:rsidR="003C543F" w:rsidRPr="00237BF1" w:rsidRDefault="003C543F" w:rsidP="00C1247E">
            <w:pPr>
              <w:pBdr>
                <w:bottom w:val="single" w:sz="4" w:space="1" w:color="auto"/>
              </w:pBdr>
              <w:spacing w:line="380" w:lineRule="exact"/>
              <w:jc w:val="center"/>
              <w:rPr>
                <w:rFonts w:ascii="Arial" w:hAnsi="Arial" w:cs="Arial"/>
                <w:sz w:val="22"/>
                <w:szCs w:val="22"/>
              </w:rPr>
            </w:pPr>
            <w:r w:rsidRPr="00237BF1">
              <w:rPr>
                <w:rFonts w:ascii="Arial" w:hAnsi="Arial" w:cs="Arial"/>
                <w:sz w:val="22"/>
                <w:szCs w:val="22"/>
              </w:rPr>
              <w:t>periods ended 30 June</w:t>
            </w:r>
          </w:p>
        </w:tc>
      </w:tr>
      <w:tr w:rsidR="003C543F" w:rsidRPr="00237BF1" w14:paraId="33B7DD37" w14:textId="77777777" w:rsidTr="00827145">
        <w:trPr>
          <w:trHeight w:val="68"/>
        </w:trPr>
        <w:tc>
          <w:tcPr>
            <w:tcW w:w="5220" w:type="dxa"/>
          </w:tcPr>
          <w:p w14:paraId="2AAA1F60" w14:textId="77777777" w:rsidR="003C543F" w:rsidRPr="00237BF1" w:rsidRDefault="003C543F" w:rsidP="00C1247E">
            <w:pPr>
              <w:spacing w:line="380" w:lineRule="exact"/>
              <w:ind w:left="72" w:hanging="90"/>
              <w:jc w:val="both"/>
              <w:rPr>
                <w:rFonts w:ascii="Arial" w:hAnsi="Arial" w:cs="Arial"/>
                <w:sz w:val="22"/>
                <w:szCs w:val="22"/>
              </w:rPr>
            </w:pPr>
          </w:p>
        </w:tc>
        <w:tc>
          <w:tcPr>
            <w:tcW w:w="1890" w:type="dxa"/>
          </w:tcPr>
          <w:p w14:paraId="5B825E5F" w14:textId="54CC6BB6" w:rsidR="003C543F" w:rsidRPr="00237BF1" w:rsidRDefault="003C543F" w:rsidP="00C1247E">
            <w:pPr>
              <w:spacing w:line="380" w:lineRule="exact"/>
              <w:jc w:val="center"/>
              <w:rPr>
                <w:rFonts w:ascii="Arial" w:hAnsi="Arial" w:cs="Arial"/>
                <w:sz w:val="22"/>
                <w:szCs w:val="22"/>
                <w:u w:val="single"/>
              </w:rPr>
            </w:pPr>
            <w:r>
              <w:rPr>
                <w:rFonts w:ascii="Arial" w:hAnsi="Arial" w:cs="Arial"/>
                <w:sz w:val="22"/>
                <w:szCs w:val="22"/>
                <w:u w:val="single"/>
              </w:rPr>
              <w:t>2026</w:t>
            </w:r>
          </w:p>
        </w:tc>
        <w:tc>
          <w:tcPr>
            <w:tcW w:w="1890" w:type="dxa"/>
            <w:hideMark/>
          </w:tcPr>
          <w:p w14:paraId="336B3AB4" w14:textId="42335BEE" w:rsidR="003C543F" w:rsidRPr="00237BF1" w:rsidRDefault="003C543F" w:rsidP="00C1247E">
            <w:pPr>
              <w:spacing w:line="380" w:lineRule="exact"/>
              <w:ind w:left="70"/>
              <w:jc w:val="center"/>
              <w:rPr>
                <w:rFonts w:ascii="Arial" w:hAnsi="Arial" w:cs="Arial"/>
                <w:sz w:val="22"/>
                <w:szCs w:val="22"/>
                <w:u w:val="single"/>
              </w:rPr>
            </w:pPr>
            <w:r w:rsidRPr="00237BF1">
              <w:rPr>
                <w:rFonts w:ascii="Arial" w:hAnsi="Arial" w:cs="Arial"/>
                <w:sz w:val="22"/>
                <w:szCs w:val="22"/>
                <w:u w:val="single"/>
              </w:rPr>
              <w:t>2025</w:t>
            </w:r>
          </w:p>
        </w:tc>
      </w:tr>
      <w:tr w:rsidR="003C543F" w:rsidRPr="00237BF1" w14:paraId="5E572C62" w14:textId="77777777" w:rsidTr="00827145">
        <w:tc>
          <w:tcPr>
            <w:tcW w:w="5220" w:type="dxa"/>
            <w:hideMark/>
          </w:tcPr>
          <w:p w14:paraId="2FAE47F2" w14:textId="77777777" w:rsidR="003C543F" w:rsidRPr="00237BF1" w:rsidRDefault="003C543F" w:rsidP="00C1247E">
            <w:pPr>
              <w:spacing w:line="380" w:lineRule="exact"/>
              <w:ind w:right="-120"/>
              <w:rPr>
                <w:rFonts w:ascii="Arial" w:hAnsi="Arial" w:cs="Arial"/>
                <w:sz w:val="22"/>
                <w:szCs w:val="22"/>
              </w:rPr>
            </w:pPr>
            <w:r w:rsidRPr="00237BF1">
              <w:rPr>
                <w:rFonts w:ascii="Arial" w:hAnsi="Arial" w:cs="Arial"/>
                <w:sz w:val="22"/>
                <w:szCs w:val="22"/>
              </w:rPr>
              <w:t>Profit for the period (Thousand Baht)</w:t>
            </w:r>
          </w:p>
        </w:tc>
        <w:tc>
          <w:tcPr>
            <w:tcW w:w="1890" w:type="dxa"/>
            <w:vAlign w:val="bottom"/>
          </w:tcPr>
          <w:p w14:paraId="4C0AD4E6" w14:textId="094E5CCF" w:rsidR="003C543F" w:rsidRPr="00237BF1" w:rsidRDefault="001118B6" w:rsidP="00C1247E">
            <w:pPr>
              <w:spacing w:line="380" w:lineRule="exact"/>
              <w:ind w:right="255"/>
              <w:jc w:val="right"/>
              <w:rPr>
                <w:rFonts w:ascii="Arial" w:hAnsi="Arial" w:cs="Arial"/>
                <w:sz w:val="22"/>
                <w:szCs w:val="22"/>
              </w:rPr>
            </w:pPr>
            <w:r>
              <w:rPr>
                <w:rFonts w:ascii="Arial" w:hAnsi="Arial" w:cs="Arial"/>
                <w:sz w:val="22"/>
                <w:szCs w:val="22"/>
              </w:rPr>
              <w:t>35,25</w:t>
            </w:r>
            <w:r w:rsidR="00C72947">
              <w:rPr>
                <w:rFonts w:ascii="Arial" w:hAnsi="Arial" w:cs="Arial"/>
                <w:sz w:val="22"/>
                <w:szCs w:val="22"/>
              </w:rPr>
              <w:t>7</w:t>
            </w:r>
          </w:p>
        </w:tc>
        <w:tc>
          <w:tcPr>
            <w:tcW w:w="1890" w:type="dxa"/>
            <w:vAlign w:val="bottom"/>
          </w:tcPr>
          <w:p w14:paraId="5696480E" w14:textId="7AEB4A75" w:rsidR="003C543F" w:rsidRPr="00237BF1" w:rsidRDefault="003C543F" w:rsidP="00C1247E">
            <w:pPr>
              <w:spacing w:line="380" w:lineRule="exact"/>
              <w:ind w:right="255"/>
              <w:jc w:val="right"/>
              <w:rPr>
                <w:rFonts w:ascii="Arial" w:hAnsi="Arial" w:cs="Arial"/>
                <w:sz w:val="22"/>
                <w:szCs w:val="22"/>
              </w:rPr>
            </w:pPr>
            <w:r w:rsidRPr="00237BF1">
              <w:rPr>
                <w:rFonts w:ascii="Arial" w:hAnsi="Arial" w:cs="Arial"/>
                <w:sz w:val="22"/>
                <w:szCs w:val="22"/>
              </w:rPr>
              <w:t>1,455</w:t>
            </w:r>
          </w:p>
        </w:tc>
      </w:tr>
      <w:tr w:rsidR="003C543F" w:rsidRPr="00237BF1" w14:paraId="0AEED39E" w14:textId="77777777" w:rsidTr="00827145">
        <w:tc>
          <w:tcPr>
            <w:tcW w:w="5220" w:type="dxa"/>
          </w:tcPr>
          <w:p w14:paraId="514E89A3" w14:textId="77777777" w:rsidR="003C543F" w:rsidRPr="00237BF1" w:rsidRDefault="003C543F" w:rsidP="00C1247E">
            <w:pPr>
              <w:spacing w:line="380" w:lineRule="exact"/>
              <w:ind w:right="59"/>
              <w:rPr>
                <w:rFonts w:ascii="Arial" w:hAnsi="Arial" w:cs="Arial"/>
                <w:sz w:val="22"/>
                <w:szCs w:val="22"/>
              </w:rPr>
            </w:pPr>
            <w:r w:rsidRPr="00237BF1">
              <w:rPr>
                <w:rFonts w:ascii="Arial" w:hAnsi="Arial" w:cs="Arial"/>
                <w:sz w:val="22"/>
                <w:szCs w:val="22"/>
              </w:rPr>
              <w:t xml:space="preserve">Weighted average number of  </w:t>
            </w:r>
          </w:p>
          <w:p w14:paraId="4D030A7B" w14:textId="77777777" w:rsidR="003C543F" w:rsidRPr="00237BF1" w:rsidRDefault="003C543F" w:rsidP="00C1247E">
            <w:pPr>
              <w:spacing w:line="380" w:lineRule="exact"/>
              <w:ind w:left="345" w:right="-210" w:hanging="180"/>
              <w:rPr>
                <w:rFonts w:ascii="Arial" w:hAnsi="Arial" w:cs="Arial"/>
                <w:sz w:val="22"/>
                <w:szCs w:val="22"/>
              </w:rPr>
            </w:pPr>
            <w:r w:rsidRPr="00237BF1">
              <w:rPr>
                <w:rFonts w:ascii="Arial" w:hAnsi="Arial" w:cs="Arial"/>
                <w:sz w:val="22"/>
                <w:szCs w:val="22"/>
              </w:rPr>
              <w:t>ordinary shares (Thousand shares)</w:t>
            </w:r>
          </w:p>
        </w:tc>
        <w:tc>
          <w:tcPr>
            <w:tcW w:w="1890" w:type="dxa"/>
            <w:vAlign w:val="bottom"/>
          </w:tcPr>
          <w:p w14:paraId="08B5E97A" w14:textId="06877DEB" w:rsidR="003C543F" w:rsidRPr="00237BF1" w:rsidRDefault="001118B6" w:rsidP="00C1247E">
            <w:pPr>
              <w:spacing w:line="380" w:lineRule="exact"/>
              <w:ind w:right="255"/>
              <w:jc w:val="right"/>
              <w:rPr>
                <w:rFonts w:ascii="Arial" w:hAnsi="Arial" w:cs="Arial"/>
                <w:sz w:val="22"/>
                <w:szCs w:val="22"/>
              </w:rPr>
            </w:pPr>
            <w:r>
              <w:rPr>
                <w:rFonts w:ascii="Arial" w:hAnsi="Arial" w:cs="Arial"/>
                <w:sz w:val="22"/>
                <w:szCs w:val="22"/>
              </w:rPr>
              <w:t>503,998</w:t>
            </w:r>
          </w:p>
        </w:tc>
        <w:tc>
          <w:tcPr>
            <w:tcW w:w="1890" w:type="dxa"/>
            <w:vAlign w:val="bottom"/>
          </w:tcPr>
          <w:p w14:paraId="45CAAA29" w14:textId="6B3BDA05" w:rsidR="003C543F" w:rsidRPr="00237BF1" w:rsidRDefault="003C543F" w:rsidP="00C1247E">
            <w:pPr>
              <w:spacing w:line="380" w:lineRule="exact"/>
              <w:ind w:right="255"/>
              <w:jc w:val="right"/>
              <w:rPr>
                <w:rFonts w:ascii="Arial" w:hAnsi="Arial" w:cs="Arial"/>
                <w:sz w:val="22"/>
                <w:szCs w:val="22"/>
                <w:cs/>
              </w:rPr>
            </w:pPr>
            <w:r w:rsidRPr="00237BF1">
              <w:rPr>
                <w:rFonts w:ascii="Arial" w:hAnsi="Arial" w:cs="Arial"/>
                <w:sz w:val="22"/>
                <w:szCs w:val="22"/>
              </w:rPr>
              <w:t>503,998</w:t>
            </w:r>
          </w:p>
        </w:tc>
      </w:tr>
      <w:tr w:rsidR="003C543F" w:rsidRPr="00237BF1" w14:paraId="389F4D2B" w14:textId="77777777" w:rsidTr="00827145">
        <w:tc>
          <w:tcPr>
            <w:tcW w:w="5220" w:type="dxa"/>
          </w:tcPr>
          <w:p w14:paraId="07391D62" w14:textId="77777777" w:rsidR="003C543F" w:rsidRPr="00237BF1" w:rsidRDefault="003C543F" w:rsidP="00C1247E">
            <w:pPr>
              <w:spacing w:line="380" w:lineRule="exact"/>
              <w:ind w:right="-848"/>
              <w:rPr>
                <w:rFonts w:ascii="Arial" w:hAnsi="Arial" w:cs="Arial"/>
                <w:sz w:val="22"/>
                <w:szCs w:val="22"/>
                <w:cs/>
              </w:rPr>
            </w:pPr>
            <w:r w:rsidRPr="00237BF1">
              <w:rPr>
                <w:rFonts w:ascii="Arial" w:hAnsi="Arial" w:cs="Arial"/>
                <w:sz w:val="22"/>
                <w:szCs w:val="22"/>
              </w:rPr>
              <w:t>Earnings per share (Baht per share)</w:t>
            </w:r>
          </w:p>
        </w:tc>
        <w:tc>
          <w:tcPr>
            <w:tcW w:w="1890" w:type="dxa"/>
            <w:vAlign w:val="bottom"/>
          </w:tcPr>
          <w:p w14:paraId="3528E8EE" w14:textId="6F142B06" w:rsidR="003C543F" w:rsidRPr="00237BF1" w:rsidRDefault="001118B6" w:rsidP="00C1247E">
            <w:pPr>
              <w:spacing w:line="380" w:lineRule="exact"/>
              <w:ind w:right="255"/>
              <w:jc w:val="right"/>
              <w:rPr>
                <w:rFonts w:ascii="Arial" w:hAnsi="Arial" w:cs="Arial"/>
                <w:sz w:val="22"/>
                <w:szCs w:val="22"/>
              </w:rPr>
            </w:pPr>
            <w:r>
              <w:rPr>
                <w:rFonts w:ascii="Arial" w:hAnsi="Arial" w:cs="Arial"/>
                <w:sz w:val="22"/>
                <w:szCs w:val="22"/>
              </w:rPr>
              <w:t>0.070</w:t>
            </w:r>
          </w:p>
        </w:tc>
        <w:tc>
          <w:tcPr>
            <w:tcW w:w="1890" w:type="dxa"/>
            <w:vAlign w:val="bottom"/>
          </w:tcPr>
          <w:p w14:paraId="7D7CD25E" w14:textId="7E6BBEF1" w:rsidR="003C543F" w:rsidRPr="00237BF1" w:rsidRDefault="003C543F" w:rsidP="00C1247E">
            <w:pPr>
              <w:spacing w:line="380" w:lineRule="exact"/>
              <w:ind w:right="255"/>
              <w:jc w:val="right"/>
              <w:rPr>
                <w:rFonts w:ascii="Arial" w:hAnsi="Arial" w:cs="Arial"/>
                <w:sz w:val="22"/>
                <w:szCs w:val="22"/>
              </w:rPr>
            </w:pPr>
            <w:r w:rsidRPr="00237BF1">
              <w:rPr>
                <w:rFonts w:ascii="Arial" w:hAnsi="Arial" w:cs="Arial"/>
                <w:sz w:val="22"/>
                <w:szCs w:val="22"/>
              </w:rPr>
              <w:t>0.00</w:t>
            </w:r>
            <w:r>
              <w:rPr>
                <w:rFonts w:ascii="Arial" w:hAnsi="Arial" w:cs="Arial"/>
                <w:sz w:val="22"/>
                <w:szCs w:val="22"/>
              </w:rPr>
              <w:t>3</w:t>
            </w:r>
          </w:p>
        </w:tc>
      </w:tr>
    </w:tbl>
    <w:p w14:paraId="66FE337B" w14:textId="179F68BE" w:rsidR="00050FAC" w:rsidRPr="003708DD" w:rsidRDefault="00050FAC" w:rsidP="00C1247E">
      <w:pPr>
        <w:tabs>
          <w:tab w:val="left" w:pos="900"/>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6</w:t>
      </w:r>
      <w:r w:rsidRPr="003708DD">
        <w:rPr>
          <w:rFonts w:ascii="Arial" w:hAnsi="Arial" w:cs="Arial"/>
          <w:b/>
          <w:bCs/>
          <w:sz w:val="22"/>
          <w:szCs w:val="22"/>
        </w:rPr>
        <w:t>.</w:t>
      </w:r>
      <w:r w:rsidRPr="003708DD">
        <w:rPr>
          <w:rFonts w:ascii="Arial" w:hAnsi="Arial" w:cs="Arial"/>
          <w:b/>
          <w:bCs/>
          <w:sz w:val="22"/>
          <w:szCs w:val="22"/>
        </w:rPr>
        <w:tab/>
      </w:r>
      <w:r w:rsidR="007407BE" w:rsidRPr="00237BF1">
        <w:rPr>
          <w:rFonts w:ascii="Arial" w:hAnsi="Arial" w:cs="Arial"/>
          <w:b/>
          <w:bCs/>
          <w:sz w:val="22"/>
          <w:szCs w:val="22"/>
        </w:rPr>
        <w:t>Dividends</w:t>
      </w:r>
    </w:p>
    <w:tbl>
      <w:tblPr>
        <w:tblW w:w="9257" w:type="dxa"/>
        <w:tblInd w:w="450" w:type="dxa"/>
        <w:tblLook w:val="01E0" w:firstRow="1" w:lastRow="1" w:firstColumn="1" w:lastColumn="1" w:noHBand="0" w:noVBand="0"/>
      </w:tblPr>
      <w:tblGrid>
        <w:gridCol w:w="2422"/>
        <w:gridCol w:w="3140"/>
        <w:gridCol w:w="1728"/>
        <w:gridCol w:w="1967"/>
      </w:tblGrid>
      <w:tr w:rsidR="00381167" w:rsidRPr="00237BF1" w14:paraId="3ED1EABC" w14:textId="77777777" w:rsidTr="00355BC3">
        <w:tc>
          <w:tcPr>
            <w:tcW w:w="2422" w:type="dxa"/>
            <w:vAlign w:val="bottom"/>
          </w:tcPr>
          <w:p w14:paraId="28FCB09E" w14:textId="77777777" w:rsidR="00381167" w:rsidRPr="00237BF1" w:rsidRDefault="00381167" w:rsidP="00C1247E">
            <w:pPr>
              <w:pBdr>
                <w:bottom w:val="single" w:sz="4" w:space="1" w:color="auto"/>
              </w:pBdr>
              <w:spacing w:line="380" w:lineRule="exact"/>
              <w:jc w:val="center"/>
              <w:rPr>
                <w:rFonts w:ascii="Arial" w:hAnsi="Arial" w:cs="Arial"/>
                <w:sz w:val="20"/>
                <w:szCs w:val="20"/>
              </w:rPr>
            </w:pPr>
            <w:r w:rsidRPr="00237BF1">
              <w:rPr>
                <w:rFonts w:ascii="Arial" w:hAnsi="Arial" w:cs="Arial"/>
                <w:sz w:val="20"/>
                <w:szCs w:val="20"/>
              </w:rPr>
              <w:t>Dividends</w:t>
            </w:r>
          </w:p>
        </w:tc>
        <w:tc>
          <w:tcPr>
            <w:tcW w:w="3140" w:type="dxa"/>
            <w:vAlign w:val="bottom"/>
          </w:tcPr>
          <w:p w14:paraId="01106988" w14:textId="77777777" w:rsidR="00381167" w:rsidRPr="00237BF1" w:rsidRDefault="00381167" w:rsidP="00C1247E">
            <w:pPr>
              <w:pBdr>
                <w:bottom w:val="single" w:sz="4" w:space="1" w:color="auto"/>
              </w:pBdr>
              <w:spacing w:line="380" w:lineRule="exact"/>
              <w:jc w:val="center"/>
              <w:rPr>
                <w:rFonts w:ascii="Arial" w:hAnsi="Arial" w:cs="Arial"/>
                <w:sz w:val="20"/>
                <w:szCs w:val="20"/>
              </w:rPr>
            </w:pPr>
            <w:r w:rsidRPr="00237BF1">
              <w:rPr>
                <w:rFonts w:ascii="Arial" w:hAnsi="Arial" w:cs="Arial"/>
                <w:sz w:val="20"/>
                <w:szCs w:val="20"/>
              </w:rPr>
              <w:t>Approved by</w:t>
            </w:r>
          </w:p>
        </w:tc>
        <w:tc>
          <w:tcPr>
            <w:tcW w:w="1728" w:type="dxa"/>
            <w:vAlign w:val="bottom"/>
          </w:tcPr>
          <w:p w14:paraId="6DAD3F80" w14:textId="77777777" w:rsidR="00381167" w:rsidRPr="00237BF1" w:rsidRDefault="00381167" w:rsidP="00C1247E">
            <w:pPr>
              <w:pBdr>
                <w:bottom w:val="single" w:sz="4" w:space="1" w:color="auto"/>
              </w:pBdr>
              <w:spacing w:line="380" w:lineRule="exact"/>
              <w:ind w:left="-29" w:right="-29"/>
              <w:jc w:val="center"/>
              <w:rPr>
                <w:rFonts w:ascii="Arial" w:hAnsi="Arial" w:cs="Arial"/>
                <w:sz w:val="20"/>
                <w:szCs w:val="20"/>
              </w:rPr>
            </w:pPr>
            <w:r w:rsidRPr="00237BF1">
              <w:rPr>
                <w:rFonts w:ascii="Arial" w:hAnsi="Arial" w:cs="Arial"/>
                <w:sz w:val="20"/>
                <w:szCs w:val="20"/>
              </w:rPr>
              <w:t>Total dividends</w:t>
            </w:r>
          </w:p>
        </w:tc>
        <w:tc>
          <w:tcPr>
            <w:tcW w:w="1967" w:type="dxa"/>
            <w:vAlign w:val="bottom"/>
          </w:tcPr>
          <w:p w14:paraId="2A69FB14" w14:textId="77777777" w:rsidR="00381167" w:rsidRPr="00237BF1" w:rsidRDefault="00381167" w:rsidP="00C1247E">
            <w:pPr>
              <w:pBdr>
                <w:bottom w:val="single" w:sz="4" w:space="1" w:color="auto"/>
              </w:pBdr>
              <w:spacing w:line="380" w:lineRule="exact"/>
              <w:ind w:left="-29" w:right="-29"/>
              <w:jc w:val="center"/>
              <w:rPr>
                <w:rFonts w:ascii="Arial" w:hAnsi="Arial" w:cs="Arial"/>
                <w:sz w:val="20"/>
                <w:szCs w:val="20"/>
              </w:rPr>
            </w:pPr>
            <w:r w:rsidRPr="00237BF1">
              <w:rPr>
                <w:rFonts w:ascii="Arial" w:hAnsi="Arial" w:cs="Arial"/>
                <w:sz w:val="20"/>
                <w:szCs w:val="20"/>
              </w:rPr>
              <w:t xml:space="preserve">Dividend per share </w:t>
            </w:r>
          </w:p>
        </w:tc>
      </w:tr>
      <w:tr w:rsidR="00381167" w:rsidRPr="00237BF1" w14:paraId="4484D6AD" w14:textId="77777777" w:rsidTr="00355BC3">
        <w:tc>
          <w:tcPr>
            <w:tcW w:w="2422" w:type="dxa"/>
            <w:vAlign w:val="bottom"/>
          </w:tcPr>
          <w:p w14:paraId="1626F82E" w14:textId="77777777" w:rsidR="00381167" w:rsidRPr="00237BF1" w:rsidRDefault="00381167" w:rsidP="00C1247E">
            <w:pPr>
              <w:spacing w:line="380" w:lineRule="exact"/>
              <w:jc w:val="center"/>
              <w:rPr>
                <w:rFonts w:ascii="Arial" w:hAnsi="Arial" w:cs="Arial"/>
                <w:sz w:val="20"/>
                <w:szCs w:val="20"/>
              </w:rPr>
            </w:pPr>
          </w:p>
        </w:tc>
        <w:tc>
          <w:tcPr>
            <w:tcW w:w="3140" w:type="dxa"/>
            <w:vAlign w:val="bottom"/>
          </w:tcPr>
          <w:p w14:paraId="700BB3EE" w14:textId="77777777" w:rsidR="00381167" w:rsidRPr="00237BF1" w:rsidRDefault="00381167" w:rsidP="00C1247E">
            <w:pPr>
              <w:spacing w:line="380" w:lineRule="exact"/>
              <w:jc w:val="center"/>
              <w:rPr>
                <w:rFonts w:ascii="Arial" w:hAnsi="Arial" w:cs="Arial"/>
                <w:sz w:val="20"/>
                <w:szCs w:val="20"/>
              </w:rPr>
            </w:pPr>
          </w:p>
        </w:tc>
        <w:tc>
          <w:tcPr>
            <w:tcW w:w="1728" w:type="dxa"/>
            <w:vAlign w:val="bottom"/>
          </w:tcPr>
          <w:p w14:paraId="0C02ACA6" w14:textId="77777777" w:rsidR="00381167" w:rsidRPr="00237BF1" w:rsidRDefault="00381167" w:rsidP="00C1247E">
            <w:pPr>
              <w:spacing w:line="380" w:lineRule="exact"/>
              <w:ind w:left="-29" w:right="-29"/>
              <w:jc w:val="center"/>
              <w:rPr>
                <w:rFonts w:ascii="Arial" w:hAnsi="Arial" w:cs="Arial"/>
                <w:sz w:val="20"/>
                <w:szCs w:val="20"/>
              </w:rPr>
            </w:pPr>
            <w:r w:rsidRPr="00237BF1">
              <w:rPr>
                <w:rFonts w:ascii="Arial" w:hAnsi="Arial" w:cs="Arial"/>
                <w:sz w:val="20"/>
                <w:szCs w:val="20"/>
              </w:rPr>
              <w:t>(Thousand Baht)</w:t>
            </w:r>
          </w:p>
        </w:tc>
        <w:tc>
          <w:tcPr>
            <w:tcW w:w="1967" w:type="dxa"/>
            <w:vAlign w:val="bottom"/>
          </w:tcPr>
          <w:p w14:paraId="5DA60118" w14:textId="77777777" w:rsidR="00381167" w:rsidRPr="00237BF1" w:rsidRDefault="00381167" w:rsidP="00C1247E">
            <w:pPr>
              <w:spacing w:line="380" w:lineRule="exact"/>
              <w:ind w:left="-29" w:right="-29"/>
              <w:jc w:val="center"/>
              <w:rPr>
                <w:rFonts w:ascii="Arial" w:hAnsi="Arial" w:cs="Arial"/>
                <w:sz w:val="20"/>
                <w:szCs w:val="20"/>
              </w:rPr>
            </w:pPr>
            <w:r w:rsidRPr="00237BF1">
              <w:rPr>
                <w:rFonts w:ascii="Arial" w:hAnsi="Arial" w:cs="Arial"/>
                <w:sz w:val="20"/>
                <w:szCs w:val="20"/>
              </w:rPr>
              <w:t>(Baht)</w:t>
            </w:r>
          </w:p>
        </w:tc>
      </w:tr>
      <w:tr w:rsidR="00381167" w:rsidRPr="00237BF1" w14:paraId="14E1F4A8" w14:textId="77777777" w:rsidTr="00355BC3">
        <w:trPr>
          <w:trHeight w:val="397"/>
        </w:trPr>
        <w:tc>
          <w:tcPr>
            <w:tcW w:w="2422" w:type="dxa"/>
          </w:tcPr>
          <w:p w14:paraId="372C8656" w14:textId="6E3836B8" w:rsidR="00381167" w:rsidRPr="00237BF1" w:rsidRDefault="00381167" w:rsidP="00C1247E">
            <w:pPr>
              <w:spacing w:line="380" w:lineRule="exact"/>
              <w:rPr>
                <w:rFonts w:ascii="Arial" w:hAnsi="Arial" w:cs="Arial"/>
                <w:sz w:val="20"/>
                <w:szCs w:val="20"/>
              </w:rPr>
            </w:pPr>
            <w:r w:rsidRPr="00237BF1">
              <w:rPr>
                <w:rFonts w:ascii="Arial" w:hAnsi="Arial" w:cs="Arial"/>
                <w:sz w:val="20"/>
                <w:szCs w:val="20"/>
              </w:rPr>
              <w:t>Final dividends for 202</w:t>
            </w:r>
            <w:r>
              <w:rPr>
                <w:rFonts w:ascii="Arial" w:hAnsi="Arial" w:cs="Arial"/>
                <w:sz w:val="20"/>
                <w:szCs w:val="20"/>
              </w:rPr>
              <w:t>4</w:t>
            </w:r>
          </w:p>
        </w:tc>
        <w:tc>
          <w:tcPr>
            <w:tcW w:w="3140" w:type="dxa"/>
          </w:tcPr>
          <w:p w14:paraId="422A62C4" w14:textId="4F462375" w:rsidR="00381167" w:rsidRPr="00237BF1" w:rsidRDefault="00381167" w:rsidP="00C1247E">
            <w:pPr>
              <w:spacing w:line="380" w:lineRule="exact"/>
              <w:ind w:left="213" w:hanging="180"/>
              <w:rPr>
                <w:rFonts w:ascii="Arial" w:hAnsi="Arial" w:cs="Arial"/>
                <w:sz w:val="20"/>
                <w:szCs w:val="20"/>
              </w:rPr>
            </w:pPr>
            <w:r w:rsidRPr="00237BF1">
              <w:rPr>
                <w:rFonts w:ascii="Arial" w:hAnsi="Arial" w:cs="Arial"/>
                <w:sz w:val="20"/>
                <w:szCs w:val="20"/>
              </w:rPr>
              <w:t>Annual General Meeting of the shareholders on 24 April 202</w:t>
            </w:r>
            <w:r>
              <w:rPr>
                <w:rFonts w:ascii="Arial" w:hAnsi="Arial" w:cs="Arial"/>
                <w:sz w:val="20"/>
                <w:szCs w:val="20"/>
              </w:rPr>
              <w:t>5</w:t>
            </w:r>
            <w:r w:rsidRPr="00237BF1">
              <w:rPr>
                <w:rFonts w:ascii="Arial" w:hAnsi="Arial" w:cs="Arial"/>
                <w:sz w:val="20"/>
                <w:szCs w:val="20"/>
              </w:rPr>
              <w:t xml:space="preserve">                                                             </w:t>
            </w:r>
          </w:p>
        </w:tc>
        <w:tc>
          <w:tcPr>
            <w:tcW w:w="1728" w:type="dxa"/>
            <w:vAlign w:val="bottom"/>
          </w:tcPr>
          <w:p w14:paraId="6F1BC4A7" w14:textId="6721C036" w:rsidR="00381167" w:rsidRPr="00237BF1" w:rsidRDefault="00381167" w:rsidP="00C1247E">
            <w:pPr>
              <w:pBdr>
                <w:bottom w:val="double" w:sz="4" w:space="1" w:color="auto"/>
              </w:pBdr>
              <w:tabs>
                <w:tab w:val="decimal" w:pos="1335"/>
              </w:tabs>
              <w:spacing w:line="380" w:lineRule="exact"/>
              <w:ind w:left="-29" w:right="-29"/>
              <w:rPr>
                <w:rFonts w:ascii="Arial" w:hAnsi="Arial" w:cs="Arial"/>
                <w:sz w:val="20"/>
                <w:szCs w:val="20"/>
              </w:rPr>
            </w:pPr>
            <w:r w:rsidRPr="00237BF1">
              <w:rPr>
                <w:rFonts w:ascii="Arial" w:hAnsi="Arial" w:cs="Arial"/>
                <w:sz w:val="20"/>
                <w:szCs w:val="20"/>
              </w:rPr>
              <w:t>30,240</w:t>
            </w:r>
          </w:p>
        </w:tc>
        <w:tc>
          <w:tcPr>
            <w:tcW w:w="1967" w:type="dxa"/>
            <w:vAlign w:val="bottom"/>
          </w:tcPr>
          <w:p w14:paraId="17543780" w14:textId="13E98AC7" w:rsidR="00381167" w:rsidRPr="00237BF1" w:rsidRDefault="00381167" w:rsidP="00C1247E">
            <w:pPr>
              <w:pBdr>
                <w:bottom w:val="double" w:sz="4" w:space="1" w:color="auto"/>
              </w:pBdr>
              <w:tabs>
                <w:tab w:val="decimal" w:pos="1240"/>
              </w:tabs>
              <w:spacing w:line="380" w:lineRule="exact"/>
              <w:ind w:left="-29" w:right="-29"/>
              <w:rPr>
                <w:rFonts w:ascii="Arial" w:hAnsi="Arial" w:cs="Arial"/>
                <w:sz w:val="20"/>
                <w:szCs w:val="20"/>
              </w:rPr>
            </w:pPr>
            <w:r w:rsidRPr="00237BF1">
              <w:rPr>
                <w:rFonts w:ascii="Arial" w:hAnsi="Arial" w:cs="Arial"/>
                <w:sz w:val="20"/>
                <w:szCs w:val="20"/>
              </w:rPr>
              <w:t>0.06</w:t>
            </w:r>
          </w:p>
        </w:tc>
      </w:tr>
      <w:tr w:rsidR="00381167" w:rsidRPr="00237BF1" w14:paraId="1AE3B6E3" w14:textId="77777777" w:rsidTr="00355BC3">
        <w:trPr>
          <w:trHeight w:val="64"/>
        </w:trPr>
        <w:tc>
          <w:tcPr>
            <w:tcW w:w="2422" w:type="dxa"/>
          </w:tcPr>
          <w:p w14:paraId="3B738BA0" w14:textId="77777777" w:rsidR="00381167" w:rsidRPr="00237BF1" w:rsidRDefault="00381167" w:rsidP="00C1247E">
            <w:pPr>
              <w:spacing w:line="380" w:lineRule="exact"/>
              <w:rPr>
                <w:rFonts w:ascii="Arial" w:hAnsi="Arial" w:cs="Arial"/>
                <w:sz w:val="20"/>
                <w:szCs w:val="20"/>
              </w:rPr>
            </w:pPr>
          </w:p>
        </w:tc>
        <w:tc>
          <w:tcPr>
            <w:tcW w:w="3140" w:type="dxa"/>
          </w:tcPr>
          <w:p w14:paraId="5AC0549C" w14:textId="77777777" w:rsidR="00381167" w:rsidRPr="00237BF1" w:rsidRDefault="00381167" w:rsidP="00C1247E">
            <w:pPr>
              <w:spacing w:line="380" w:lineRule="exact"/>
              <w:ind w:left="213" w:hanging="180"/>
              <w:rPr>
                <w:rFonts w:ascii="Arial" w:hAnsi="Arial" w:cs="Arial"/>
                <w:sz w:val="20"/>
                <w:szCs w:val="20"/>
              </w:rPr>
            </w:pPr>
          </w:p>
        </w:tc>
        <w:tc>
          <w:tcPr>
            <w:tcW w:w="1728" w:type="dxa"/>
            <w:vAlign w:val="bottom"/>
          </w:tcPr>
          <w:p w14:paraId="1F7ADC8F" w14:textId="77777777" w:rsidR="00381167" w:rsidRPr="00237BF1" w:rsidRDefault="00381167" w:rsidP="00C1247E">
            <w:pPr>
              <w:tabs>
                <w:tab w:val="decimal" w:pos="1335"/>
              </w:tabs>
              <w:spacing w:line="380" w:lineRule="exact"/>
              <w:ind w:left="-29" w:right="-29"/>
              <w:rPr>
                <w:rFonts w:ascii="Arial" w:hAnsi="Arial" w:cs="Arial"/>
                <w:sz w:val="20"/>
                <w:szCs w:val="20"/>
              </w:rPr>
            </w:pPr>
          </w:p>
        </w:tc>
        <w:tc>
          <w:tcPr>
            <w:tcW w:w="1967" w:type="dxa"/>
            <w:vAlign w:val="bottom"/>
          </w:tcPr>
          <w:p w14:paraId="476C2567" w14:textId="77777777" w:rsidR="00381167" w:rsidRPr="00237BF1" w:rsidRDefault="00381167" w:rsidP="00C1247E">
            <w:pPr>
              <w:tabs>
                <w:tab w:val="decimal" w:pos="1240"/>
              </w:tabs>
              <w:spacing w:line="380" w:lineRule="exact"/>
              <w:ind w:left="-29" w:right="-29"/>
              <w:rPr>
                <w:rFonts w:ascii="Arial" w:hAnsi="Arial" w:cs="Arial"/>
                <w:sz w:val="20"/>
                <w:szCs w:val="20"/>
              </w:rPr>
            </w:pPr>
          </w:p>
        </w:tc>
      </w:tr>
      <w:tr w:rsidR="00381167" w:rsidRPr="00237BF1" w14:paraId="1FDCF930" w14:textId="77777777" w:rsidTr="00355BC3">
        <w:trPr>
          <w:trHeight w:val="397"/>
        </w:trPr>
        <w:tc>
          <w:tcPr>
            <w:tcW w:w="2422" w:type="dxa"/>
          </w:tcPr>
          <w:p w14:paraId="2CEBED78" w14:textId="500F0897" w:rsidR="00381167" w:rsidRPr="00237BF1" w:rsidRDefault="00381167" w:rsidP="00C1247E">
            <w:pPr>
              <w:spacing w:line="380" w:lineRule="exact"/>
              <w:rPr>
                <w:rFonts w:ascii="Arial" w:hAnsi="Arial" w:cs="Arial"/>
                <w:sz w:val="20"/>
                <w:szCs w:val="20"/>
              </w:rPr>
            </w:pPr>
            <w:r w:rsidRPr="00237BF1">
              <w:rPr>
                <w:rFonts w:ascii="Arial" w:hAnsi="Arial" w:cs="Arial"/>
                <w:sz w:val="20"/>
                <w:szCs w:val="20"/>
              </w:rPr>
              <w:t>Final dividends for 202</w:t>
            </w:r>
            <w:r>
              <w:rPr>
                <w:rFonts w:ascii="Arial" w:hAnsi="Arial" w:cs="Arial"/>
                <w:sz w:val="20"/>
                <w:szCs w:val="20"/>
              </w:rPr>
              <w:t>5</w:t>
            </w:r>
            <w:r w:rsidRPr="00237BF1">
              <w:rPr>
                <w:rFonts w:ascii="Arial" w:hAnsi="Arial" w:cs="Arial"/>
                <w:sz w:val="20"/>
                <w:szCs w:val="20"/>
              </w:rPr>
              <w:t xml:space="preserve"> </w:t>
            </w:r>
          </w:p>
        </w:tc>
        <w:tc>
          <w:tcPr>
            <w:tcW w:w="3140" w:type="dxa"/>
          </w:tcPr>
          <w:p w14:paraId="7201E79D" w14:textId="49F26F63" w:rsidR="00381167" w:rsidRPr="00237BF1" w:rsidRDefault="00381167" w:rsidP="00C1247E">
            <w:pPr>
              <w:spacing w:line="380" w:lineRule="exact"/>
              <w:ind w:left="213" w:hanging="180"/>
              <w:rPr>
                <w:rFonts w:ascii="Arial" w:hAnsi="Arial" w:cs="Arial"/>
                <w:sz w:val="20"/>
                <w:szCs w:val="20"/>
              </w:rPr>
            </w:pPr>
            <w:r w:rsidRPr="00237BF1">
              <w:rPr>
                <w:rFonts w:ascii="Arial" w:hAnsi="Arial" w:cs="Arial"/>
                <w:sz w:val="20"/>
                <w:szCs w:val="20"/>
              </w:rPr>
              <w:t>Annual General Meeting of the shareholders on 2</w:t>
            </w:r>
            <w:r>
              <w:rPr>
                <w:rFonts w:ascii="Arial" w:hAnsi="Arial" w:cs="Arial"/>
                <w:sz w:val="20"/>
                <w:szCs w:val="20"/>
              </w:rPr>
              <w:t>3</w:t>
            </w:r>
            <w:r w:rsidRPr="00237BF1">
              <w:rPr>
                <w:rFonts w:ascii="Arial" w:hAnsi="Arial" w:cs="Arial"/>
                <w:sz w:val="20"/>
                <w:szCs w:val="20"/>
              </w:rPr>
              <w:t xml:space="preserve"> April 202</w:t>
            </w:r>
            <w:r>
              <w:rPr>
                <w:rFonts w:ascii="Arial" w:hAnsi="Arial" w:cs="Arial"/>
                <w:sz w:val="20"/>
                <w:szCs w:val="20"/>
              </w:rPr>
              <w:t>6</w:t>
            </w:r>
            <w:r w:rsidRPr="00237BF1">
              <w:rPr>
                <w:rFonts w:ascii="Arial" w:hAnsi="Arial" w:cs="Arial"/>
                <w:sz w:val="20"/>
                <w:szCs w:val="20"/>
              </w:rPr>
              <w:t xml:space="preserve">                                                             </w:t>
            </w:r>
          </w:p>
        </w:tc>
        <w:tc>
          <w:tcPr>
            <w:tcW w:w="1728" w:type="dxa"/>
            <w:vAlign w:val="bottom"/>
          </w:tcPr>
          <w:p w14:paraId="4E1F55C4" w14:textId="77777777" w:rsidR="00381167" w:rsidRPr="00237BF1" w:rsidRDefault="00381167" w:rsidP="00C1247E">
            <w:pPr>
              <w:pBdr>
                <w:bottom w:val="double" w:sz="4" w:space="1" w:color="auto"/>
              </w:pBdr>
              <w:tabs>
                <w:tab w:val="decimal" w:pos="1335"/>
              </w:tabs>
              <w:spacing w:line="380" w:lineRule="exact"/>
              <w:ind w:left="-29" w:right="-29"/>
              <w:rPr>
                <w:rFonts w:ascii="Arial" w:hAnsi="Arial" w:cs="Arial"/>
                <w:sz w:val="20"/>
                <w:szCs w:val="20"/>
              </w:rPr>
            </w:pPr>
            <w:r w:rsidRPr="00237BF1">
              <w:rPr>
                <w:rFonts w:ascii="Arial" w:hAnsi="Arial" w:cs="Arial"/>
                <w:sz w:val="20"/>
                <w:szCs w:val="20"/>
              </w:rPr>
              <w:t>30,240</w:t>
            </w:r>
          </w:p>
        </w:tc>
        <w:tc>
          <w:tcPr>
            <w:tcW w:w="1967" w:type="dxa"/>
            <w:vAlign w:val="bottom"/>
          </w:tcPr>
          <w:p w14:paraId="232A110E" w14:textId="77777777" w:rsidR="00381167" w:rsidRPr="00237BF1" w:rsidRDefault="00381167" w:rsidP="00C1247E">
            <w:pPr>
              <w:pBdr>
                <w:bottom w:val="double" w:sz="4" w:space="1" w:color="auto"/>
              </w:pBdr>
              <w:tabs>
                <w:tab w:val="decimal" w:pos="1240"/>
              </w:tabs>
              <w:spacing w:line="380" w:lineRule="exact"/>
              <w:ind w:left="-29" w:right="-29"/>
              <w:rPr>
                <w:rFonts w:ascii="Arial" w:hAnsi="Arial" w:cs="Arial"/>
                <w:sz w:val="20"/>
                <w:szCs w:val="20"/>
                <w:cs/>
              </w:rPr>
            </w:pPr>
            <w:r w:rsidRPr="00237BF1">
              <w:rPr>
                <w:rFonts w:ascii="Arial" w:hAnsi="Arial" w:cs="Arial"/>
                <w:sz w:val="20"/>
                <w:szCs w:val="20"/>
              </w:rPr>
              <w:t>0.06</w:t>
            </w:r>
          </w:p>
        </w:tc>
      </w:tr>
    </w:tbl>
    <w:p w14:paraId="0396A86C" w14:textId="77777777" w:rsidR="00C1247E" w:rsidRDefault="00C124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0B339D" w14:textId="74B94B9C" w:rsidR="00310F33" w:rsidRPr="003708DD" w:rsidRDefault="00EC4EBD" w:rsidP="00C1247E">
      <w:pPr>
        <w:pStyle w:val="BodyTextIndent3"/>
        <w:spacing w:before="120" w:line="380" w:lineRule="exact"/>
        <w:ind w:left="547" w:hanging="547"/>
        <w:rPr>
          <w:rFonts w:ascii="Arial" w:hAnsi="Arial" w:cs="Arial"/>
          <w:b/>
          <w:bCs/>
          <w:sz w:val="22"/>
          <w:szCs w:val="22"/>
        </w:rPr>
      </w:pPr>
      <w:r>
        <w:rPr>
          <w:rFonts w:ascii="Arial" w:hAnsi="Arial" w:cs="Arial"/>
          <w:b/>
          <w:bCs/>
          <w:sz w:val="22"/>
          <w:szCs w:val="22"/>
        </w:rPr>
        <w:lastRenderedPageBreak/>
        <w:t>7</w:t>
      </w:r>
      <w:r w:rsidR="00E8545C" w:rsidRPr="003708DD">
        <w:rPr>
          <w:rFonts w:ascii="Arial" w:hAnsi="Arial" w:cs="Arial"/>
          <w:b/>
          <w:bCs/>
          <w:sz w:val="22"/>
          <w:szCs w:val="22"/>
        </w:rPr>
        <w:t>.</w:t>
      </w:r>
      <w:r w:rsidR="00E8545C" w:rsidRPr="003708DD">
        <w:rPr>
          <w:rFonts w:ascii="Arial" w:hAnsi="Arial" w:cs="Arial"/>
          <w:b/>
          <w:bCs/>
          <w:sz w:val="22"/>
          <w:szCs w:val="22"/>
        </w:rPr>
        <w:tab/>
      </w:r>
      <w:r w:rsidR="00310F33" w:rsidRPr="003708DD">
        <w:rPr>
          <w:rFonts w:ascii="Arial" w:hAnsi="Arial" w:cs="Arial"/>
          <w:b/>
          <w:bCs/>
          <w:sz w:val="22"/>
          <w:szCs w:val="22"/>
        </w:rPr>
        <w:t>Commitments and contingent liabilities</w:t>
      </w:r>
    </w:p>
    <w:p w14:paraId="43C7D392" w14:textId="1F1F0C62" w:rsidR="00310F33" w:rsidRPr="003708DD" w:rsidRDefault="00EC4EBD" w:rsidP="00C1247E">
      <w:pPr>
        <w:pStyle w:val="BodyTextIndent3"/>
        <w:tabs>
          <w:tab w:val="left" w:pos="720"/>
        </w:tabs>
        <w:spacing w:before="120" w:line="380" w:lineRule="exact"/>
        <w:ind w:left="547" w:hanging="547"/>
        <w:rPr>
          <w:rFonts w:ascii="Arial" w:hAnsi="Arial" w:cs="Arial"/>
          <w:b/>
          <w:bCs/>
          <w:sz w:val="22"/>
          <w:szCs w:val="22"/>
        </w:rPr>
      </w:pPr>
      <w:r>
        <w:rPr>
          <w:rFonts w:ascii="Arial" w:hAnsi="Arial" w:cs="Browallia New"/>
          <w:b/>
          <w:bCs/>
          <w:sz w:val="22"/>
          <w:szCs w:val="28"/>
        </w:rPr>
        <w:t>7</w:t>
      </w:r>
      <w:r w:rsidR="00310F33" w:rsidRPr="003708DD">
        <w:rPr>
          <w:rFonts w:ascii="Arial" w:hAnsi="Arial" w:cs="Arial"/>
          <w:b/>
          <w:bCs/>
          <w:sz w:val="22"/>
          <w:szCs w:val="22"/>
        </w:rPr>
        <w:t>.1</w:t>
      </w:r>
      <w:r w:rsidR="00310F33" w:rsidRPr="003708DD">
        <w:rPr>
          <w:rFonts w:ascii="Arial" w:hAnsi="Arial" w:cs="Arial"/>
          <w:b/>
          <w:bCs/>
          <w:sz w:val="22"/>
          <w:szCs w:val="22"/>
        </w:rPr>
        <w:tab/>
        <w:t>Capital commitments</w:t>
      </w:r>
    </w:p>
    <w:p w14:paraId="2CDFF42D" w14:textId="2FCB7B3F" w:rsidR="004122DB" w:rsidRPr="003708DD" w:rsidRDefault="00D3104E" w:rsidP="00C1247E">
      <w:pPr>
        <w:spacing w:before="120" w:after="120" w:line="380" w:lineRule="exact"/>
        <w:ind w:left="547" w:hanging="547"/>
        <w:jc w:val="thaiDistribute"/>
        <w:rPr>
          <w:rFonts w:ascii="Arial" w:hAnsi="Arial" w:cs="Arial"/>
          <w:spacing w:val="-2"/>
          <w:sz w:val="22"/>
          <w:szCs w:val="28"/>
        </w:rPr>
      </w:pPr>
      <w:r w:rsidRPr="003708DD">
        <w:rPr>
          <w:rFonts w:ascii="Arial" w:hAnsi="Arial" w:cs="Arial"/>
          <w:spacing w:val="-4"/>
          <w:sz w:val="22"/>
          <w:szCs w:val="22"/>
        </w:rPr>
        <w:tab/>
      </w:r>
      <w:r w:rsidR="00310F33" w:rsidRPr="003708DD">
        <w:rPr>
          <w:rFonts w:ascii="Arial" w:hAnsi="Arial" w:cs="Arial"/>
          <w:spacing w:val="-2"/>
          <w:sz w:val="22"/>
          <w:szCs w:val="22"/>
        </w:rPr>
        <w:t xml:space="preserve">As </w:t>
      </w:r>
      <w:proofErr w:type="gramStart"/>
      <w:r w:rsidR="00310F33" w:rsidRPr="003708DD">
        <w:rPr>
          <w:rFonts w:ascii="Arial" w:hAnsi="Arial" w:cs="Arial"/>
          <w:spacing w:val="-2"/>
          <w:sz w:val="22"/>
          <w:szCs w:val="22"/>
        </w:rPr>
        <w:t>at</w:t>
      </w:r>
      <w:proofErr w:type="gramEnd"/>
      <w:r w:rsidR="00310F33" w:rsidRPr="003708DD">
        <w:rPr>
          <w:rFonts w:ascii="Arial" w:hAnsi="Arial" w:cs="Arial"/>
          <w:spacing w:val="-2"/>
          <w:sz w:val="22"/>
          <w:szCs w:val="22"/>
        </w:rPr>
        <w:t xml:space="preserve"> </w:t>
      </w:r>
      <w:r w:rsidR="00F73403">
        <w:rPr>
          <w:rFonts w:ascii="Arial" w:hAnsi="Arial" w:cs="Arial"/>
          <w:spacing w:val="-2"/>
          <w:sz w:val="22"/>
          <w:szCs w:val="22"/>
        </w:rPr>
        <w:t>30 June 2026</w:t>
      </w:r>
      <w:r w:rsidR="00310F33" w:rsidRPr="003708DD">
        <w:rPr>
          <w:rFonts w:ascii="Arial" w:hAnsi="Arial" w:cs="Arial"/>
          <w:spacing w:val="-2"/>
          <w:sz w:val="22"/>
          <w:szCs w:val="22"/>
        </w:rPr>
        <w:t>, the Company had capital commitments of approximately Baht</w:t>
      </w:r>
      <w:r w:rsidR="00EE7049" w:rsidRPr="003708DD">
        <w:rPr>
          <w:rFonts w:ascii="Arial" w:hAnsi="Arial" w:cs="Arial"/>
          <w:spacing w:val="-2"/>
          <w:sz w:val="22"/>
          <w:szCs w:val="22"/>
        </w:rPr>
        <w:t xml:space="preserve"> </w:t>
      </w:r>
      <w:r w:rsidR="001118B6">
        <w:rPr>
          <w:rFonts w:ascii="Arial" w:hAnsi="Arial" w:cstheme="minorBidi"/>
          <w:spacing w:val="-2"/>
          <w:sz w:val="22"/>
          <w:szCs w:val="22"/>
        </w:rPr>
        <w:t>140</w:t>
      </w:r>
      <w:r w:rsidR="00C03A5D" w:rsidRPr="003708DD">
        <w:rPr>
          <w:rFonts w:ascii="Arial" w:hAnsi="Arial" w:cs="Arial"/>
          <w:spacing w:val="-2"/>
          <w:sz w:val="22"/>
          <w:szCs w:val="22"/>
        </w:rPr>
        <w:t xml:space="preserve"> million</w:t>
      </w:r>
      <w:r w:rsidR="00310F33" w:rsidRPr="003708DD">
        <w:rPr>
          <w:rFonts w:ascii="Arial" w:hAnsi="Arial" w:cs="Arial"/>
          <w:spacing w:val="-2"/>
          <w:sz w:val="22"/>
          <w:szCs w:val="22"/>
        </w:rPr>
        <w:t xml:space="preserve">, relating to </w:t>
      </w:r>
      <w:r w:rsidR="00EA6454" w:rsidRPr="003708DD">
        <w:rPr>
          <w:rFonts w:ascii="Arial" w:hAnsi="Arial" w:cs="Arial"/>
          <w:spacing w:val="-2"/>
          <w:sz w:val="22"/>
          <w:szCs w:val="28"/>
        </w:rPr>
        <w:t>construction</w:t>
      </w:r>
      <w:r w:rsidR="00E2628E" w:rsidRPr="003708DD">
        <w:rPr>
          <w:rFonts w:ascii="Arial" w:hAnsi="Arial" w:cs="Arial"/>
          <w:spacing w:val="-2"/>
          <w:sz w:val="22"/>
          <w:szCs w:val="28"/>
        </w:rPr>
        <w:t xml:space="preserve"> contracts</w:t>
      </w:r>
      <w:r w:rsidR="00EA6454" w:rsidRPr="003708DD">
        <w:rPr>
          <w:rFonts w:ascii="Arial" w:hAnsi="Arial" w:cs="Arial"/>
          <w:spacing w:val="-2"/>
          <w:sz w:val="22"/>
          <w:szCs w:val="28"/>
        </w:rPr>
        <w:t xml:space="preserve"> of </w:t>
      </w:r>
      <w:r w:rsidR="00EA6454" w:rsidRPr="003708DD">
        <w:rPr>
          <w:rFonts w:ascii="Arial" w:hAnsi="Arial" w:cs="Arial"/>
          <w:spacing w:val="-2"/>
          <w:sz w:val="22"/>
          <w:szCs w:val="22"/>
        </w:rPr>
        <w:t>property development</w:t>
      </w:r>
      <w:r w:rsidR="00EA6454" w:rsidRPr="003708DD">
        <w:rPr>
          <w:rFonts w:ascii="Arial" w:hAnsi="Arial" w:cs="Arial"/>
          <w:spacing w:val="-2"/>
          <w:sz w:val="22"/>
          <w:szCs w:val="28"/>
        </w:rPr>
        <w:t>.</w:t>
      </w:r>
    </w:p>
    <w:p w14:paraId="4C8FBF93" w14:textId="0A2084C7" w:rsidR="00310F33" w:rsidRPr="003708DD" w:rsidRDefault="00EC4EBD" w:rsidP="00C1247E">
      <w:pPr>
        <w:pStyle w:val="BodyTextIndent3"/>
        <w:tabs>
          <w:tab w:val="left" w:pos="720"/>
        </w:tabs>
        <w:spacing w:before="120" w:line="380" w:lineRule="exact"/>
        <w:ind w:left="547" w:hanging="547"/>
        <w:rPr>
          <w:rFonts w:ascii="Arial" w:hAnsi="Arial" w:cs="Arial"/>
          <w:b/>
          <w:bCs/>
          <w:sz w:val="22"/>
          <w:szCs w:val="22"/>
        </w:rPr>
      </w:pPr>
      <w:r>
        <w:rPr>
          <w:rFonts w:ascii="Arial" w:hAnsi="Arial" w:cs="Arial"/>
          <w:b/>
          <w:bCs/>
          <w:sz w:val="22"/>
          <w:szCs w:val="22"/>
        </w:rPr>
        <w:t>7</w:t>
      </w:r>
      <w:r w:rsidR="00310F33" w:rsidRPr="003708DD">
        <w:rPr>
          <w:rFonts w:ascii="Arial" w:hAnsi="Arial" w:cs="Arial"/>
          <w:b/>
          <w:bCs/>
          <w:sz w:val="22"/>
          <w:szCs w:val="22"/>
        </w:rPr>
        <w:t>.2</w:t>
      </w:r>
      <w:r w:rsidR="00F561D2" w:rsidRPr="003708DD">
        <w:rPr>
          <w:rFonts w:ascii="Arial" w:hAnsi="Arial" w:cs="Arial"/>
          <w:b/>
          <w:bCs/>
          <w:sz w:val="22"/>
          <w:szCs w:val="22"/>
          <w:cs/>
        </w:rPr>
        <w:tab/>
      </w:r>
      <w:r w:rsidR="00310F33" w:rsidRPr="003708DD">
        <w:rPr>
          <w:rFonts w:ascii="Arial" w:hAnsi="Arial" w:cs="Arial"/>
          <w:b/>
          <w:bCs/>
          <w:sz w:val="22"/>
          <w:szCs w:val="22"/>
        </w:rPr>
        <w:t>Service commitment</w:t>
      </w:r>
      <w:r w:rsidR="00F1191B" w:rsidRPr="003708DD">
        <w:rPr>
          <w:rFonts w:ascii="Arial" w:hAnsi="Arial" w:cs="Arial"/>
          <w:b/>
          <w:bCs/>
          <w:sz w:val="22"/>
          <w:szCs w:val="22"/>
        </w:rPr>
        <w:t>s</w:t>
      </w:r>
    </w:p>
    <w:p w14:paraId="1C5CF840" w14:textId="03252E6B" w:rsidR="00F422F8" w:rsidRPr="003708DD" w:rsidRDefault="00D3104E" w:rsidP="00C1247E">
      <w:pPr>
        <w:spacing w:before="120" w:after="120" w:line="380" w:lineRule="exact"/>
        <w:ind w:left="547" w:hanging="547"/>
        <w:jc w:val="both"/>
        <w:rPr>
          <w:rFonts w:ascii="Arial" w:hAnsi="Arial" w:cs="Arial"/>
          <w:b/>
          <w:bCs/>
          <w:sz w:val="22"/>
          <w:szCs w:val="22"/>
        </w:rPr>
      </w:pPr>
      <w:r w:rsidRPr="003708DD">
        <w:rPr>
          <w:rFonts w:ascii="Arial" w:hAnsi="Arial" w:cs="Arial"/>
          <w:spacing w:val="-4"/>
          <w:sz w:val="22"/>
          <w:szCs w:val="22"/>
        </w:rPr>
        <w:tab/>
      </w:r>
      <w:r w:rsidR="004031F8" w:rsidRPr="003708DD">
        <w:rPr>
          <w:rFonts w:ascii="Arial" w:hAnsi="Arial" w:cs="Arial"/>
          <w:spacing w:val="4"/>
          <w:sz w:val="22"/>
          <w:szCs w:val="22"/>
        </w:rPr>
        <w:t xml:space="preserve">As </w:t>
      </w:r>
      <w:proofErr w:type="gramStart"/>
      <w:r w:rsidR="004031F8" w:rsidRPr="003708DD">
        <w:rPr>
          <w:rFonts w:ascii="Arial" w:hAnsi="Arial" w:cs="Arial"/>
          <w:spacing w:val="4"/>
          <w:sz w:val="22"/>
          <w:szCs w:val="22"/>
        </w:rPr>
        <w:t>at</w:t>
      </w:r>
      <w:proofErr w:type="gramEnd"/>
      <w:r w:rsidR="004031F8" w:rsidRPr="003708DD">
        <w:rPr>
          <w:rFonts w:ascii="Arial" w:hAnsi="Arial" w:cs="Arial"/>
          <w:spacing w:val="4"/>
          <w:sz w:val="22"/>
          <w:szCs w:val="22"/>
        </w:rPr>
        <w:t xml:space="preserve"> </w:t>
      </w:r>
      <w:r w:rsidR="00F73403">
        <w:rPr>
          <w:rFonts w:ascii="Arial" w:hAnsi="Arial" w:cs="Arial"/>
          <w:spacing w:val="4"/>
          <w:sz w:val="22"/>
          <w:szCs w:val="22"/>
        </w:rPr>
        <w:t>30 June 2026</w:t>
      </w:r>
      <w:r w:rsidR="004031F8" w:rsidRPr="003708DD">
        <w:rPr>
          <w:rFonts w:ascii="Arial" w:hAnsi="Arial" w:cs="Arial"/>
          <w:spacing w:val="4"/>
          <w:sz w:val="22"/>
          <w:szCs w:val="22"/>
        </w:rPr>
        <w:t xml:space="preserve">, the Company had service commitments totaling approximately </w:t>
      </w:r>
      <w:r w:rsidR="003708DD">
        <w:rPr>
          <w:rFonts w:ascii="Arial" w:hAnsi="Arial" w:cs="Arial"/>
          <w:spacing w:val="4"/>
          <w:sz w:val="22"/>
          <w:szCs w:val="22"/>
        </w:rPr>
        <w:t xml:space="preserve">                </w:t>
      </w:r>
      <w:r w:rsidR="004031F8" w:rsidRPr="003708DD">
        <w:rPr>
          <w:rFonts w:ascii="Arial" w:hAnsi="Arial" w:cs="Arial"/>
          <w:spacing w:val="4"/>
          <w:sz w:val="22"/>
          <w:szCs w:val="22"/>
        </w:rPr>
        <w:t>Baht</w:t>
      </w:r>
      <w:r w:rsidR="003708DD">
        <w:rPr>
          <w:rFonts w:ascii="Arial" w:hAnsi="Arial" w:cs="Arial"/>
          <w:spacing w:val="4"/>
          <w:sz w:val="22"/>
          <w:szCs w:val="22"/>
        </w:rPr>
        <w:t xml:space="preserve"> </w:t>
      </w:r>
      <w:r w:rsidR="001118B6">
        <w:rPr>
          <w:rFonts w:ascii="Arial" w:hAnsi="Arial" w:cs="Arial"/>
          <w:spacing w:val="4"/>
          <w:sz w:val="22"/>
          <w:szCs w:val="22"/>
        </w:rPr>
        <w:t>17</w:t>
      </w:r>
      <w:r w:rsidR="003708DD">
        <w:rPr>
          <w:rFonts w:ascii="Arial" w:hAnsi="Arial" w:cs="Arial"/>
          <w:spacing w:val="4"/>
          <w:sz w:val="22"/>
          <w:szCs w:val="22"/>
        </w:rPr>
        <w:t xml:space="preserve"> </w:t>
      </w:r>
      <w:r w:rsidR="004031F8" w:rsidRPr="003708DD">
        <w:rPr>
          <w:rFonts w:ascii="Arial" w:hAnsi="Arial" w:cs="Arial"/>
          <w:spacing w:val="4"/>
          <w:sz w:val="22"/>
          <w:szCs w:val="22"/>
        </w:rPr>
        <w:t>million, which include security services, central facility management services</w:t>
      </w:r>
      <w:r w:rsidR="00AA0CAD" w:rsidRPr="003708DD">
        <w:rPr>
          <w:rFonts w:ascii="Arial" w:hAnsi="Arial" w:cs="Arial"/>
          <w:spacing w:val="4"/>
          <w:sz w:val="22"/>
          <w:szCs w:val="28"/>
        </w:rPr>
        <w:t>,</w:t>
      </w:r>
      <w:r w:rsidR="003708DD">
        <w:rPr>
          <w:rFonts w:ascii="Arial" w:hAnsi="Arial" w:cs="Arial"/>
          <w:spacing w:val="4"/>
          <w:sz w:val="22"/>
          <w:szCs w:val="28"/>
        </w:rPr>
        <w:t xml:space="preserve"> </w:t>
      </w:r>
      <w:r w:rsidR="00AA0CAD" w:rsidRPr="003708DD">
        <w:rPr>
          <w:rFonts w:ascii="Arial" w:hAnsi="Arial" w:cs="Arial"/>
          <w:spacing w:val="4"/>
          <w:sz w:val="22"/>
          <w:szCs w:val="28"/>
        </w:rPr>
        <w:t>adver</w:t>
      </w:r>
      <w:r w:rsidR="00001733" w:rsidRPr="003708DD">
        <w:rPr>
          <w:rFonts w:ascii="Arial" w:hAnsi="Arial" w:cs="Arial"/>
          <w:spacing w:val="4"/>
          <w:sz w:val="22"/>
          <w:szCs w:val="28"/>
        </w:rPr>
        <w:t>tising expenses</w:t>
      </w:r>
      <w:r w:rsidR="004031F8" w:rsidRPr="003708DD">
        <w:rPr>
          <w:rFonts w:ascii="Arial" w:hAnsi="Arial" w:cs="Arial"/>
          <w:spacing w:val="4"/>
          <w:sz w:val="22"/>
          <w:szCs w:val="22"/>
        </w:rPr>
        <w:t xml:space="preserve"> and other related services</w:t>
      </w:r>
      <w:r w:rsidR="004031F8" w:rsidRPr="003708DD">
        <w:rPr>
          <w:rFonts w:ascii="Arial" w:hAnsi="Arial" w:cs="Arial"/>
          <w:spacing w:val="4"/>
          <w:sz w:val="22"/>
          <w:szCs w:val="22"/>
          <w:cs/>
        </w:rPr>
        <w:t>.</w:t>
      </w:r>
    </w:p>
    <w:p w14:paraId="41B54BBC" w14:textId="3A30EDEC" w:rsidR="00310F33" w:rsidRPr="003708DD" w:rsidRDefault="00EC4EBD" w:rsidP="00C1247E">
      <w:pPr>
        <w:pStyle w:val="BodyTextIndent3"/>
        <w:tabs>
          <w:tab w:val="left" w:pos="720"/>
        </w:tabs>
        <w:spacing w:before="120" w:line="380" w:lineRule="exact"/>
        <w:ind w:left="547" w:hanging="547"/>
        <w:jc w:val="thaiDistribute"/>
        <w:rPr>
          <w:rFonts w:ascii="Arial" w:hAnsi="Arial" w:cs="Arial"/>
          <w:b/>
          <w:bCs/>
          <w:sz w:val="22"/>
          <w:szCs w:val="22"/>
        </w:rPr>
      </w:pPr>
      <w:r>
        <w:rPr>
          <w:rFonts w:ascii="Arial" w:hAnsi="Arial" w:cs="Arial"/>
          <w:b/>
          <w:bCs/>
          <w:sz w:val="22"/>
          <w:szCs w:val="22"/>
        </w:rPr>
        <w:t>7</w:t>
      </w:r>
      <w:r w:rsidR="00310F33" w:rsidRPr="003708DD">
        <w:rPr>
          <w:rFonts w:ascii="Arial" w:hAnsi="Arial" w:cs="Arial"/>
          <w:b/>
          <w:bCs/>
          <w:sz w:val="22"/>
          <w:szCs w:val="22"/>
        </w:rPr>
        <w:t>.3</w:t>
      </w:r>
      <w:r w:rsidR="00310F33" w:rsidRPr="003708DD">
        <w:rPr>
          <w:rFonts w:ascii="Arial" w:hAnsi="Arial" w:cs="Arial"/>
          <w:b/>
          <w:bCs/>
          <w:sz w:val="22"/>
          <w:szCs w:val="22"/>
        </w:rPr>
        <w:tab/>
      </w:r>
      <w:r w:rsidR="00F1191B" w:rsidRPr="003708DD">
        <w:rPr>
          <w:rFonts w:ascii="Arial" w:hAnsi="Arial" w:cs="Arial"/>
          <w:b/>
          <w:bCs/>
          <w:sz w:val="22"/>
          <w:szCs w:val="22"/>
        </w:rPr>
        <w:t>G</w:t>
      </w:r>
      <w:r w:rsidR="00310F33" w:rsidRPr="003708DD">
        <w:rPr>
          <w:rFonts w:ascii="Arial" w:hAnsi="Arial" w:cs="Arial"/>
          <w:b/>
          <w:bCs/>
          <w:sz w:val="22"/>
          <w:szCs w:val="22"/>
        </w:rPr>
        <w:t>uarantees</w:t>
      </w:r>
    </w:p>
    <w:p w14:paraId="63274343" w14:textId="0C5DBBCA" w:rsidR="00310F33" w:rsidRPr="003708DD" w:rsidRDefault="00310F33" w:rsidP="00C1247E">
      <w:pPr>
        <w:spacing w:before="120" w:after="120" w:line="380" w:lineRule="exact"/>
        <w:ind w:left="547" w:hanging="547"/>
        <w:jc w:val="thaiDistribute"/>
        <w:rPr>
          <w:rFonts w:ascii="Arial" w:hAnsi="Arial" w:cs="Arial"/>
          <w:b/>
          <w:bCs/>
          <w:sz w:val="22"/>
          <w:szCs w:val="22"/>
        </w:rPr>
      </w:pPr>
      <w:r w:rsidRPr="003708DD">
        <w:rPr>
          <w:rFonts w:ascii="Arial" w:hAnsi="Arial" w:cs="Arial"/>
          <w:sz w:val="22"/>
          <w:szCs w:val="22"/>
        </w:rPr>
        <w:tab/>
        <w:t xml:space="preserve">As </w:t>
      </w:r>
      <w:proofErr w:type="gramStart"/>
      <w:r w:rsidRPr="003708DD">
        <w:rPr>
          <w:rFonts w:ascii="Arial" w:hAnsi="Arial" w:cs="Arial"/>
          <w:sz w:val="22"/>
          <w:szCs w:val="22"/>
        </w:rPr>
        <w:t>at</w:t>
      </w:r>
      <w:proofErr w:type="gramEnd"/>
      <w:r w:rsidRPr="003708DD">
        <w:rPr>
          <w:rFonts w:ascii="Arial" w:hAnsi="Arial" w:cs="Arial"/>
          <w:sz w:val="22"/>
          <w:szCs w:val="22"/>
        </w:rPr>
        <w:t xml:space="preserve"> </w:t>
      </w:r>
      <w:r w:rsidR="00F73403">
        <w:rPr>
          <w:rFonts w:ascii="Arial" w:hAnsi="Arial" w:cs="Arial"/>
          <w:sz w:val="22"/>
          <w:szCs w:val="22"/>
        </w:rPr>
        <w:t>30 June 2026</w:t>
      </w:r>
      <w:r w:rsidRPr="003708DD">
        <w:rPr>
          <w:rFonts w:ascii="Arial" w:hAnsi="Arial" w:cs="Arial"/>
          <w:sz w:val="22"/>
          <w:szCs w:val="22"/>
        </w:rPr>
        <w:t xml:space="preserve">, there were outstanding bank guarantees issued by the banks on behalf of the Company in respect of certain performance bonds as required in the normal course of business as follows. </w:t>
      </w:r>
    </w:p>
    <w:tbl>
      <w:tblPr>
        <w:tblW w:w="9180" w:type="dxa"/>
        <w:tblInd w:w="360" w:type="dxa"/>
        <w:tblLayout w:type="fixed"/>
        <w:tblLook w:val="04A0" w:firstRow="1" w:lastRow="0" w:firstColumn="1" w:lastColumn="0" w:noHBand="0" w:noVBand="1"/>
      </w:tblPr>
      <w:tblGrid>
        <w:gridCol w:w="6930"/>
        <w:gridCol w:w="2250"/>
      </w:tblGrid>
      <w:tr w:rsidR="00310F33" w:rsidRPr="003708DD" w14:paraId="415A1837" w14:textId="77777777" w:rsidTr="003708DD">
        <w:trPr>
          <w:trHeight w:val="80"/>
        </w:trPr>
        <w:tc>
          <w:tcPr>
            <w:tcW w:w="9180" w:type="dxa"/>
            <w:gridSpan w:val="2"/>
          </w:tcPr>
          <w:p w14:paraId="2CF15517" w14:textId="77777777" w:rsidR="00310F33" w:rsidRPr="003708DD" w:rsidRDefault="00310F33" w:rsidP="003708DD">
            <w:pPr>
              <w:spacing w:line="380" w:lineRule="exact"/>
              <w:ind w:left="-18" w:right="-36"/>
              <w:jc w:val="right"/>
              <w:rPr>
                <w:rFonts w:ascii="Arial" w:hAnsi="Arial" w:cs="Arial"/>
                <w:sz w:val="22"/>
                <w:szCs w:val="22"/>
              </w:rPr>
            </w:pPr>
            <w:r w:rsidRPr="003708DD">
              <w:rPr>
                <w:rFonts w:ascii="Arial" w:hAnsi="Arial" w:cs="Arial"/>
                <w:sz w:val="22"/>
                <w:szCs w:val="22"/>
              </w:rPr>
              <w:t>(Unit: Thousand Baht)</w:t>
            </w:r>
          </w:p>
        </w:tc>
      </w:tr>
      <w:tr w:rsidR="00310F33" w:rsidRPr="003708DD" w14:paraId="7276C332" w14:textId="77777777" w:rsidTr="003708DD">
        <w:trPr>
          <w:trHeight w:val="288"/>
        </w:trPr>
        <w:tc>
          <w:tcPr>
            <w:tcW w:w="6930" w:type="dxa"/>
          </w:tcPr>
          <w:p w14:paraId="385FCD0C" w14:textId="77777777" w:rsidR="00310F33" w:rsidRPr="003708DD" w:rsidRDefault="00310F33" w:rsidP="003708DD">
            <w:pPr>
              <w:spacing w:line="380" w:lineRule="exact"/>
              <w:ind w:right="-36"/>
              <w:jc w:val="center"/>
              <w:rPr>
                <w:rFonts w:ascii="Arial" w:hAnsi="Arial" w:cs="Arial"/>
                <w:sz w:val="22"/>
                <w:szCs w:val="22"/>
              </w:rPr>
            </w:pPr>
          </w:p>
        </w:tc>
        <w:tc>
          <w:tcPr>
            <w:tcW w:w="2250" w:type="dxa"/>
          </w:tcPr>
          <w:p w14:paraId="4E4A21BF" w14:textId="4812B6AA" w:rsidR="00310F33" w:rsidRPr="003708DD" w:rsidRDefault="00F73403" w:rsidP="003708DD">
            <w:pPr>
              <w:pBdr>
                <w:bottom w:val="single" w:sz="4" w:space="1" w:color="auto"/>
              </w:pBdr>
              <w:spacing w:line="380" w:lineRule="exact"/>
              <w:ind w:left="-18" w:right="-36"/>
              <w:jc w:val="center"/>
              <w:rPr>
                <w:rFonts w:ascii="Arial" w:hAnsi="Arial" w:cs="Arial"/>
                <w:sz w:val="22"/>
                <w:szCs w:val="22"/>
              </w:rPr>
            </w:pPr>
            <w:r>
              <w:rPr>
                <w:rFonts w:ascii="Arial" w:hAnsi="Arial" w:cs="Arial"/>
                <w:sz w:val="22"/>
                <w:szCs w:val="22"/>
              </w:rPr>
              <w:t>30 June 2026</w:t>
            </w:r>
          </w:p>
        </w:tc>
      </w:tr>
      <w:tr w:rsidR="009F40C8" w:rsidRPr="003708DD" w14:paraId="1936DD43" w14:textId="77777777" w:rsidTr="003708DD">
        <w:trPr>
          <w:trHeight w:val="80"/>
        </w:trPr>
        <w:tc>
          <w:tcPr>
            <w:tcW w:w="6930" w:type="dxa"/>
            <w:vAlign w:val="bottom"/>
            <w:hideMark/>
          </w:tcPr>
          <w:p w14:paraId="512B567D" w14:textId="1406668C" w:rsidR="009F40C8" w:rsidRPr="003708DD" w:rsidRDefault="009F40C8" w:rsidP="003708DD">
            <w:pPr>
              <w:spacing w:line="380" w:lineRule="exact"/>
              <w:ind w:left="162" w:right="-108" w:hanging="90"/>
              <w:rPr>
                <w:rFonts w:ascii="Arial" w:hAnsi="Arial" w:cs="Arial"/>
                <w:sz w:val="22"/>
                <w:szCs w:val="22"/>
              </w:rPr>
            </w:pPr>
            <w:r w:rsidRPr="003708DD">
              <w:rPr>
                <w:rFonts w:ascii="Arial" w:hAnsi="Arial" w:cs="Arial"/>
                <w:sz w:val="22"/>
                <w:szCs w:val="22"/>
              </w:rPr>
              <w:t>Bank guarantee for utilities</w:t>
            </w:r>
          </w:p>
        </w:tc>
        <w:tc>
          <w:tcPr>
            <w:tcW w:w="2250" w:type="dxa"/>
          </w:tcPr>
          <w:p w14:paraId="06A1E709" w14:textId="09BBDA33" w:rsidR="009F40C8" w:rsidRPr="003708DD" w:rsidRDefault="001118B6" w:rsidP="003708DD">
            <w:pPr>
              <w:tabs>
                <w:tab w:val="decimal" w:pos="1694"/>
              </w:tabs>
              <w:spacing w:line="380" w:lineRule="exact"/>
              <w:rPr>
                <w:rFonts w:ascii="Arial" w:hAnsi="Arial" w:cs="Arial"/>
                <w:sz w:val="22"/>
                <w:szCs w:val="22"/>
              </w:rPr>
            </w:pPr>
            <w:r>
              <w:rPr>
                <w:rFonts w:ascii="Arial" w:hAnsi="Arial" w:cs="Arial"/>
                <w:sz w:val="22"/>
                <w:szCs w:val="22"/>
              </w:rPr>
              <w:t>283,528</w:t>
            </w:r>
          </w:p>
        </w:tc>
      </w:tr>
      <w:tr w:rsidR="009F40C8" w:rsidRPr="003708DD" w14:paraId="7AEAD245" w14:textId="77777777" w:rsidTr="003708DD">
        <w:trPr>
          <w:trHeight w:val="80"/>
        </w:trPr>
        <w:tc>
          <w:tcPr>
            <w:tcW w:w="6930" w:type="dxa"/>
            <w:vAlign w:val="bottom"/>
            <w:hideMark/>
          </w:tcPr>
          <w:p w14:paraId="68D31161" w14:textId="0327994A" w:rsidR="009F40C8" w:rsidRPr="003708DD" w:rsidRDefault="009F40C8" w:rsidP="003708DD">
            <w:pPr>
              <w:spacing w:line="380" w:lineRule="exact"/>
              <w:ind w:left="162" w:right="-108" w:hanging="90"/>
              <w:rPr>
                <w:rFonts w:ascii="Arial" w:hAnsi="Arial" w:cs="Arial"/>
                <w:sz w:val="22"/>
                <w:szCs w:val="22"/>
              </w:rPr>
            </w:pPr>
            <w:r w:rsidRPr="003708DD">
              <w:rPr>
                <w:rFonts w:ascii="Arial" w:hAnsi="Arial" w:cs="Arial"/>
                <w:sz w:val="22"/>
                <w:szCs w:val="22"/>
              </w:rPr>
              <w:t xml:space="preserve">Bank guarantee for trade payables </w:t>
            </w:r>
          </w:p>
        </w:tc>
        <w:tc>
          <w:tcPr>
            <w:tcW w:w="2250" w:type="dxa"/>
          </w:tcPr>
          <w:p w14:paraId="044E9F5E" w14:textId="1C88376C" w:rsidR="009F40C8" w:rsidRPr="003708DD" w:rsidRDefault="001118B6" w:rsidP="003708DD">
            <w:pPr>
              <w:pBdr>
                <w:bottom w:val="single" w:sz="4" w:space="1" w:color="auto"/>
              </w:pBdr>
              <w:tabs>
                <w:tab w:val="decimal" w:pos="1694"/>
              </w:tabs>
              <w:spacing w:line="380" w:lineRule="exact"/>
              <w:rPr>
                <w:rFonts w:ascii="Arial" w:hAnsi="Arial" w:cs="Arial"/>
                <w:sz w:val="22"/>
                <w:szCs w:val="22"/>
                <w:cs/>
              </w:rPr>
            </w:pPr>
            <w:r>
              <w:rPr>
                <w:rFonts w:ascii="Arial" w:hAnsi="Arial" w:cs="Arial"/>
                <w:sz w:val="22"/>
                <w:szCs w:val="22"/>
              </w:rPr>
              <w:t>9,000</w:t>
            </w:r>
          </w:p>
        </w:tc>
      </w:tr>
      <w:tr w:rsidR="009F40C8" w:rsidRPr="003708DD" w14:paraId="4B7C79DB" w14:textId="77777777" w:rsidTr="003708DD">
        <w:trPr>
          <w:trHeight w:val="80"/>
        </w:trPr>
        <w:tc>
          <w:tcPr>
            <w:tcW w:w="6930" w:type="dxa"/>
            <w:hideMark/>
          </w:tcPr>
          <w:p w14:paraId="1D91955C" w14:textId="77777777" w:rsidR="009F40C8" w:rsidRPr="003708DD" w:rsidRDefault="009F40C8" w:rsidP="003708DD">
            <w:pPr>
              <w:spacing w:line="380" w:lineRule="exact"/>
              <w:ind w:left="162" w:right="-108" w:hanging="90"/>
              <w:rPr>
                <w:rFonts w:ascii="Arial" w:hAnsi="Arial" w:cs="Arial"/>
                <w:sz w:val="22"/>
                <w:szCs w:val="22"/>
              </w:rPr>
            </w:pPr>
            <w:r w:rsidRPr="003708DD">
              <w:rPr>
                <w:rFonts w:ascii="Arial" w:hAnsi="Arial" w:cs="Arial"/>
                <w:sz w:val="22"/>
                <w:szCs w:val="22"/>
              </w:rPr>
              <w:t>Total</w:t>
            </w:r>
          </w:p>
        </w:tc>
        <w:tc>
          <w:tcPr>
            <w:tcW w:w="2250" w:type="dxa"/>
          </w:tcPr>
          <w:p w14:paraId="751B9A4C" w14:textId="29C3DED5" w:rsidR="009F40C8" w:rsidRPr="003708DD" w:rsidRDefault="001118B6" w:rsidP="003708DD">
            <w:pPr>
              <w:pBdr>
                <w:bottom w:val="double" w:sz="4" w:space="1" w:color="auto"/>
              </w:pBdr>
              <w:tabs>
                <w:tab w:val="decimal" w:pos="1694"/>
              </w:tabs>
              <w:spacing w:line="380" w:lineRule="exact"/>
              <w:rPr>
                <w:rFonts w:ascii="Arial" w:hAnsi="Arial" w:cs="Arial"/>
                <w:sz w:val="22"/>
                <w:szCs w:val="22"/>
                <w:cs/>
              </w:rPr>
            </w:pPr>
            <w:r>
              <w:rPr>
                <w:rFonts w:ascii="Arial" w:hAnsi="Arial" w:cs="Arial"/>
                <w:sz w:val="22"/>
                <w:szCs w:val="22"/>
              </w:rPr>
              <w:t>292,528</w:t>
            </w:r>
          </w:p>
        </w:tc>
      </w:tr>
    </w:tbl>
    <w:p w14:paraId="291C952F" w14:textId="2AF28012" w:rsidR="00801F33" w:rsidRPr="003708DD" w:rsidRDefault="00C1247E" w:rsidP="00C1247E">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10F33" w:rsidRPr="003708DD">
        <w:rPr>
          <w:rFonts w:ascii="Arial" w:hAnsi="Arial" w:cs="Arial"/>
          <w:sz w:val="22"/>
          <w:szCs w:val="22"/>
        </w:rPr>
        <w:t xml:space="preserve">The Company </w:t>
      </w:r>
      <w:r w:rsidR="00236C9C" w:rsidRPr="003708DD">
        <w:rPr>
          <w:rFonts w:ascii="Arial" w:hAnsi="Arial" w:cs="Arial"/>
          <w:sz w:val="22"/>
          <w:szCs w:val="22"/>
        </w:rPr>
        <w:t xml:space="preserve">pledged </w:t>
      </w:r>
      <w:r w:rsidR="0046681C" w:rsidRPr="003708DD">
        <w:rPr>
          <w:rFonts w:ascii="Arial" w:hAnsi="Arial" w:cs="Arial"/>
          <w:sz w:val="22"/>
          <w:szCs w:val="22"/>
        </w:rPr>
        <w:t xml:space="preserve">certain </w:t>
      </w:r>
      <w:proofErr w:type="gramStart"/>
      <w:r w:rsidR="00681E56" w:rsidRPr="003708DD">
        <w:rPr>
          <w:rFonts w:ascii="Arial" w:hAnsi="Arial" w:cs="Arial"/>
          <w:sz w:val="22"/>
          <w:szCs w:val="22"/>
        </w:rPr>
        <w:t>project</w:t>
      </w:r>
      <w:r w:rsidR="00402418" w:rsidRPr="003708DD">
        <w:rPr>
          <w:rFonts w:ascii="Arial" w:hAnsi="Arial" w:cs="Arial"/>
          <w:sz w:val="22"/>
          <w:szCs w:val="22"/>
        </w:rPr>
        <w:t>s</w:t>
      </w:r>
      <w:proofErr w:type="gramEnd"/>
      <w:r w:rsidR="00681E56" w:rsidRPr="003708DD">
        <w:rPr>
          <w:rFonts w:ascii="Arial" w:hAnsi="Arial" w:cs="Arial"/>
          <w:sz w:val="22"/>
          <w:szCs w:val="22"/>
        </w:rPr>
        <w:t xml:space="preserve"> </w:t>
      </w:r>
      <w:r w:rsidR="00310F33" w:rsidRPr="003708DD">
        <w:rPr>
          <w:rFonts w:ascii="Arial" w:hAnsi="Arial" w:cs="Arial"/>
          <w:sz w:val="22"/>
          <w:szCs w:val="22"/>
        </w:rPr>
        <w:t>land</w:t>
      </w:r>
      <w:r w:rsidR="00C0687F" w:rsidRPr="003708DD">
        <w:rPr>
          <w:rFonts w:ascii="Arial" w:hAnsi="Arial" w:cs="Arial"/>
          <w:sz w:val="22"/>
          <w:szCs w:val="22"/>
        </w:rPr>
        <w:t xml:space="preserve"> </w:t>
      </w:r>
      <w:r w:rsidR="00310F33" w:rsidRPr="003708DD">
        <w:rPr>
          <w:rFonts w:ascii="Arial" w:hAnsi="Arial" w:cs="Arial"/>
          <w:sz w:val="22"/>
          <w:szCs w:val="22"/>
        </w:rPr>
        <w:t xml:space="preserve">and </w:t>
      </w:r>
      <w:r w:rsidR="00681E56" w:rsidRPr="003708DD">
        <w:rPr>
          <w:rFonts w:ascii="Arial" w:hAnsi="Arial" w:cs="Arial"/>
          <w:sz w:val="22"/>
          <w:szCs w:val="22"/>
        </w:rPr>
        <w:t xml:space="preserve">construction </w:t>
      </w:r>
      <w:proofErr w:type="gramStart"/>
      <w:r w:rsidR="00681E56" w:rsidRPr="003708DD">
        <w:rPr>
          <w:rFonts w:ascii="Arial" w:hAnsi="Arial" w:cs="Arial"/>
          <w:sz w:val="22"/>
          <w:szCs w:val="22"/>
        </w:rPr>
        <w:t>thereon</w:t>
      </w:r>
      <w:proofErr w:type="gramEnd"/>
      <w:r w:rsidR="00310F33" w:rsidRPr="003708DD">
        <w:rPr>
          <w:rFonts w:ascii="Arial" w:hAnsi="Arial" w:cs="Arial"/>
          <w:sz w:val="22"/>
          <w:szCs w:val="22"/>
        </w:rPr>
        <w:t xml:space="preserve"> with a bank to secure the issuance of bank guarantees.</w:t>
      </w:r>
    </w:p>
    <w:p w14:paraId="5B522B3F" w14:textId="42AA71D0" w:rsidR="008C3AA2" w:rsidRPr="003708DD" w:rsidRDefault="00EC4EBD" w:rsidP="00C1247E">
      <w:pPr>
        <w:tabs>
          <w:tab w:val="left" w:pos="900"/>
          <w:tab w:val="left" w:pos="4580"/>
          <w:tab w:val="left" w:pos="54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8</w:t>
      </w:r>
      <w:r w:rsidR="007B2C36" w:rsidRPr="003708DD">
        <w:rPr>
          <w:rFonts w:ascii="Arial" w:hAnsi="Arial" w:cs="Arial"/>
          <w:b/>
          <w:bCs/>
          <w:sz w:val="22"/>
          <w:szCs w:val="22"/>
        </w:rPr>
        <w:t>.</w:t>
      </w:r>
      <w:r w:rsidR="00F561D2" w:rsidRPr="003708DD">
        <w:rPr>
          <w:rFonts w:ascii="Arial" w:hAnsi="Arial" w:cs="Arial"/>
          <w:b/>
          <w:bCs/>
          <w:sz w:val="22"/>
          <w:szCs w:val="22"/>
          <w:cs/>
        </w:rPr>
        <w:tab/>
      </w:r>
      <w:r w:rsidR="008C3AA2" w:rsidRPr="003708DD">
        <w:rPr>
          <w:rFonts w:ascii="Arial" w:hAnsi="Arial" w:cs="Arial"/>
          <w:b/>
          <w:bCs/>
          <w:sz w:val="22"/>
          <w:szCs w:val="22"/>
        </w:rPr>
        <w:t>Fair values of financial instruments</w:t>
      </w:r>
    </w:p>
    <w:p w14:paraId="5820E990" w14:textId="71CD18AD" w:rsidR="00AF65BD" w:rsidRPr="003708DD" w:rsidRDefault="005E4D47" w:rsidP="00C1247E">
      <w:pPr>
        <w:spacing w:before="120" w:after="120" w:line="380" w:lineRule="exact"/>
        <w:ind w:left="547" w:hanging="547"/>
        <w:jc w:val="thaiDistribute"/>
        <w:rPr>
          <w:rFonts w:ascii="Arial" w:hAnsi="Arial" w:cs="Arial"/>
          <w:sz w:val="22"/>
          <w:szCs w:val="22"/>
        </w:rPr>
      </w:pPr>
      <w:r w:rsidRPr="003708DD">
        <w:rPr>
          <w:rFonts w:ascii="Arial" w:hAnsi="Arial" w:cs="Arial"/>
          <w:sz w:val="22"/>
          <w:szCs w:val="22"/>
          <w:cs/>
        </w:rPr>
        <w:tab/>
      </w:r>
      <w:r w:rsidR="00687F68" w:rsidRPr="003708DD">
        <w:rPr>
          <w:rFonts w:ascii="Arial" w:hAnsi="Arial" w:cs="Arial"/>
          <w:sz w:val="22"/>
          <w:szCs w:val="22"/>
        </w:rPr>
        <w:t xml:space="preserve">Since </w:t>
      </w:r>
      <w:proofErr w:type="gramStart"/>
      <w:r w:rsidR="00687F68" w:rsidRPr="003708DD">
        <w:rPr>
          <w:rFonts w:ascii="Arial" w:hAnsi="Arial" w:cs="Arial"/>
          <w:sz w:val="22"/>
          <w:szCs w:val="22"/>
        </w:rPr>
        <w:t>the majority of</w:t>
      </w:r>
      <w:proofErr w:type="gramEnd"/>
      <w:r w:rsidR="00687F68" w:rsidRPr="003708DD">
        <w:rPr>
          <w:rFonts w:ascii="Arial" w:hAnsi="Arial" w:cs="Arial"/>
          <w:sz w:val="22"/>
          <w:szCs w:val="22"/>
        </w:rPr>
        <w:t xml:space="preserve"> the </w:t>
      </w:r>
      <w:r w:rsidR="003B309D" w:rsidRPr="003708DD">
        <w:rPr>
          <w:rFonts w:ascii="Arial" w:hAnsi="Arial" w:cs="Arial"/>
          <w:sz w:val="22"/>
          <w:szCs w:val="28"/>
        </w:rPr>
        <w:t>Company</w:t>
      </w:r>
      <w:r w:rsidR="00687F68" w:rsidRPr="003708DD">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5E8D1832" w14:textId="307C3848" w:rsidR="00326AF1" w:rsidRPr="003708DD" w:rsidRDefault="00E16FEC" w:rsidP="00C1247E">
      <w:pPr>
        <w:pStyle w:val="BodyTextIndent3"/>
        <w:tabs>
          <w:tab w:val="clear" w:pos="1800"/>
          <w:tab w:val="clear" w:pos="2520"/>
          <w:tab w:val="clear" w:pos="5940"/>
          <w:tab w:val="clear" w:pos="7920"/>
          <w:tab w:val="left" w:pos="2160"/>
          <w:tab w:val="right" w:pos="7280"/>
          <w:tab w:val="right" w:pos="8540"/>
        </w:tabs>
        <w:spacing w:before="120" w:line="380" w:lineRule="exact"/>
        <w:ind w:left="547" w:hanging="547"/>
        <w:jc w:val="thaiDistribute"/>
        <w:rPr>
          <w:rFonts w:ascii="Arial" w:hAnsi="Arial" w:cs="Arial"/>
          <w:b/>
          <w:bCs/>
          <w:sz w:val="22"/>
          <w:szCs w:val="22"/>
        </w:rPr>
      </w:pPr>
      <w:r w:rsidRPr="003708DD">
        <w:rPr>
          <w:rFonts w:ascii="Arial" w:hAnsi="Arial" w:cs="Arial"/>
          <w:b/>
          <w:bCs/>
          <w:sz w:val="22"/>
          <w:szCs w:val="22"/>
        </w:rPr>
        <w:t>9</w:t>
      </w:r>
      <w:r w:rsidR="00326AF1" w:rsidRPr="003708DD">
        <w:rPr>
          <w:rFonts w:ascii="Arial" w:hAnsi="Arial" w:cs="Arial"/>
          <w:b/>
          <w:bCs/>
          <w:sz w:val="22"/>
          <w:szCs w:val="22"/>
        </w:rPr>
        <w:t>.</w:t>
      </w:r>
      <w:r w:rsidR="00326AF1" w:rsidRPr="003708DD">
        <w:rPr>
          <w:rFonts w:ascii="Arial" w:hAnsi="Arial" w:cs="Arial"/>
          <w:b/>
          <w:bCs/>
          <w:sz w:val="22"/>
          <w:szCs w:val="22"/>
        </w:rPr>
        <w:tab/>
        <w:t>Approval of interim financial statements</w:t>
      </w:r>
    </w:p>
    <w:p w14:paraId="65E61CD0" w14:textId="287FC692" w:rsidR="001C7B5A" w:rsidRPr="003708DD" w:rsidRDefault="00326AF1" w:rsidP="00C1247E">
      <w:pPr>
        <w:pStyle w:val="BodyTextIndent3"/>
        <w:tabs>
          <w:tab w:val="clear" w:pos="1800"/>
          <w:tab w:val="clear" w:pos="2520"/>
          <w:tab w:val="clear" w:pos="5940"/>
          <w:tab w:val="clear" w:pos="7920"/>
          <w:tab w:val="left" w:pos="2160"/>
          <w:tab w:val="right" w:pos="7280"/>
          <w:tab w:val="right" w:pos="8540"/>
        </w:tabs>
        <w:spacing w:before="120" w:line="380" w:lineRule="exact"/>
        <w:ind w:left="547" w:hanging="547"/>
        <w:jc w:val="thaiDistribute"/>
        <w:rPr>
          <w:rFonts w:ascii="Arial" w:hAnsi="Arial" w:cs="Arial"/>
          <w:sz w:val="22"/>
          <w:szCs w:val="22"/>
          <w:cs/>
        </w:rPr>
      </w:pPr>
      <w:r w:rsidRPr="003708DD">
        <w:rPr>
          <w:rFonts w:ascii="Arial" w:hAnsi="Arial" w:cs="Arial"/>
          <w:sz w:val="22"/>
          <w:szCs w:val="22"/>
        </w:rPr>
        <w:tab/>
        <w:t xml:space="preserve">These interim financial statements were </w:t>
      </w:r>
      <w:proofErr w:type="spellStart"/>
      <w:r w:rsidRPr="003708DD">
        <w:rPr>
          <w:rFonts w:ascii="Arial" w:hAnsi="Arial" w:cs="Arial"/>
          <w:sz w:val="22"/>
          <w:szCs w:val="22"/>
        </w:rPr>
        <w:t>authorised</w:t>
      </w:r>
      <w:proofErr w:type="spellEnd"/>
      <w:r w:rsidRPr="003708DD">
        <w:rPr>
          <w:rFonts w:ascii="Arial" w:hAnsi="Arial" w:cs="Arial"/>
          <w:sz w:val="22"/>
          <w:szCs w:val="22"/>
        </w:rPr>
        <w:t xml:space="preserve"> for issue by the </w:t>
      </w:r>
      <w:r w:rsidR="00201E16" w:rsidRPr="003708DD">
        <w:rPr>
          <w:rFonts w:ascii="Arial" w:hAnsi="Arial" w:cs="Arial"/>
          <w:sz w:val="22"/>
          <w:szCs w:val="22"/>
        </w:rPr>
        <w:t>Company’s Board of Directors on</w:t>
      </w:r>
      <w:r w:rsidR="001027CD" w:rsidRPr="003708DD">
        <w:rPr>
          <w:rFonts w:ascii="Arial" w:hAnsi="Arial" w:cs="Arial"/>
          <w:sz w:val="22"/>
          <w:szCs w:val="22"/>
          <w:cs/>
        </w:rPr>
        <w:t xml:space="preserve"> </w:t>
      </w:r>
      <w:r w:rsidR="00EC4EBD">
        <w:rPr>
          <w:rFonts w:ascii="Arial" w:hAnsi="Arial" w:cs="Arial"/>
          <w:sz w:val="22"/>
          <w:szCs w:val="28"/>
        </w:rPr>
        <w:t>13 August</w:t>
      </w:r>
      <w:r w:rsidR="006D23B2" w:rsidRPr="003708DD">
        <w:rPr>
          <w:rFonts w:ascii="Arial" w:hAnsi="Arial" w:cs="Arial"/>
          <w:sz w:val="22"/>
          <w:szCs w:val="28"/>
        </w:rPr>
        <w:t xml:space="preserve"> 2026.</w:t>
      </w:r>
    </w:p>
    <w:sectPr w:rsidR="001C7B5A" w:rsidRPr="003708DD" w:rsidSect="001C7B5A">
      <w:headerReference w:type="default" r:id="rId11"/>
      <w:footerReference w:type="default" r:id="rId12"/>
      <w:pgSz w:w="11909" w:h="16834" w:code="9"/>
      <w:pgMar w:top="1296" w:right="1080" w:bottom="1080" w:left="1339"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EA0BE" w14:textId="77777777" w:rsidR="00A44741" w:rsidRDefault="00A44741">
      <w:r>
        <w:separator/>
      </w:r>
    </w:p>
  </w:endnote>
  <w:endnote w:type="continuationSeparator" w:id="0">
    <w:p w14:paraId="2DCC3D10" w14:textId="77777777" w:rsidR="00A44741" w:rsidRDefault="00A44741">
      <w:r>
        <w:continuationSeparator/>
      </w:r>
    </w:p>
  </w:endnote>
  <w:endnote w:type="continuationNotice" w:id="1">
    <w:p w14:paraId="750CB939" w14:textId="77777777" w:rsidR="00A44741" w:rsidRDefault="00A44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625144"/>
      <w:docPartObj>
        <w:docPartGallery w:val="Page Numbers (Bottom of Page)"/>
        <w:docPartUnique/>
      </w:docPartObj>
    </w:sdtPr>
    <w:sdtEndPr>
      <w:rPr>
        <w:noProof/>
      </w:rPr>
    </w:sdtEndPr>
    <w:sdtContent>
      <w:p w14:paraId="68E02DC1" w14:textId="3104556D" w:rsidR="00F561D2" w:rsidRDefault="00F561D2" w:rsidP="00F561D2">
        <w:pPr>
          <w:pStyle w:val="Footer"/>
          <w:jc w:val="right"/>
        </w:pPr>
        <w:r w:rsidRPr="00F561D2">
          <w:rPr>
            <w:rFonts w:ascii="Arial" w:hAnsi="Arial" w:cs="Arial"/>
            <w:sz w:val="22"/>
            <w:szCs w:val="22"/>
          </w:rPr>
          <w:fldChar w:fldCharType="begin"/>
        </w:r>
        <w:r w:rsidRPr="00F561D2">
          <w:rPr>
            <w:rFonts w:ascii="Arial" w:hAnsi="Arial" w:cs="Arial"/>
            <w:sz w:val="22"/>
            <w:szCs w:val="22"/>
          </w:rPr>
          <w:instrText xml:space="preserve"> PAGE   \* MERGEFORMAT </w:instrText>
        </w:r>
        <w:r w:rsidRPr="00F561D2">
          <w:rPr>
            <w:rFonts w:ascii="Arial" w:hAnsi="Arial" w:cs="Arial"/>
            <w:sz w:val="22"/>
            <w:szCs w:val="22"/>
          </w:rPr>
          <w:fldChar w:fldCharType="separate"/>
        </w:r>
        <w:r w:rsidRPr="00F561D2">
          <w:rPr>
            <w:rFonts w:ascii="Arial" w:hAnsi="Arial" w:cs="Arial"/>
            <w:noProof/>
            <w:sz w:val="22"/>
            <w:szCs w:val="22"/>
          </w:rPr>
          <w:t>2</w:t>
        </w:r>
        <w:r w:rsidRPr="00F561D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39CD2" w14:textId="77777777" w:rsidR="00A44741" w:rsidRDefault="00A44741">
      <w:r>
        <w:separator/>
      </w:r>
    </w:p>
  </w:footnote>
  <w:footnote w:type="continuationSeparator" w:id="0">
    <w:p w14:paraId="195ED3CF" w14:textId="77777777" w:rsidR="00A44741" w:rsidRDefault="00A44741">
      <w:r>
        <w:continuationSeparator/>
      </w:r>
    </w:p>
  </w:footnote>
  <w:footnote w:type="continuationNotice" w:id="1">
    <w:p w14:paraId="509EEC83" w14:textId="77777777" w:rsidR="00A44741" w:rsidRDefault="00A44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79CE3" w14:textId="77777777" w:rsidR="004A1630" w:rsidRPr="009167C1" w:rsidRDefault="004A1630" w:rsidP="00910EC1">
    <w:pPr>
      <w:pStyle w:val="Header"/>
      <w:jc w:val="right"/>
      <w:rPr>
        <w:rFonts w:ascii="Arial" w:hAnsi="Arial"/>
        <w:sz w:val="22"/>
        <w:szCs w:val="22"/>
      </w:rPr>
    </w:pPr>
    <w:r w:rsidRPr="009167C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2FB5742A"/>
    <w:multiLevelType w:val="hybridMultilevel"/>
    <w:tmpl w:val="557625B0"/>
    <w:lvl w:ilvl="0" w:tplc="25F6BFBC">
      <w:numFmt w:val="bullet"/>
      <w:lvlText w:val="-"/>
      <w:lvlJc w:val="left"/>
      <w:pPr>
        <w:ind w:left="990" w:hanging="360"/>
      </w:pPr>
      <w:rPr>
        <w:rFonts w:ascii="Arial" w:eastAsia="Times New Roman"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3" w15:restartNumberingAfterBreak="0">
    <w:nsid w:val="4D2B3BF9"/>
    <w:multiLevelType w:val="hybridMultilevel"/>
    <w:tmpl w:val="B77ED744"/>
    <w:lvl w:ilvl="0" w:tplc="9822E110">
      <w:start w:val="1"/>
      <w:numFmt w:val="lowerLetter"/>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52E31335"/>
    <w:multiLevelType w:val="multilevel"/>
    <w:tmpl w:val="3380221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AF1A84"/>
    <w:multiLevelType w:val="hybridMultilevel"/>
    <w:tmpl w:val="FA1CB9B0"/>
    <w:lvl w:ilvl="0" w:tplc="04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62813A47"/>
    <w:multiLevelType w:val="hybridMultilevel"/>
    <w:tmpl w:val="A5A42B68"/>
    <w:lvl w:ilvl="0" w:tplc="46EE92F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num w:numId="1" w16cid:durableId="1077895898">
    <w:abstractNumId w:val="1"/>
  </w:num>
  <w:num w:numId="2" w16cid:durableId="1840844732">
    <w:abstractNumId w:val="5"/>
  </w:num>
  <w:num w:numId="3" w16cid:durableId="1739860789">
    <w:abstractNumId w:val="6"/>
  </w:num>
  <w:num w:numId="4" w16cid:durableId="884097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6497652">
    <w:abstractNumId w:val="4"/>
  </w:num>
  <w:num w:numId="6" w16cid:durableId="114522638">
    <w:abstractNumId w:val="0"/>
  </w:num>
  <w:num w:numId="7" w16cid:durableId="1020006856">
    <w:abstractNumId w:val="2"/>
  </w:num>
  <w:num w:numId="8" w16cid:durableId="96346610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197"/>
    <w:rsid w:val="0000011B"/>
    <w:rsid w:val="00000BAF"/>
    <w:rsid w:val="000010DD"/>
    <w:rsid w:val="0000126A"/>
    <w:rsid w:val="0000172E"/>
    <w:rsid w:val="00001733"/>
    <w:rsid w:val="00001CAB"/>
    <w:rsid w:val="00001CFE"/>
    <w:rsid w:val="0000221B"/>
    <w:rsid w:val="000025AF"/>
    <w:rsid w:val="00003B27"/>
    <w:rsid w:val="00003C92"/>
    <w:rsid w:val="00003CF7"/>
    <w:rsid w:val="00003EFB"/>
    <w:rsid w:val="0000437A"/>
    <w:rsid w:val="000047A2"/>
    <w:rsid w:val="000049E6"/>
    <w:rsid w:val="0000506C"/>
    <w:rsid w:val="000051A0"/>
    <w:rsid w:val="00005CB9"/>
    <w:rsid w:val="000069BC"/>
    <w:rsid w:val="000072DC"/>
    <w:rsid w:val="00007E50"/>
    <w:rsid w:val="00007EE5"/>
    <w:rsid w:val="00010162"/>
    <w:rsid w:val="00010393"/>
    <w:rsid w:val="00010F3A"/>
    <w:rsid w:val="000111BC"/>
    <w:rsid w:val="00011709"/>
    <w:rsid w:val="0001193A"/>
    <w:rsid w:val="00011D4C"/>
    <w:rsid w:val="00012019"/>
    <w:rsid w:val="000124E5"/>
    <w:rsid w:val="00012B72"/>
    <w:rsid w:val="00013754"/>
    <w:rsid w:val="000137B4"/>
    <w:rsid w:val="000138C3"/>
    <w:rsid w:val="00013D10"/>
    <w:rsid w:val="00014392"/>
    <w:rsid w:val="0001450F"/>
    <w:rsid w:val="00014734"/>
    <w:rsid w:val="0001539F"/>
    <w:rsid w:val="00015A0C"/>
    <w:rsid w:val="00016718"/>
    <w:rsid w:val="0001679A"/>
    <w:rsid w:val="00016A9D"/>
    <w:rsid w:val="000171AF"/>
    <w:rsid w:val="00017D03"/>
    <w:rsid w:val="00017E19"/>
    <w:rsid w:val="000203E7"/>
    <w:rsid w:val="00020580"/>
    <w:rsid w:val="00020B96"/>
    <w:rsid w:val="00020BBD"/>
    <w:rsid w:val="0002117C"/>
    <w:rsid w:val="00021189"/>
    <w:rsid w:val="0002141D"/>
    <w:rsid w:val="000214EF"/>
    <w:rsid w:val="00021616"/>
    <w:rsid w:val="0002235F"/>
    <w:rsid w:val="00022862"/>
    <w:rsid w:val="00022886"/>
    <w:rsid w:val="00022B3D"/>
    <w:rsid w:val="00023847"/>
    <w:rsid w:val="00024125"/>
    <w:rsid w:val="000241B7"/>
    <w:rsid w:val="0002454F"/>
    <w:rsid w:val="00024A6E"/>
    <w:rsid w:val="0002526A"/>
    <w:rsid w:val="000253A0"/>
    <w:rsid w:val="00025696"/>
    <w:rsid w:val="00025B0E"/>
    <w:rsid w:val="00025F25"/>
    <w:rsid w:val="00026531"/>
    <w:rsid w:val="0002684B"/>
    <w:rsid w:val="00026877"/>
    <w:rsid w:val="0002693B"/>
    <w:rsid w:val="00026BFF"/>
    <w:rsid w:val="000271DE"/>
    <w:rsid w:val="00030681"/>
    <w:rsid w:val="00031318"/>
    <w:rsid w:val="00031C34"/>
    <w:rsid w:val="000320CF"/>
    <w:rsid w:val="0003221B"/>
    <w:rsid w:val="0003253A"/>
    <w:rsid w:val="00032A38"/>
    <w:rsid w:val="00032D22"/>
    <w:rsid w:val="0003329C"/>
    <w:rsid w:val="000337F7"/>
    <w:rsid w:val="00033DF1"/>
    <w:rsid w:val="00033E6F"/>
    <w:rsid w:val="00034377"/>
    <w:rsid w:val="00034438"/>
    <w:rsid w:val="00034504"/>
    <w:rsid w:val="00034DC7"/>
    <w:rsid w:val="00034F6D"/>
    <w:rsid w:val="00035095"/>
    <w:rsid w:val="000354FE"/>
    <w:rsid w:val="00035A62"/>
    <w:rsid w:val="00035D48"/>
    <w:rsid w:val="00035F3E"/>
    <w:rsid w:val="00036545"/>
    <w:rsid w:val="0003686A"/>
    <w:rsid w:val="00036F0B"/>
    <w:rsid w:val="00037694"/>
    <w:rsid w:val="00037DCA"/>
    <w:rsid w:val="00037F82"/>
    <w:rsid w:val="00040815"/>
    <w:rsid w:val="00040A64"/>
    <w:rsid w:val="0004101E"/>
    <w:rsid w:val="0004110E"/>
    <w:rsid w:val="00041206"/>
    <w:rsid w:val="000412C3"/>
    <w:rsid w:val="00041368"/>
    <w:rsid w:val="000414BA"/>
    <w:rsid w:val="0004150B"/>
    <w:rsid w:val="00041D57"/>
    <w:rsid w:val="000423EA"/>
    <w:rsid w:val="00042D8B"/>
    <w:rsid w:val="000433B5"/>
    <w:rsid w:val="000438D7"/>
    <w:rsid w:val="00043D5E"/>
    <w:rsid w:val="00044D62"/>
    <w:rsid w:val="000457F4"/>
    <w:rsid w:val="000460E7"/>
    <w:rsid w:val="000461B3"/>
    <w:rsid w:val="0004635C"/>
    <w:rsid w:val="0004648B"/>
    <w:rsid w:val="0004681F"/>
    <w:rsid w:val="0005012E"/>
    <w:rsid w:val="000502D8"/>
    <w:rsid w:val="00050329"/>
    <w:rsid w:val="00050B6A"/>
    <w:rsid w:val="00050FAC"/>
    <w:rsid w:val="0005103F"/>
    <w:rsid w:val="00051BA5"/>
    <w:rsid w:val="00051EB3"/>
    <w:rsid w:val="00052C51"/>
    <w:rsid w:val="00052F36"/>
    <w:rsid w:val="00053695"/>
    <w:rsid w:val="00053AE3"/>
    <w:rsid w:val="00053D88"/>
    <w:rsid w:val="00054070"/>
    <w:rsid w:val="000544DC"/>
    <w:rsid w:val="000548FC"/>
    <w:rsid w:val="00055251"/>
    <w:rsid w:val="0005534A"/>
    <w:rsid w:val="000558D9"/>
    <w:rsid w:val="00055DA3"/>
    <w:rsid w:val="00055E44"/>
    <w:rsid w:val="0005616B"/>
    <w:rsid w:val="0006002C"/>
    <w:rsid w:val="00060555"/>
    <w:rsid w:val="00060BD0"/>
    <w:rsid w:val="00060C1B"/>
    <w:rsid w:val="00060E9E"/>
    <w:rsid w:val="0006101A"/>
    <w:rsid w:val="00061155"/>
    <w:rsid w:val="000611D7"/>
    <w:rsid w:val="00061937"/>
    <w:rsid w:val="00061EF6"/>
    <w:rsid w:val="00062140"/>
    <w:rsid w:val="00062249"/>
    <w:rsid w:val="00062C36"/>
    <w:rsid w:val="00063BC1"/>
    <w:rsid w:val="00063EA4"/>
    <w:rsid w:val="00063F14"/>
    <w:rsid w:val="00064D27"/>
    <w:rsid w:val="0006522A"/>
    <w:rsid w:val="0006535A"/>
    <w:rsid w:val="00065BCE"/>
    <w:rsid w:val="000662D6"/>
    <w:rsid w:val="00066AA1"/>
    <w:rsid w:val="00066EE1"/>
    <w:rsid w:val="00070236"/>
    <w:rsid w:val="000708E1"/>
    <w:rsid w:val="00070AD7"/>
    <w:rsid w:val="0007145C"/>
    <w:rsid w:val="00071490"/>
    <w:rsid w:val="000715AB"/>
    <w:rsid w:val="00071D32"/>
    <w:rsid w:val="000721AC"/>
    <w:rsid w:val="0007248B"/>
    <w:rsid w:val="00072544"/>
    <w:rsid w:val="00072766"/>
    <w:rsid w:val="000731A1"/>
    <w:rsid w:val="00073CE8"/>
    <w:rsid w:val="0007420A"/>
    <w:rsid w:val="00074294"/>
    <w:rsid w:val="00074AFD"/>
    <w:rsid w:val="00075192"/>
    <w:rsid w:val="0007561A"/>
    <w:rsid w:val="00075A8B"/>
    <w:rsid w:val="00075D04"/>
    <w:rsid w:val="0007621A"/>
    <w:rsid w:val="000762D5"/>
    <w:rsid w:val="00076CC1"/>
    <w:rsid w:val="00076F91"/>
    <w:rsid w:val="00077F25"/>
    <w:rsid w:val="000800C0"/>
    <w:rsid w:val="00080656"/>
    <w:rsid w:val="00080767"/>
    <w:rsid w:val="000813E9"/>
    <w:rsid w:val="00081558"/>
    <w:rsid w:val="0008155F"/>
    <w:rsid w:val="00081688"/>
    <w:rsid w:val="00081776"/>
    <w:rsid w:val="000817DD"/>
    <w:rsid w:val="00082A98"/>
    <w:rsid w:val="00082CA3"/>
    <w:rsid w:val="00082CC0"/>
    <w:rsid w:val="00082E5F"/>
    <w:rsid w:val="00082F08"/>
    <w:rsid w:val="000835A1"/>
    <w:rsid w:val="00083808"/>
    <w:rsid w:val="00083A81"/>
    <w:rsid w:val="00083E60"/>
    <w:rsid w:val="0008483C"/>
    <w:rsid w:val="00084C47"/>
    <w:rsid w:val="00085096"/>
    <w:rsid w:val="000853CB"/>
    <w:rsid w:val="000858FE"/>
    <w:rsid w:val="00085D2A"/>
    <w:rsid w:val="00086327"/>
    <w:rsid w:val="00086B20"/>
    <w:rsid w:val="00086F4E"/>
    <w:rsid w:val="00087A41"/>
    <w:rsid w:val="00087B9C"/>
    <w:rsid w:val="00087C51"/>
    <w:rsid w:val="00087D61"/>
    <w:rsid w:val="00087F63"/>
    <w:rsid w:val="0009010D"/>
    <w:rsid w:val="000902F0"/>
    <w:rsid w:val="00090D79"/>
    <w:rsid w:val="000912EE"/>
    <w:rsid w:val="00091A7F"/>
    <w:rsid w:val="00091C47"/>
    <w:rsid w:val="00092213"/>
    <w:rsid w:val="00092A33"/>
    <w:rsid w:val="00093D46"/>
    <w:rsid w:val="00094650"/>
    <w:rsid w:val="00094835"/>
    <w:rsid w:val="0009490C"/>
    <w:rsid w:val="00094ADB"/>
    <w:rsid w:val="000958BB"/>
    <w:rsid w:val="00095D67"/>
    <w:rsid w:val="0009600D"/>
    <w:rsid w:val="00096636"/>
    <w:rsid w:val="00096F20"/>
    <w:rsid w:val="0009722F"/>
    <w:rsid w:val="0009764D"/>
    <w:rsid w:val="00097F8A"/>
    <w:rsid w:val="000A0193"/>
    <w:rsid w:val="000A06B7"/>
    <w:rsid w:val="000A17AF"/>
    <w:rsid w:val="000A198A"/>
    <w:rsid w:val="000A1B56"/>
    <w:rsid w:val="000A2A96"/>
    <w:rsid w:val="000A2C97"/>
    <w:rsid w:val="000A2E8A"/>
    <w:rsid w:val="000A37C8"/>
    <w:rsid w:val="000A3838"/>
    <w:rsid w:val="000A38A5"/>
    <w:rsid w:val="000A3FD7"/>
    <w:rsid w:val="000A45F6"/>
    <w:rsid w:val="000A47B9"/>
    <w:rsid w:val="000A488F"/>
    <w:rsid w:val="000A4E79"/>
    <w:rsid w:val="000A5403"/>
    <w:rsid w:val="000A55BB"/>
    <w:rsid w:val="000A5C41"/>
    <w:rsid w:val="000A6129"/>
    <w:rsid w:val="000A66B7"/>
    <w:rsid w:val="000A66F5"/>
    <w:rsid w:val="000A6945"/>
    <w:rsid w:val="000A6A94"/>
    <w:rsid w:val="000A6F79"/>
    <w:rsid w:val="000A7317"/>
    <w:rsid w:val="000A7D2A"/>
    <w:rsid w:val="000B03DA"/>
    <w:rsid w:val="000B0656"/>
    <w:rsid w:val="000B0F5C"/>
    <w:rsid w:val="000B0F68"/>
    <w:rsid w:val="000B14F4"/>
    <w:rsid w:val="000B17A1"/>
    <w:rsid w:val="000B1878"/>
    <w:rsid w:val="000B1C7A"/>
    <w:rsid w:val="000B2455"/>
    <w:rsid w:val="000B28CC"/>
    <w:rsid w:val="000B2D31"/>
    <w:rsid w:val="000B309D"/>
    <w:rsid w:val="000B3133"/>
    <w:rsid w:val="000B3960"/>
    <w:rsid w:val="000B3C9E"/>
    <w:rsid w:val="000B46B9"/>
    <w:rsid w:val="000B4A1C"/>
    <w:rsid w:val="000B5B07"/>
    <w:rsid w:val="000B5E43"/>
    <w:rsid w:val="000B5EF2"/>
    <w:rsid w:val="000B73A0"/>
    <w:rsid w:val="000B764E"/>
    <w:rsid w:val="000C03E4"/>
    <w:rsid w:val="000C0FB6"/>
    <w:rsid w:val="000C1096"/>
    <w:rsid w:val="000C1423"/>
    <w:rsid w:val="000C1BA4"/>
    <w:rsid w:val="000C1FCA"/>
    <w:rsid w:val="000C1FD8"/>
    <w:rsid w:val="000C2C6F"/>
    <w:rsid w:val="000C3093"/>
    <w:rsid w:val="000C3358"/>
    <w:rsid w:val="000C3589"/>
    <w:rsid w:val="000C4151"/>
    <w:rsid w:val="000C4597"/>
    <w:rsid w:val="000C471C"/>
    <w:rsid w:val="000C4FD9"/>
    <w:rsid w:val="000C5131"/>
    <w:rsid w:val="000C51ED"/>
    <w:rsid w:val="000C56EC"/>
    <w:rsid w:val="000C5A66"/>
    <w:rsid w:val="000C5D47"/>
    <w:rsid w:val="000C6087"/>
    <w:rsid w:val="000C63AC"/>
    <w:rsid w:val="000C6D72"/>
    <w:rsid w:val="000C6ECE"/>
    <w:rsid w:val="000C70A5"/>
    <w:rsid w:val="000C72EF"/>
    <w:rsid w:val="000C76B7"/>
    <w:rsid w:val="000C7786"/>
    <w:rsid w:val="000C7A99"/>
    <w:rsid w:val="000D03E1"/>
    <w:rsid w:val="000D077C"/>
    <w:rsid w:val="000D0894"/>
    <w:rsid w:val="000D10D9"/>
    <w:rsid w:val="000D175D"/>
    <w:rsid w:val="000D1B3A"/>
    <w:rsid w:val="000D1F63"/>
    <w:rsid w:val="000D1F82"/>
    <w:rsid w:val="000D25B4"/>
    <w:rsid w:val="000D32A0"/>
    <w:rsid w:val="000D3327"/>
    <w:rsid w:val="000D3329"/>
    <w:rsid w:val="000D365C"/>
    <w:rsid w:val="000D36ED"/>
    <w:rsid w:val="000D3BD4"/>
    <w:rsid w:val="000D40D9"/>
    <w:rsid w:val="000D4297"/>
    <w:rsid w:val="000D4760"/>
    <w:rsid w:val="000D6369"/>
    <w:rsid w:val="000D6DE3"/>
    <w:rsid w:val="000E078B"/>
    <w:rsid w:val="000E12B3"/>
    <w:rsid w:val="000E1441"/>
    <w:rsid w:val="000E1A0C"/>
    <w:rsid w:val="000E1F59"/>
    <w:rsid w:val="000E2159"/>
    <w:rsid w:val="000E2160"/>
    <w:rsid w:val="000E29BE"/>
    <w:rsid w:val="000E2FE5"/>
    <w:rsid w:val="000E37F5"/>
    <w:rsid w:val="000E3C58"/>
    <w:rsid w:val="000E3EAB"/>
    <w:rsid w:val="000E50E3"/>
    <w:rsid w:val="000E5373"/>
    <w:rsid w:val="000E5614"/>
    <w:rsid w:val="000E567F"/>
    <w:rsid w:val="000E5B43"/>
    <w:rsid w:val="000E6168"/>
    <w:rsid w:val="000E63D7"/>
    <w:rsid w:val="000E651B"/>
    <w:rsid w:val="000E6E8F"/>
    <w:rsid w:val="000E7CAC"/>
    <w:rsid w:val="000E7E30"/>
    <w:rsid w:val="000F056B"/>
    <w:rsid w:val="000F0A09"/>
    <w:rsid w:val="000F1809"/>
    <w:rsid w:val="000F1E47"/>
    <w:rsid w:val="000F278A"/>
    <w:rsid w:val="000F2B5E"/>
    <w:rsid w:val="000F3A05"/>
    <w:rsid w:val="000F3F7E"/>
    <w:rsid w:val="000F3FE1"/>
    <w:rsid w:val="000F4F73"/>
    <w:rsid w:val="000F50FE"/>
    <w:rsid w:val="000F5141"/>
    <w:rsid w:val="000F51B7"/>
    <w:rsid w:val="000F5794"/>
    <w:rsid w:val="000F5871"/>
    <w:rsid w:val="000F59F2"/>
    <w:rsid w:val="001007F1"/>
    <w:rsid w:val="00100826"/>
    <w:rsid w:val="001009DC"/>
    <w:rsid w:val="0010113A"/>
    <w:rsid w:val="0010113F"/>
    <w:rsid w:val="001011AF"/>
    <w:rsid w:val="00102050"/>
    <w:rsid w:val="001020DF"/>
    <w:rsid w:val="001027CD"/>
    <w:rsid w:val="0010287E"/>
    <w:rsid w:val="00102B14"/>
    <w:rsid w:val="00102BA3"/>
    <w:rsid w:val="00102FE2"/>
    <w:rsid w:val="00103012"/>
    <w:rsid w:val="00103970"/>
    <w:rsid w:val="00103C57"/>
    <w:rsid w:val="00104822"/>
    <w:rsid w:val="001048AB"/>
    <w:rsid w:val="00104DF5"/>
    <w:rsid w:val="0010550A"/>
    <w:rsid w:val="0010610D"/>
    <w:rsid w:val="00106177"/>
    <w:rsid w:val="001068E9"/>
    <w:rsid w:val="0010691C"/>
    <w:rsid w:val="00106D4F"/>
    <w:rsid w:val="00106EBB"/>
    <w:rsid w:val="00106FDD"/>
    <w:rsid w:val="0010764A"/>
    <w:rsid w:val="0011018B"/>
    <w:rsid w:val="00110322"/>
    <w:rsid w:val="00110F15"/>
    <w:rsid w:val="0011162D"/>
    <w:rsid w:val="001118B6"/>
    <w:rsid w:val="0011190D"/>
    <w:rsid w:val="001125DA"/>
    <w:rsid w:val="00113B31"/>
    <w:rsid w:val="0011429A"/>
    <w:rsid w:val="0011459C"/>
    <w:rsid w:val="00114F89"/>
    <w:rsid w:val="001153FC"/>
    <w:rsid w:val="00115704"/>
    <w:rsid w:val="00115A1C"/>
    <w:rsid w:val="00115F3C"/>
    <w:rsid w:val="00115FB4"/>
    <w:rsid w:val="00116CBA"/>
    <w:rsid w:val="00116EE5"/>
    <w:rsid w:val="00117900"/>
    <w:rsid w:val="00117EE2"/>
    <w:rsid w:val="001202EB"/>
    <w:rsid w:val="001204A1"/>
    <w:rsid w:val="00120909"/>
    <w:rsid w:val="00120BB1"/>
    <w:rsid w:val="00120D75"/>
    <w:rsid w:val="00120E3C"/>
    <w:rsid w:val="00121A2A"/>
    <w:rsid w:val="00121A65"/>
    <w:rsid w:val="00121EC3"/>
    <w:rsid w:val="001224BD"/>
    <w:rsid w:val="0012298E"/>
    <w:rsid w:val="00122BE3"/>
    <w:rsid w:val="00122C19"/>
    <w:rsid w:val="00122E7E"/>
    <w:rsid w:val="0012326F"/>
    <w:rsid w:val="00123838"/>
    <w:rsid w:val="00123CCA"/>
    <w:rsid w:val="00124534"/>
    <w:rsid w:val="0012483C"/>
    <w:rsid w:val="00124B5A"/>
    <w:rsid w:val="00124D7D"/>
    <w:rsid w:val="0012527C"/>
    <w:rsid w:val="00125599"/>
    <w:rsid w:val="00125C08"/>
    <w:rsid w:val="00126552"/>
    <w:rsid w:val="0012774B"/>
    <w:rsid w:val="0013087D"/>
    <w:rsid w:val="00130F3B"/>
    <w:rsid w:val="00131841"/>
    <w:rsid w:val="00131BA8"/>
    <w:rsid w:val="001321B5"/>
    <w:rsid w:val="0013221D"/>
    <w:rsid w:val="001332BE"/>
    <w:rsid w:val="0013330D"/>
    <w:rsid w:val="00133369"/>
    <w:rsid w:val="00133E62"/>
    <w:rsid w:val="00134583"/>
    <w:rsid w:val="00134654"/>
    <w:rsid w:val="0013475A"/>
    <w:rsid w:val="00134DA1"/>
    <w:rsid w:val="00134F2B"/>
    <w:rsid w:val="00135039"/>
    <w:rsid w:val="00135794"/>
    <w:rsid w:val="001357A9"/>
    <w:rsid w:val="001358A1"/>
    <w:rsid w:val="001363C8"/>
    <w:rsid w:val="001367ED"/>
    <w:rsid w:val="00136A52"/>
    <w:rsid w:val="00136C5E"/>
    <w:rsid w:val="00136F82"/>
    <w:rsid w:val="00136FCA"/>
    <w:rsid w:val="00137121"/>
    <w:rsid w:val="001371BF"/>
    <w:rsid w:val="0013725B"/>
    <w:rsid w:val="001379F5"/>
    <w:rsid w:val="00137BEA"/>
    <w:rsid w:val="00140605"/>
    <w:rsid w:val="001406F3"/>
    <w:rsid w:val="001407E6"/>
    <w:rsid w:val="0014083A"/>
    <w:rsid w:val="00140B2C"/>
    <w:rsid w:val="00140B65"/>
    <w:rsid w:val="001414F2"/>
    <w:rsid w:val="00141C6C"/>
    <w:rsid w:val="001429AA"/>
    <w:rsid w:val="00142B85"/>
    <w:rsid w:val="00143194"/>
    <w:rsid w:val="00143D36"/>
    <w:rsid w:val="001440AF"/>
    <w:rsid w:val="00144424"/>
    <w:rsid w:val="001445A7"/>
    <w:rsid w:val="00144729"/>
    <w:rsid w:val="00144EAC"/>
    <w:rsid w:val="00145C73"/>
    <w:rsid w:val="00145CD9"/>
    <w:rsid w:val="001477AD"/>
    <w:rsid w:val="001478D0"/>
    <w:rsid w:val="00150891"/>
    <w:rsid w:val="00150941"/>
    <w:rsid w:val="00150CC0"/>
    <w:rsid w:val="00150E65"/>
    <w:rsid w:val="00150FBA"/>
    <w:rsid w:val="001512A4"/>
    <w:rsid w:val="00151909"/>
    <w:rsid w:val="001519FC"/>
    <w:rsid w:val="00151D29"/>
    <w:rsid w:val="00152114"/>
    <w:rsid w:val="0015211C"/>
    <w:rsid w:val="0015267F"/>
    <w:rsid w:val="00152941"/>
    <w:rsid w:val="00152B5C"/>
    <w:rsid w:val="001531D2"/>
    <w:rsid w:val="00153369"/>
    <w:rsid w:val="0015374E"/>
    <w:rsid w:val="00153F97"/>
    <w:rsid w:val="00154F5A"/>
    <w:rsid w:val="001556DF"/>
    <w:rsid w:val="00155F0A"/>
    <w:rsid w:val="00156080"/>
    <w:rsid w:val="001561EC"/>
    <w:rsid w:val="00156610"/>
    <w:rsid w:val="00156CC1"/>
    <w:rsid w:val="00157125"/>
    <w:rsid w:val="0015723D"/>
    <w:rsid w:val="00157284"/>
    <w:rsid w:val="00157475"/>
    <w:rsid w:val="001577FC"/>
    <w:rsid w:val="00157B99"/>
    <w:rsid w:val="00157D60"/>
    <w:rsid w:val="00157FF8"/>
    <w:rsid w:val="001600A5"/>
    <w:rsid w:val="001609CF"/>
    <w:rsid w:val="00161372"/>
    <w:rsid w:val="001616DA"/>
    <w:rsid w:val="00161A57"/>
    <w:rsid w:val="00162150"/>
    <w:rsid w:val="00162292"/>
    <w:rsid w:val="001623F3"/>
    <w:rsid w:val="00162509"/>
    <w:rsid w:val="001625B3"/>
    <w:rsid w:val="00162A97"/>
    <w:rsid w:val="00163FDB"/>
    <w:rsid w:val="00164103"/>
    <w:rsid w:val="001643C2"/>
    <w:rsid w:val="00165165"/>
    <w:rsid w:val="0016560D"/>
    <w:rsid w:val="00166065"/>
    <w:rsid w:val="001662BD"/>
    <w:rsid w:val="001669D1"/>
    <w:rsid w:val="001702E7"/>
    <w:rsid w:val="00170B52"/>
    <w:rsid w:val="00171200"/>
    <w:rsid w:val="0017122F"/>
    <w:rsid w:val="00171F25"/>
    <w:rsid w:val="001729BC"/>
    <w:rsid w:val="00172D29"/>
    <w:rsid w:val="00172E99"/>
    <w:rsid w:val="0017301F"/>
    <w:rsid w:val="00173854"/>
    <w:rsid w:val="001739A4"/>
    <w:rsid w:val="001739A8"/>
    <w:rsid w:val="00174250"/>
    <w:rsid w:val="00174580"/>
    <w:rsid w:val="00174E44"/>
    <w:rsid w:val="00174EBE"/>
    <w:rsid w:val="00174FAD"/>
    <w:rsid w:val="0017555E"/>
    <w:rsid w:val="00175F17"/>
    <w:rsid w:val="0017645B"/>
    <w:rsid w:val="0017651B"/>
    <w:rsid w:val="0017662B"/>
    <w:rsid w:val="00176CC0"/>
    <w:rsid w:val="00176FE2"/>
    <w:rsid w:val="00177387"/>
    <w:rsid w:val="00177FD5"/>
    <w:rsid w:val="001802E9"/>
    <w:rsid w:val="0018064C"/>
    <w:rsid w:val="00180823"/>
    <w:rsid w:val="00180F15"/>
    <w:rsid w:val="0018191F"/>
    <w:rsid w:val="00181BF3"/>
    <w:rsid w:val="00181DA7"/>
    <w:rsid w:val="00181FCE"/>
    <w:rsid w:val="001821A8"/>
    <w:rsid w:val="00182513"/>
    <w:rsid w:val="0018322D"/>
    <w:rsid w:val="00183764"/>
    <w:rsid w:val="00183B2F"/>
    <w:rsid w:val="00184C5A"/>
    <w:rsid w:val="00184EF5"/>
    <w:rsid w:val="00185153"/>
    <w:rsid w:val="001852CE"/>
    <w:rsid w:val="001853FD"/>
    <w:rsid w:val="0018598A"/>
    <w:rsid w:val="00185E1D"/>
    <w:rsid w:val="00185E89"/>
    <w:rsid w:val="00186128"/>
    <w:rsid w:val="00186227"/>
    <w:rsid w:val="001868AE"/>
    <w:rsid w:val="00186961"/>
    <w:rsid w:val="001869AC"/>
    <w:rsid w:val="001869ED"/>
    <w:rsid w:val="00186D6A"/>
    <w:rsid w:val="001872B1"/>
    <w:rsid w:val="001902BA"/>
    <w:rsid w:val="0019038A"/>
    <w:rsid w:val="001903D3"/>
    <w:rsid w:val="0019059D"/>
    <w:rsid w:val="0019082C"/>
    <w:rsid w:val="0019096F"/>
    <w:rsid w:val="00190A79"/>
    <w:rsid w:val="00190B5D"/>
    <w:rsid w:val="00190FD0"/>
    <w:rsid w:val="00191FA7"/>
    <w:rsid w:val="00192457"/>
    <w:rsid w:val="001924CE"/>
    <w:rsid w:val="00192E97"/>
    <w:rsid w:val="00192FFA"/>
    <w:rsid w:val="0019329E"/>
    <w:rsid w:val="00194252"/>
    <w:rsid w:val="001949B1"/>
    <w:rsid w:val="001949B9"/>
    <w:rsid w:val="00194B38"/>
    <w:rsid w:val="001953B1"/>
    <w:rsid w:val="001954DD"/>
    <w:rsid w:val="00195629"/>
    <w:rsid w:val="001958F8"/>
    <w:rsid w:val="00195F87"/>
    <w:rsid w:val="00196283"/>
    <w:rsid w:val="001966DB"/>
    <w:rsid w:val="00196A89"/>
    <w:rsid w:val="00196D10"/>
    <w:rsid w:val="001979B1"/>
    <w:rsid w:val="001A0C91"/>
    <w:rsid w:val="001A0EED"/>
    <w:rsid w:val="001A0FF8"/>
    <w:rsid w:val="001A1D4A"/>
    <w:rsid w:val="001A2598"/>
    <w:rsid w:val="001A267E"/>
    <w:rsid w:val="001A2734"/>
    <w:rsid w:val="001A27F3"/>
    <w:rsid w:val="001A2BBB"/>
    <w:rsid w:val="001A2C16"/>
    <w:rsid w:val="001A2C5C"/>
    <w:rsid w:val="001A327E"/>
    <w:rsid w:val="001A3BB6"/>
    <w:rsid w:val="001A3C63"/>
    <w:rsid w:val="001A3CC5"/>
    <w:rsid w:val="001A3E2F"/>
    <w:rsid w:val="001A4688"/>
    <w:rsid w:val="001A4720"/>
    <w:rsid w:val="001A4F9A"/>
    <w:rsid w:val="001A5372"/>
    <w:rsid w:val="001A54D0"/>
    <w:rsid w:val="001A5D2E"/>
    <w:rsid w:val="001A61FC"/>
    <w:rsid w:val="001A66FC"/>
    <w:rsid w:val="001A6909"/>
    <w:rsid w:val="001B018C"/>
    <w:rsid w:val="001B01FB"/>
    <w:rsid w:val="001B058E"/>
    <w:rsid w:val="001B0A5B"/>
    <w:rsid w:val="001B0CB1"/>
    <w:rsid w:val="001B0D2F"/>
    <w:rsid w:val="001B1811"/>
    <w:rsid w:val="001B19DF"/>
    <w:rsid w:val="001B3317"/>
    <w:rsid w:val="001B3377"/>
    <w:rsid w:val="001B3AE0"/>
    <w:rsid w:val="001B3FE4"/>
    <w:rsid w:val="001B400E"/>
    <w:rsid w:val="001B4E74"/>
    <w:rsid w:val="001B4EB6"/>
    <w:rsid w:val="001B5036"/>
    <w:rsid w:val="001B52C2"/>
    <w:rsid w:val="001B53F0"/>
    <w:rsid w:val="001B696D"/>
    <w:rsid w:val="001B6A49"/>
    <w:rsid w:val="001B7A47"/>
    <w:rsid w:val="001B7E40"/>
    <w:rsid w:val="001C0359"/>
    <w:rsid w:val="001C06EF"/>
    <w:rsid w:val="001C0B7F"/>
    <w:rsid w:val="001C0DAE"/>
    <w:rsid w:val="001C1024"/>
    <w:rsid w:val="001C13DB"/>
    <w:rsid w:val="001C19F8"/>
    <w:rsid w:val="001C1CE8"/>
    <w:rsid w:val="001C28F1"/>
    <w:rsid w:val="001C2CFA"/>
    <w:rsid w:val="001C2E05"/>
    <w:rsid w:val="001C34B7"/>
    <w:rsid w:val="001C3AA8"/>
    <w:rsid w:val="001C3B22"/>
    <w:rsid w:val="001C3CED"/>
    <w:rsid w:val="001C3F77"/>
    <w:rsid w:val="001C412D"/>
    <w:rsid w:val="001C560B"/>
    <w:rsid w:val="001C576A"/>
    <w:rsid w:val="001C6D36"/>
    <w:rsid w:val="001C71A1"/>
    <w:rsid w:val="001C7B5A"/>
    <w:rsid w:val="001D1196"/>
    <w:rsid w:val="001D1CA9"/>
    <w:rsid w:val="001D2114"/>
    <w:rsid w:val="001D2280"/>
    <w:rsid w:val="001D2AA3"/>
    <w:rsid w:val="001D391F"/>
    <w:rsid w:val="001D3942"/>
    <w:rsid w:val="001D442B"/>
    <w:rsid w:val="001D4536"/>
    <w:rsid w:val="001D4623"/>
    <w:rsid w:val="001D54F2"/>
    <w:rsid w:val="001D5517"/>
    <w:rsid w:val="001D58BE"/>
    <w:rsid w:val="001D5D56"/>
    <w:rsid w:val="001D61E0"/>
    <w:rsid w:val="001D6746"/>
    <w:rsid w:val="001D6826"/>
    <w:rsid w:val="001D686B"/>
    <w:rsid w:val="001D688C"/>
    <w:rsid w:val="001D6CE3"/>
    <w:rsid w:val="001D7482"/>
    <w:rsid w:val="001D774B"/>
    <w:rsid w:val="001D7EF5"/>
    <w:rsid w:val="001E010F"/>
    <w:rsid w:val="001E0C60"/>
    <w:rsid w:val="001E0D75"/>
    <w:rsid w:val="001E18F0"/>
    <w:rsid w:val="001E1C30"/>
    <w:rsid w:val="001E237F"/>
    <w:rsid w:val="001E26FE"/>
    <w:rsid w:val="001E2A5F"/>
    <w:rsid w:val="001E325A"/>
    <w:rsid w:val="001E3638"/>
    <w:rsid w:val="001E3698"/>
    <w:rsid w:val="001E3DA1"/>
    <w:rsid w:val="001E44AA"/>
    <w:rsid w:val="001E4C3F"/>
    <w:rsid w:val="001E4C9C"/>
    <w:rsid w:val="001E4FB8"/>
    <w:rsid w:val="001E4FED"/>
    <w:rsid w:val="001E5751"/>
    <w:rsid w:val="001E5997"/>
    <w:rsid w:val="001E5A4C"/>
    <w:rsid w:val="001E5CB2"/>
    <w:rsid w:val="001E613B"/>
    <w:rsid w:val="001E6311"/>
    <w:rsid w:val="001E668D"/>
    <w:rsid w:val="001E67D4"/>
    <w:rsid w:val="001E681B"/>
    <w:rsid w:val="001E6A9B"/>
    <w:rsid w:val="001E747C"/>
    <w:rsid w:val="001E75F1"/>
    <w:rsid w:val="001E7CB6"/>
    <w:rsid w:val="001E7D94"/>
    <w:rsid w:val="001F0091"/>
    <w:rsid w:val="001F082B"/>
    <w:rsid w:val="001F0ACD"/>
    <w:rsid w:val="001F0B48"/>
    <w:rsid w:val="001F0F83"/>
    <w:rsid w:val="001F146F"/>
    <w:rsid w:val="001F15EB"/>
    <w:rsid w:val="001F17A1"/>
    <w:rsid w:val="001F1E52"/>
    <w:rsid w:val="001F2150"/>
    <w:rsid w:val="001F266B"/>
    <w:rsid w:val="001F2E64"/>
    <w:rsid w:val="001F2F6F"/>
    <w:rsid w:val="001F3415"/>
    <w:rsid w:val="001F366E"/>
    <w:rsid w:val="001F424B"/>
    <w:rsid w:val="001F42D0"/>
    <w:rsid w:val="001F46A9"/>
    <w:rsid w:val="001F4707"/>
    <w:rsid w:val="001F4ABD"/>
    <w:rsid w:val="001F5156"/>
    <w:rsid w:val="001F56F6"/>
    <w:rsid w:val="001F603C"/>
    <w:rsid w:val="001F62A5"/>
    <w:rsid w:val="001F6648"/>
    <w:rsid w:val="001F6E88"/>
    <w:rsid w:val="001F6F08"/>
    <w:rsid w:val="001F7490"/>
    <w:rsid w:val="00200244"/>
    <w:rsid w:val="0020078E"/>
    <w:rsid w:val="00200C2B"/>
    <w:rsid w:val="00201504"/>
    <w:rsid w:val="002018F6"/>
    <w:rsid w:val="00201BD7"/>
    <w:rsid w:val="00201E16"/>
    <w:rsid w:val="00202090"/>
    <w:rsid w:val="0020218B"/>
    <w:rsid w:val="00203052"/>
    <w:rsid w:val="002032A6"/>
    <w:rsid w:val="00203764"/>
    <w:rsid w:val="00203812"/>
    <w:rsid w:val="00203A1C"/>
    <w:rsid w:val="00203BCC"/>
    <w:rsid w:val="00203E73"/>
    <w:rsid w:val="002041AF"/>
    <w:rsid w:val="0020449A"/>
    <w:rsid w:val="00204607"/>
    <w:rsid w:val="00204687"/>
    <w:rsid w:val="00204723"/>
    <w:rsid w:val="00205526"/>
    <w:rsid w:val="00205F29"/>
    <w:rsid w:val="00206303"/>
    <w:rsid w:val="00206ACB"/>
    <w:rsid w:val="00207AA4"/>
    <w:rsid w:val="00207C69"/>
    <w:rsid w:val="00207F98"/>
    <w:rsid w:val="0021057A"/>
    <w:rsid w:val="002105BB"/>
    <w:rsid w:val="00210630"/>
    <w:rsid w:val="00210A17"/>
    <w:rsid w:val="002115F5"/>
    <w:rsid w:val="00211970"/>
    <w:rsid w:val="00212E1D"/>
    <w:rsid w:val="00212F2A"/>
    <w:rsid w:val="00212FCF"/>
    <w:rsid w:val="00212FD6"/>
    <w:rsid w:val="002137AB"/>
    <w:rsid w:val="002137FF"/>
    <w:rsid w:val="00213E65"/>
    <w:rsid w:val="002142F6"/>
    <w:rsid w:val="00214422"/>
    <w:rsid w:val="00214540"/>
    <w:rsid w:val="002145E4"/>
    <w:rsid w:val="002149B0"/>
    <w:rsid w:val="00214CBA"/>
    <w:rsid w:val="00215408"/>
    <w:rsid w:val="00215793"/>
    <w:rsid w:val="00215DCE"/>
    <w:rsid w:val="00216506"/>
    <w:rsid w:val="00216848"/>
    <w:rsid w:val="0021752F"/>
    <w:rsid w:val="0021784F"/>
    <w:rsid w:val="002179CF"/>
    <w:rsid w:val="00217E7C"/>
    <w:rsid w:val="00220044"/>
    <w:rsid w:val="00220410"/>
    <w:rsid w:val="00220F9F"/>
    <w:rsid w:val="002215DF"/>
    <w:rsid w:val="0022161C"/>
    <w:rsid w:val="002219BE"/>
    <w:rsid w:val="00221D0E"/>
    <w:rsid w:val="00222343"/>
    <w:rsid w:val="002228A7"/>
    <w:rsid w:val="00222DC5"/>
    <w:rsid w:val="002230D7"/>
    <w:rsid w:val="00223924"/>
    <w:rsid w:val="00223CD7"/>
    <w:rsid w:val="00223CE8"/>
    <w:rsid w:val="00223CED"/>
    <w:rsid w:val="00224293"/>
    <w:rsid w:val="0022429C"/>
    <w:rsid w:val="00225F27"/>
    <w:rsid w:val="0022724D"/>
    <w:rsid w:val="00227A11"/>
    <w:rsid w:val="00227B24"/>
    <w:rsid w:val="00231A55"/>
    <w:rsid w:val="00231BB6"/>
    <w:rsid w:val="00231BEE"/>
    <w:rsid w:val="00231ECC"/>
    <w:rsid w:val="00232B28"/>
    <w:rsid w:val="00233174"/>
    <w:rsid w:val="0023336C"/>
    <w:rsid w:val="00233534"/>
    <w:rsid w:val="00234159"/>
    <w:rsid w:val="00234163"/>
    <w:rsid w:val="00234854"/>
    <w:rsid w:val="00235811"/>
    <w:rsid w:val="002359A4"/>
    <w:rsid w:val="00235B84"/>
    <w:rsid w:val="00235D34"/>
    <w:rsid w:val="00236AEB"/>
    <w:rsid w:val="00236C9C"/>
    <w:rsid w:val="00236CAE"/>
    <w:rsid w:val="002376D4"/>
    <w:rsid w:val="00237BF1"/>
    <w:rsid w:val="00237EB5"/>
    <w:rsid w:val="002400D5"/>
    <w:rsid w:val="002400ED"/>
    <w:rsid w:val="002405AE"/>
    <w:rsid w:val="00240F5E"/>
    <w:rsid w:val="002413C7"/>
    <w:rsid w:val="002415F8"/>
    <w:rsid w:val="0024189A"/>
    <w:rsid w:val="00241CD1"/>
    <w:rsid w:val="00241E29"/>
    <w:rsid w:val="002426FC"/>
    <w:rsid w:val="00243611"/>
    <w:rsid w:val="002438EE"/>
    <w:rsid w:val="00243CBE"/>
    <w:rsid w:val="00243CE3"/>
    <w:rsid w:val="00243EA4"/>
    <w:rsid w:val="00244366"/>
    <w:rsid w:val="00244A5B"/>
    <w:rsid w:val="00244FC9"/>
    <w:rsid w:val="00245006"/>
    <w:rsid w:val="0024502B"/>
    <w:rsid w:val="0024529F"/>
    <w:rsid w:val="0024548B"/>
    <w:rsid w:val="00245ECB"/>
    <w:rsid w:val="00246227"/>
    <w:rsid w:val="002462FE"/>
    <w:rsid w:val="002463A4"/>
    <w:rsid w:val="002466F2"/>
    <w:rsid w:val="00246B3A"/>
    <w:rsid w:val="00246C6C"/>
    <w:rsid w:val="0024761F"/>
    <w:rsid w:val="00247ABC"/>
    <w:rsid w:val="002500EA"/>
    <w:rsid w:val="0025097D"/>
    <w:rsid w:val="00250ACE"/>
    <w:rsid w:val="00251096"/>
    <w:rsid w:val="00251146"/>
    <w:rsid w:val="002511AB"/>
    <w:rsid w:val="002513AB"/>
    <w:rsid w:val="002514FE"/>
    <w:rsid w:val="002517CC"/>
    <w:rsid w:val="00251CDE"/>
    <w:rsid w:val="00252264"/>
    <w:rsid w:val="002525E5"/>
    <w:rsid w:val="002527E3"/>
    <w:rsid w:val="00252B31"/>
    <w:rsid w:val="0025301B"/>
    <w:rsid w:val="00253274"/>
    <w:rsid w:val="00253455"/>
    <w:rsid w:val="002534C2"/>
    <w:rsid w:val="00253B25"/>
    <w:rsid w:val="002542E0"/>
    <w:rsid w:val="0025480E"/>
    <w:rsid w:val="00254F10"/>
    <w:rsid w:val="002554DC"/>
    <w:rsid w:val="0025578D"/>
    <w:rsid w:val="0025645F"/>
    <w:rsid w:val="002568B1"/>
    <w:rsid w:val="00256E0E"/>
    <w:rsid w:val="002577ED"/>
    <w:rsid w:val="002578C1"/>
    <w:rsid w:val="00260438"/>
    <w:rsid w:val="00260767"/>
    <w:rsid w:val="0026127F"/>
    <w:rsid w:val="002613F0"/>
    <w:rsid w:val="00261C77"/>
    <w:rsid w:val="00261CCE"/>
    <w:rsid w:val="00261E8F"/>
    <w:rsid w:val="0026296D"/>
    <w:rsid w:val="00262A33"/>
    <w:rsid w:val="00262BFE"/>
    <w:rsid w:val="00262D3E"/>
    <w:rsid w:val="002639E6"/>
    <w:rsid w:val="00263A06"/>
    <w:rsid w:val="00263A95"/>
    <w:rsid w:val="002649F4"/>
    <w:rsid w:val="00265C17"/>
    <w:rsid w:val="00265CB6"/>
    <w:rsid w:val="0026697D"/>
    <w:rsid w:val="00266B22"/>
    <w:rsid w:val="00266BBA"/>
    <w:rsid w:val="0026718D"/>
    <w:rsid w:val="00267682"/>
    <w:rsid w:val="002676EA"/>
    <w:rsid w:val="002679B0"/>
    <w:rsid w:val="00267AA0"/>
    <w:rsid w:val="00267ED8"/>
    <w:rsid w:val="0027006B"/>
    <w:rsid w:val="0027023C"/>
    <w:rsid w:val="002702E0"/>
    <w:rsid w:val="0027060E"/>
    <w:rsid w:val="00270D7D"/>
    <w:rsid w:val="00270DC1"/>
    <w:rsid w:val="00271165"/>
    <w:rsid w:val="002715FD"/>
    <w:rsid w:val="00271863"/>
    <w:rsid w:val="00271C97"/>
    <w:rsid w:val="00272460"/>
    <w:rsid w:val="00272846"/>
    <w:rsid w:val="00272861"/>
    <w:rsid w:val="00272B0A"/>
    <w:rsid w:val="00273413"/>
    <w:rsid w:val="0027379E"/>
    <w:rsid w:val="002742FF"/>
    <w:rsid w:val="002744E9"/>
    <w:rsid w:val="00274625"/>
    <w:rsid w:val="00274C1D"/>
    <w:rsid w:val="00274E53"/>
    <w:rsid w:val="00275586"/>
    <w:rsid w:val="00275747"/>
    <w:rsid w:val="0027591E"/>
    <w:rsid w:val="002762A3"/>
    <w:rsid w:val="00276EC9"/>
    <w:rsid w:val="00276FA7"/>
    <w:rsid w:val="002771CB"/>
    <w:rsid w:val="002773E1"/>
    <w:rsid w:val="002776CD"/>
    <w:rsid w:val="0028038C"/>
    <w:rsid w:val="002810AA"/>
    <w:rsid w:val="002816D1"/>
    <w:rsid w:val="0028170C"/>
    <w:rsid w:val="00281AE9"/>
    <w:rsid w:val="00282E26"/>
    <w:rsid w:val="0028346D"/>
    <w:rsid w:val="00283774"/>
    <w:rsid w:val="00283A2D"/>
    <w:rsid w:val="0028418D"/>
    <w:rsid w:val="00284330"/>
    <w:rsid w:val="002848C4"/>
    <w:rsid w:val="00284C2B"/>
    <w:rsid w:val="00284F38"/>
    <w:rsid w:val="00285777"/>
    <w:rsid w:val="00285CEB"/>
    <w:rsid w:val="00286785"/>
    <w:rsid w:val="0028696F"/>
    <w:rsid w:val="00286E2D"/>
    <w:rsid w:val="002873AF"/>
    <w:rsid w:val="002875EA"/>
    <w:rsid w:val="00287665"/>
    <w:rsid w:val="00287D95"/>
    <w:rsid w:val="00287DCF"/>
    <w:rsid w:val="00287F2B"/>
    <w:rsid w:val="0029057E"/>
    <w:rsid w:val="00290654"/>
    <w:rsid w:val="0029085E"/>
    <w:rsid w:val="00290BC6"/>
    <w:rsid w:val="00290CA4"/>
    <w:rsid w:val="00290FAC"/>
    <w:rsid w:val="00290FD8"/>
    <w:rsid w:val="002915F6"/>
    <w:rsid w:val="00291DD4"/>
    <w:rsid w:val="00292105"/>
    <w:rsid w:val="002924AB"/>
    <w:rsid w:val="0029291A"/>
    <w:rsid w:val="00294551"/>
    <w:rsid w:val="002945FD"/>
    <w:rsid w:val="0029492E"/>
    <w:rsid w:val="002949F7"/>
    <w:rsid w:val="00294A9E"/>
    <w:rsid w:val="00295149"/>
    <w:rsid w:val="00296BF7"/>
    <w:rsid w:val="00296E9F"/>
    <w:rsid w:val="00297301"/>
    <w:rsid w:val="00297550"/>
    <w:rsid w:val="00297670"/>
    <w:rsid w:val="00297813"/>
    <w:rsid w:val="00297CF6"/>
    <w:rsid w:val="00297DCA"/>
    <w:rsid w:val="002A06B4"/>
    <w:rsid w:val="002A0CA5"/>
    <w:rsid w:val="002A0D91"/>
    <w:rsid w:val="002A13FD"/>
    <w:rsid w:val="002A30A4"/>
    <w:rsid w:val="002A33D2"/>
    <w:rsid w:val="002A38AC"/>
    <w:rsid w:val="002A3C5F"/>
    <w:rsid w:val="002A5683"/>
    <w:rsid w:val="002A6067"/>
    <w:rsid w:val="002A628B"/>
    <w:rsid w:val="002A698B"/>
    <w:rsid w:val="002A6D7F"/>
    <w:rsid w:val="002A7730"/>
    <w:rsid w:val="002B004F"/>
    <w:rsid w:val="002B0300"/>
    <w:rsid w:val="002B03D8"/>
    <w:rsid w:val="002B0472"/>
    <w:rsid w:val="002B0A28"/>
    <w:rsid w:val="002B0E2F"/>
    <w:rsid w:val="002B0EE4"/>
    <w:rsid w:val="002B1310"/>
    <w:rsid w:val="002B1B18"/>
    <w:rsid w:val="002B265A"/>
    <w:rsid w:val="002B26D4"/>
    <w:rsid w:val="002B277D"/>
    <w:rsid w:val="002B2A11"/>
    <w:rsid w:val="002B2AE4"/>
    <w:rsid w:val="002B309B"/>
    <w:rsid w:val="002B3434"/>
    <w:rsid w:val="002B3998"/>
    <w:rsid w:val="002B3FF4"/>
    <w:rsid w:val="002B3FF9"/>
    <w:rsid w:val="002B497B"/>
    <w:rsid w:val="002B4A60"/>
    <w:rsid w:val="002B5D5E"/>
    <w:rsid w:val="002B6442"/>
    <w:rsid w:val="002B68E1"/>
    <w:rsid w:val="002B7159"/>
    <w:rsid w:val="002B74D8"/>
    <w:rsid w:val="002B7763"/>
    <w:rsid w:val="002B7AB1"/>
    <w:rsid w:val="002B7CCF"/>
    <w:rsid w:val="002B7D21"/>
    <w:rsid w:val="002B7D87"/>
    <w:rsid w:val="002B7F01"/>
    <w:rsid w:val="002B7F59"/>
    <w:rsid w:val="002C0128"/>
    <w:rsid w:val="002C056A"/>
    <w:rsid w:val="002C14DC"/>
    <w:rsid w:val="002C1E32"/>
    <w:rsid w:val="002C22C7"/>
    <w:rsid w:val="002C2381"/>
    <w:rsid w:val="002C2553"/>
    <w:rsid w:val="002C26CD"/>
    <w:rsid w:val="002C2884"/>
    <w:rsid w:val="002C3556"/>
    <w:rsid w:val="002C3CEE"/>
    <w:rsid w:val="002C3E9B"/>
    <w:rsid w:val="002C43D1"/>
    <w:rsid w:val="002C4AB2"/>
    <w:rsid w:val="002C4DDE"/>
    <w:rsid w:val="002C4F97"/>
    <w:rsid w:val="002C50D0"/>
    <w:rsid w:val="002C5741"/>
    <w:rsid w:val="002C5E9F"/>
    <w:rsid w:val="002C690D"/>
    <w:rsid w:val="002C7220"/>
    <w:rsid w:val="002C7326"/>
    <w:rsid w:val="002C761B"/>
    <w:rsid w:val="002C79AE"/>
    <w:rsid w:val="002C7E14"/>
    <w:rsid w:val="002D03AF"/>
    <w:rsid w:val="002D040D"/>
    <w:rsid w:val="002D1837"/>
    <w:rsid w:val="002D1A53"/>
    <w:rsid w:val="002D1EE9"/>
    <w:rsid w:val="002D2159"/>
    <w:rsid w:val="002D2477"/>
    <w:rsid w:val="002D2883"/>
    <w:rsid w:val="002D2AEB"/>
    <w:rsid w:val="002D2EE6"/>
    <w:rsid w:val="002D377C"/>
    <w:rsid w:val="002D37A3"/>
    <w:rsid w:val="002D3D9E"/>
    <w:rsid w:val="002D43AB"/>
    <w:rsid w:val="002D4722"/>
    <w:rsid w:val="002D4AD1"/>
    <w:rsid w:val="002D4B32"/>
    <w:rsid w:val="002D4E2E"/>
    <w:rsid w:val="002D5060"/>
    <w:rsid w:val="002D5079"/>
    <w:rsid w:val="002D540D"/>
    <w:rsid w:val="002D5EDB"/>
    <w:rsid w:val="002D5F55"/>
    <w:rsid w:val="002D638D"/>
    <w:rsid w:val="002D67CC"/>
    <w:rsid w:val="002D6E39"/>
    <w:rsid w:val="002D6ECD"/>
    <w:rsid w:val="002D7E43"/>
    <w:rsid w:val="002D7E4B"/>
    <w:rsid w:val="002E012F"/>
    <w:rsid w:val="002E0338"/>
    <w:rsid w:val="002E0476"/>
    <w:rsid w:val="002E05A7"/>
    <w:rsid w:val="002E087F"/>
    <w:rsid w:val="002E0B2C"/>
    <w:rsid w:val="002E0D3F"/>
    <w:rsid w:val="002E1073"/>
    <w:rsid w:val="002E1398"/>
    <w:rsid w:val="002E174F"/>
    <w:rsid w:val="002E1F09"/>
    <w:rsid w:val="002E2A17"/>
    <w:rsid w:val="002E2AAD"/>
    <w:rsid w:val="002E30ED"/>
    <w:rsid w:val="002E359A"/>
    <w:rsid w:val="002E372D"/>
    <w:rsid w:val="002E39FC"/>
    <w:rsid w:val="002E3A25"/>
    <w:rsid w:val="002E3A63"/>
    <w:rsid w:val="002E3DC6"/>
    <w:rsid w:val="002E42B0"/>
    <w:rsid w:val="002E4680"/>
    <w:rsid w:val="002E519D"/>
    <w:rsid w:val="002E6B2F"/>
    <w:rsid w:val="002E702B"/>
    <w:rsid w:val="002E7714"/>
    <w:rsid w:val="002E7FB3"/>
    <w:rsid w:val="002F0794"/>
    <w:rsid w:val="002F0E50"/>
    <w:rsid w:val="002F1821"/>
    <w:rsid w:val="002F1ACE"/>
    <w:rsid w:val="002F1D19"/>
    <w:rsid w:val="002F2965"/>
    <w:rsid w:val="002F2B96"/>
    <w:rsid w:val="002F2FF3"/>
    <w:rsid w:val="002F3039"/>
    <w:rsid w:val="002F44EA"/>
    <w:rsid w:val="002F48E9"/>
    <w:rsid w:val="002F4FAA"/>
    <w:rsid w:val="002F5504"/>
    <w:rsid w:val="002F5B85"/>
    <w:rsid w:val="002F5D8A"/>
    <w:rsid w:val="002F5E8A"/>
    <w:rsid w:val="002F5EA3"/>
    <w:rsid w:val="002F6183"/>
    <w:rsid w:val="002F67BE"/>
    <w:rsid w:val="002F7134"/>
    <w:rsid w:val="002F7264"/>
    <w:rsid w:val="002F7292"/>
    <w:rsid w:val="002F76A2"/>
    <w:rsid w:val="002F7EF7"/>
    <w:rsid w:val="0030042C"/>
    <w:rsid w:val="0030043E"/>
    <w:rsid w:val="003008F7"/>
    <w:rsid w:val="0030108A"/>
    <w:rsid w:val="003017F1"/>
    <w:rsid w:val="00301DA2"/>
    <w:rsid w:val="003021E4"/>
    <w:rsid w:val="0030234D"/>
    <w:rsid w:val="0030268D"/>
    <w:rsid w:val="00302990"/>
    <w:rsid w:val="00302D6B"/>
    <w:rsid w:val="00302EC9"/>
    <w:rsid w:val="00303575"/>
    <w:rsid w:val="003036E6"/>
    <w:rsid w:val="00303BB5"/>
    <w:rsid w:val="00303C3D"/>
    <w:rsid w:val="00303D13"/>
    <w:rsid w:val="00303EE6"/>
    <w:rsid w:val="00304492"/>
    <w:rsid w:val="00304D8D"/>
    <w:rsid w:val="00304E65"/>
    <w:rsid w:val="003054B0"/>
    <w:rsid w:val="00305B33"/>
    <w:rsid w:val="00305BEA"/>
    <w:rsid w:val="00305D75"/>
    <w:rsid w:val="0030639A"/>
    <w:rsid w:val="003070CB"/>
    <w:rsid w:val="0031012F"/>
    <w:rsid w:val="00310286"/>
    <w:rsid w:val="00310B2A"/>
    <w:rsid w:val="00310F33"/>
    <w:rsid w:val="00311019"/>
    <w:rsid w:val="0031147B"/>
    <w:rsid w:val="00311D14"/>
    <w:rsid w:val="00311DC6"/>
    <w:rsid w:val="00311FAC"/>
    <w:rsid w:val="00312466"/>
    <w:rsid w:val="00312B14"/>
    <w:rsid w:val="00312CE0"/>
    <w:rsid w:val="00313814"/>
    <w:rsid w:val="00313C25"/>
    <w:rsid w:val="00314194"/>
    <w:rsid w:val="00314476"/>
    <w:rsid w:val="00314861"/>
    <w:rsid w:val="003152A2"/>
    <w:rsid w:val="003159F8"/>
    <w:rsid w:val="00315E6A"/>
    <w:rsid w:val="0031627D"/>
    <w:rsid w:val="0031635F"/>
    <w:rsid w:val="00316558"/>
    <w:rsid w:val="003166A8"/>
    <w:rsid w:val="003167C8"/>
    <w:rsid w:val="00316C64"/>
    <w:rsid w:val="00317530"/>
    <w:rsid w:val="00317BA3"/>
    <w:rsid w:val="00317C0B"/>
    <w:rsid w:val="00317DD4"/>
    <w:rsid w:val="003202C0"/>
    <w:rsid w:val="00320FE8"/>
    <w:rsid w:val="003211D1"/>
    <w:rsid w:val="003211F2"/>
    <w:rsid w:val="00321268"/>
    <w:rsid w:val="00321599"/>
    <w:rsid w:val="00321EBE"/>
    <w:rsid w:val="0032215D"/>
    <w:rsid w:val="003221BC"/>
    <w:rsid w:val="00322588"/>
    <w:rsid w:val="003229AB"/>
    <w:rsid w:val="00322C3E"/>
    <w:rsid w:val="00323EAC"/>
    <w:rsid w:val="003247FC"/>
    <w:rsid w:val="00324A04"/>
    <w:rsid w:val="00325011"/>
    <w:rsid w:val="003261CD"/>
    <w:rsid w:val="00326AF1"/>
    <w:rsid w:val="00326D0E"/>
    <w:rsid w:val="0032702F"/>
    <w:rsid w:val="0032718E"/>
    <w:rsid w:val="003272A7"/>
    <w:rsid w:val="003272BF"/>
    <w:rsid w:val="00327940"/>
    <w:rsid w:val="00330488"/>
    <w:rsid w:val="003308CB"/>
    <w:rsid w:val="0033102B"/>
    <w:rsid w:val="00331938"/>
    <w:rsid w:val="003319BB"/>
    <w:rsid w:val="00331BE1"/>
    <w:rsid w:val="00332577"/>
    <w:rsid w:val="003327D1"/>
    <w:rsid w:val="0033294C"/>
    <w:rsid w:val="003335C5"/>
    <w:rsid w:val="00333AA3"/>
    <w:rsid w:val="00333AC2"/>
    <w:rsid w:val="00333BFB"/>
    <w:rsid w:val="00333CD6"/>
    <w:rsid w:val="003341BC"/>
    <w:rsid w:val="00334772"/>
    <w:rsid w:val="00334CD6"/>
    <w:rsid w:val="00334EDD"/>
    <w:rsid w:val="003351FC"/>
    <w:rsid w:val="00336532"/>
    <w:rsid w:val="0033694C"/>
    <w:rsid w:val="00336A95"/>
    <w:rsid w:val="00336B4F"/>
    <w:rsid w:val="00336C61"/>
    <w:rsid w:val="0033727C"/>
    <w:rsid w:val="00337525"/>
    <w:rsid w:val="0033777F"/>
    <w:rsid w:val="003377AD"/>
    <w:rsid w:val="003379C3"/>
    <w:rsid w:val="00337C15"/>
    <w:rsid w:val="00337E0F"/>
    <w:rsid w:val="00337E47"/>
    <w:rsid w:val="00340148"/>
    <w:rsid w:val="00340240"/>
    <w:rsid w:val="003406EE"/>
    <w:rsid w:val="00340767"/>
    <w:rsid w:val="003410CF"/>
    <w:rsid w:val="00341275"/>
    <w:rsid w:val="00341DE8"/>
    <w:rsid w:val="00341E87"/>
    <w:rsid w:val="0034286C"/>
    <w:rsid w:val="00342B49"/>
    <w:rsid w:val="0034311D"/>
    <w:rsid w:val="0034329B"/>
    <w:rsid w:val="00343391"/>
    <w:rsid w:val="0034354E"/>
    <w:rsid w:val="003436EB"/>
    <w:rsid w:val="003443E1"/>
    <w:rsid w:val="003445AF"/>
    <w:rsid w:val="003447EC"/>
    <w:rsid w:val="00344F70"/>
    <w:rsid w:val="003453EB"/>
    <w:rsid w:val="00345649"/>
    <w:rsid w:val="003456E9"/>
    <w:rsid w:val="00345EEC"/>
    <w:rsid w:val="00345F0A"/>
    <w:rsid w:val="00346678"/>
    <w:rsid w:val="00347C1F"/>
    <w:rsid w:val="00347C3E"/>
    <w:rsid w:val="00350229"/>
    <w:rsid w:val="00350653"/>
    <w:rsid w:val="00350C77"/>
    <w:rsid w:val="003513E3"/>
    <w:rsid w:val="0035144E"/>
    <w:rsid w:val="00351F1E"/>
    <w:rsid w:val="0035217D"/>
    <w:rsid w:val="0035226C"/>
    <w:rsid w:val="003522A3"/>
    <w:rsid w:val="0035243A"/>
    <w:rsid w:val="003527D2"/>
    <w:rsid w:val="00352AA8"/>
    <w:rsid w:val="00353AF6"/>
    <w:rsid w:val="003548CD"/>
    <w:rsid w:val="003549F2"/>
    <w:rsid w:val="0035536C"/>
    <w:rsid w:val="00355B81"/>
    <w:rsid w:val="00356250"/>
    <w:rsid w:val="00357259"/>
    <w:rsid w:val="003576C3"/>
    <w:rsid w:val="003577AE"/>
    <w:rsid w:val="00357A5A"/>
    <w:rsid w:val="003600AD"/>
    <w:rsid w:val="003608A7"/>
    <w:rsid w:val="0036099D"/>
    <w:rsid w:val="003613E0"/>
    <w:rsid w:val="00361C67"/>
    <w:rsid w:val="003621DC"/>
    <w:rsid w:val="003624A4"/>
    <w:rsid w:val="003625D5"/>
    <w:rsid w:val="00362B64"/>
    <w:rsid w:val="00363197"/>
    <w:rsid w:val="00363238"/>
    <w:rsid w:val="00363D18"/>
    <w:rsid w:val="00363DD7"/>
    <w:rsid w:val="00364192"/>
    <w:rsid w:val="0036468D"/>
    <w:rsid w:val="00364CA8"/>
    <w:rsid w:val="003650A5"/>
    <w:rsid w:val="003652FD"/>
    <w:rsid w:val="0036577C"/>
    <w:rsid w:val="0036599B"/>
    <w:rsid w:val="00365D72"/>
    <w:rsid w:val="003661A2"/>
    <w:rsid w:val="00366300"/>
    <w:rsid w:val="00366BA0"/>
    <w:rsid w:val="00366EAC"/>
    <w:rsid w:val="00366F00"/>
    <w:rsid w:val="00367436"/>
    <w:rsid w:val="003674C8"/>
    <w:rsid w:val="00367EAB"/>
    <w:rsid w:val="00367FE5"/>
    <w:rsid w:val="0037073E"/>
    <w:rsid w:val="00370874"/>
    <w:rsid w:val="003708DD"/>
    <w:rsid w:val="00371092"/>
    <w:rsid w:val="0037174F"/>
    <w:rsid w:val="00371B6D"/>
    <w:rsid w:val="00371E55"/>
    <w:rsid w:val="00371F4B"/>
    <w:rsid w:val="00372134"/>
    <w:rsid w:val="003722EC"/>
    <w:rsid w:val="00372420"/>
    <w:rsid w:val="00372626"/>
    <w:rsid w:val="00372840"/>
    <w:rsid w:val="00372BC0"/>
    <w:rsid w:val="00372F2C"/>
    <w:rsid w:val="00373604"/>
    <w:rsid w:val="00373812"/>
    <w:rsid w:val="00373ADF"/>
    <w:rsid w:val="0037400E"/>
    <w:rsid w:val="003741FB"/>
    <w:rsid w:val="0037447C"/>
    <w:rsid w:val="0037470F"/>
    <w:rsid w:val="00374FDF"/>
    <w:rsid w:val="00375405"/>
    <w:rsid w:val="0037587F"/>
    <w:rsid w:val="00375CD9"/>
    <w:rsid w:val="00375E6B"/>
    <w:rsid w:val="00375EDF"/>
    <w:rsid w:val="0037620C"/>
    <w:rsid w:val="003762E9"/>
    <w:rsid w:val="003771D0"/>
    <w:rsid w:val="00377535"/>
    <w:rsid w:val="00377E46"/>
    <w:rsid w:val="00380BFD"/>
    <w:rsid w:val="00380FED"/>
    <w:rsid w:val="003810B2"/>
    <w:rsid w:val="00381167"/>
    <w:rsid w:val="0038116B"/>
    <w:rsid w:val="00382413"/>
    <w:rsid w:val="003827A4"/>
    <w:rsid w:val="003830F0"/>
    <w:rsid w:val="00383AC2"/>
    <w:rsid w:val="00383C7C"/>
    <w:rsid w:val="00384313"/>
    <w:rsid w:val="0038433C"/>
    <w:rsid w:val="00384818"/>
    <w:rsid w:val="0038486B"/>
    <w:rsid w:val="003853CA"/>
    <w:rsid w:val="003856A1"/>
    <w:rsid w:val="00385C40"/>
    <w:rsid w:val="0038659C"/>
    <w:rsid w:val="0038675F"/>
    <w:rsid w:val="003867D9"/>
    <w:rsid w:val="00386A58"/>
    <w:rsid w:val="00387C27"/>
    <w:rsid w:val="00387E12"/>
    <w:rsid w:val="003900CB"/>
    <w:rsid w:val="003901A9"/>
    <w:rsid w:val="0039021E"/>
    <w:rsid w:val="00390252"/>
    <w:rsid w:val="00390BFF"/>
    <w:rsid w:val="00390FD8"/>
    <w:rsid w:val="00391163"/>
    <w:rsid w:val="003915F5"/>
    <w:rsid w:val="003917B7"/>
    <w:rsid w:val="00391C4F"/>
    <w:rsid w:val="00391E81"/>
    <w:rsid w:val="00392510"/>
    <w:rsid w:val="00392801"/>
    <w:rsid w:val="00392DCF"/>
    <w:rsid w:val="00392E6E"/>
    <w:rsid w:val="003940E6"/>
    <w:rsid w:val="003948F5"/>
    <w:rsid w:val="00395518"/>
    <w:rsid w:val="00396041"/>
    <w:rsid w:val="003966E8"/>
    <w:rsid w:val="003967AE"/>
    <w:rsid w:val="00396B34"/>
    <w:rsid w:val="0039715C"/>
    <w:rsid w:val="00397AED"/>
    <w:rsid w:val="00397C47"/>
    <w:rsid w:val="003A0E77"/>
    <w:rsid w:val="003A1117"/>
    <w:rsid w:val="003A123F"/>
    <w:rsid w:val="003A1615"/>
    <w:rsid w:val="003A161D"/>
    <w:rsid w:val="003A1860"/>
    <w:rsid w:val="003A19C5"/>
    <w:rsid w:val="003A1A3E"/>
    <w:rsid w:val="003A1E07"/>
    <w:rsid w:val="003A2F1B"/>
    <w:rsid w:val="003A42BB"/>
    <w:rsid w:val="003A557B"/>
    <w:rsid w:val="003A5813"/>
    <w:rsid w:val="003A5A86"/>
    <w:rsid w:val="003A6254"/>
    <w:rsid w:val="003A6517"/>
    <w:rsid w:val="003A6730"/>
    <w:rsid w:val="003A6D85"/>
    <w:rsid w:val="003A7098"/>
    <w:rsid w:val="003A7168"/>
    <w:rsid w:val="003A7840"/>
    <w:rsid w:val="003B001C"/>
    <w:rsid w:val="003B01EF"/>
    <w:rsid w:val="003B0622"/>
    <w:rsid w:val="003B0A30"/>
    <w:rsid w:val="003B0B84"/>
    <w:rsid w:val="003B0C76"/>
    <w:rsid w:val="003B121C"/>
    <w:rsid w:val="003B186B"/>
    <w:rsid w:val="003B1C55"/>
    <w:rsid w:val="003B1FAF"/>
    <w:rsid w:val="003B2493"/>
    <w:rsid w:val="003B2B14"/>
    <w:rsid w:val="003B2F20"/>
    <w:rsid w:val="003B2FF7"/>
    <w:rsid w:val="003B309D"/>
    <w:rsid w:val="003B341C"/>
    <w:rsid w:val="003B384F"/>
    <w:rsid w:val="003B3CD3"/>
    <w:rsid w:val="003B43D9"/>
    <w:rsid w:val="003B4A07"/>
    <w:rsid w:val="003B4ECA"/>
    <w:rsid w:val="003B5545"/>
    <w:rsid w:val="003B5D52"/>
    <w:rsid w:val="003B642E"/>
    <w:rsid w:val="003B6D9F"/>
    <w:rsid w:val="003B7332"/>
    <w:rsid w:val="003B7D75"/>
    <w:rsid w:val="003B7FFA"/>
    <w:rsid w:val="003C0313"/>
    <w:rsid w:val="003C09F5"/>
    <w:rsid w:val="003C1400"/>
    <w:rsid w:val="003C1D44"/>
    <w:rsid w:val="003C1DBB"/>
    <w:rsid w:val="003C2238"/>
    <w:rsid w:val="003C2A01"/>
    <w:rsid w:val="003C3419"/>
    <w:rsid w:val="003C38E2"/>
    <w:rsid w:val="003C3980"/>
    <w:rsid w:val="003C3D56"/>
    <w:rsid w:val="003C46F9"/>
    <w:rsid w:val="003C4786"/>
    <w:rsid w:val="003C5350"/>
    <w:rsid w:val="003C543F"/>
    <w:rsid w:val="003C5B63"/>
    <w:rsid w:val="003C7B0D"/>
    <w:rsid w:val="003C7CBF"/>
    <w:rsid w:val="003C7F2D"/>
    <w:rsid w:val="003D010F"/>
    <w:rsid w:val="003D06A8"/>
    <w:rsid w:val="003D0EE7"/>
    <w:rsid w:val="003D1088"/>
    <w:rsid w:val="003D13FF"/>
    <w:rsid w:val="003D1540"/>
    <w:rsid w:val="003D1F7B"/>
    <w:rsid w:val="003D2C43"/>
    <w:rsid w:val="003D30B8"/>
    <w:rsid w:val="003D33EB"/>
    <w:rsid w:val="003D3939"/>
    <w:rsid w:val="003D4184"/>
    <w:rsid w:val="003D4DC3"/>
    <w:rsid w:val="003D51A7"/>
    <w:rsid w:val="003D5226"/>
    <w:rsid w:val="003D5282"/>
    <w:rsid w:val="003D622B"/>
    <w:rsid w:val="003D66B1"/>
    <w:rsid w:val="003D68A3"/>
    <w:rsid w:val="003D6A11"/>
    <w:rsid w:val="003D6A61"/>
    <w:rsid w:val="003D7323"/>
    <w:rsid w:val="003D7557"/>
    <w:rsid w:val="003E0362"/>
    <w:rsid w:val="003E0D74"/>
    <w:rsid w:val="003E0F90"/>
    <w:rsid w:val="003E1574"/>
    <w:rsid w:val="003E18F1"/>
    <w:rsid w:val="003E1982"/>
    <w:rsid w:val="003E1E02"/>
    <w:rsid w:val="003E2080"/>
    <w:rsid w:val="003E2113"/>
    <w:rsid w:val="003E2138"/>
    <w:rsid w:val="003E22F4"/>
    <w:rsid w:val="003E237D"/>
    <w:rsid w:val="003E29CF"/>
    <w:rsid w:val="003E3553"/>
    <w:rsid w:val="003E38D7"/>
    <w:rsid w:val="003E3E8C"/>
    <w:rsid w:val="003E3FB9"/>
    <w:rsid w:val="003E40AF"/>
    <w:rsid w:val="003E429A"/>
    <w:rsid w:val="003E44D8"/>
    <w:rsid w:val="003E5CBA"/>
    <w:rsid w:val="003E5DC1"/>
    <w:rsid w:val="003E5E47"/>
    <w:rsid w:val="003E5E8F"/>
    <w:rsid w:val="003E5ED2"/>
    <w:rsid w:val="003E6DE8"/>
    <w:rsid w:val="003E6EC3"/>
    <w:rsid w:val="003E7A1D"/>
    <w:rsid w:val="003E7E7D"/>
    <w:rsid w:val="003F023B"/>
    <w:rsid w:val="003F1100"/>
    <w:rsid w:val="003F1572"/>
    <w:rsid w:val="003F1954"/>
    <w:rsid w:val="003F1DF8"/>
    <w:rsid w:val="003F27A0"/>
    <w:rsid w:val="003F2B64"/>
    <w:rsid w:val="003F32F4"/>
    <w:rsid w:val="003F54BB"/>
    <w:rsid w:val="003F554B"/>
    <w:rsid w:val="003F56A6"/>
    <w:rsid w:val="003F6209"/>
    <w:rsid w:val="003F65C0"/>
    <w:rsid w:val="003F707D"/>
    <w:rsid w:val="003F7D45"/>
    <w:rsid w:val="004001F5"/>
    <w:rsid w:val="0040036D"/>
    <w:rsid w:val="00400457"/>
    <w:rsid w:val="004012C6"/>
    <w:rsid w:val="004016B8"/>
    <w:rsid w:val="00401E16"/>
    <w:rsid w:val="00401F06"/>
    <w:rsid w:val="00402418"/>
    <w:rsid w:val="004027B5"/>
    <w:rsid w:val="00402C26"/>
    <w:rsid w:val="00402F6D"/>
    <w:rsid w:val="004031F8"/>
    <w:rsid w:val="0040369D"/>
    <w:rsid w:val="004037B7"/>
    <w:rsid w:val="00403B67"/>
    <w:rsid w:val="00403CBD"/>
    <w:rsid w:val="00404163"/>
    <w:rsid w:val="004043F4"/>
    <w:rsid w:val="00404447"/>
    <w:rsid w:val="004048E1"/>
    <w:rsid w:val="00404C3F"/>
    <w:rsid w:val="00404E55"/>
    <w:rsid w:val="00405349"/>
    <w:rsid w:val="00405D2B"/>
    <w:rsid w:val="004066B9"/>
    <w:rsid w:val="00406767"/>
    <w:rsid w:val="0040702D"/>
    <w:rsid w:val="004075A9"/>
    <w:rsid w:val="00410005"/>
    <w:rsid w:val="00410CA5"/>
    <w:rsid w:val="00410CB7"/>
    <w:rsid w:val="00410D37"/>
    <w:rsid w:val="00411941"/>
    <w:rsid w:val="00411D5E"/>
    <w:rsid w:val="00411DAD"/>
    <w:rsid w:val="00411EC1"/>
    <w:rsid w:val="004122DB"/>
    <w:rsid w:val="00412C29"/>
    <w:rsid w:val="00412C81"/>
    <w:rsid w:val="004130D7"/>
    <w:rsid w:val="004131FD"/>
    <w:rsid w:val="0041397C"/>
    <w:rsid w:val="00413A0F"/>
    <w:rsid w:val="00414076"/>
    <w:rsid w:val="004140B9"/>
    <w:rsid w:val="004146F4"/>
    <w:rsid w:val="00414711"/>
    <w:rsid w:val="00414753"/>
    <w:rsid w:val="00414BF7"/>
    <w:rsid w:val="00414E94"/>
    <w:rsid w:val="00415941"/>
    <w:rsid w:val="004162E4"/>
    <w:rsid w:val="00416F59"/>
    <w:rsid w:val="004173FC"/>
    <w:rsid w:val="0041758A"/>
    <w:rsid w:val="00417909"/>
    <w:rsid w:val="004205B1"/>
    <w:rsid w:val="00421285"/>
    <w:rsid w:val="00422E70"/>
    <w:rsid w:val="00423052"/>
    <w:rsid w:val="00423235"/>
    <w:rsid w:val="004234CB"/>
    <w:rsid w:val="004239ED"/>
    <w:rsid w:val="00424731"/>
    <w:rsid w:val="00424B9B"/>
    <w:rsid w:val="00424BA9"/>
    <w:rsid w:val="00424F32"/>
    <w:rsid w:val="004251D7"/>
    <w:rsid w:val="00425FD1"/>
    <w:rsid w:val="004260A3"/>
    <w:rsid w:val="004264AD"/>
    <w:rsid w:val="00426790"/>
    <w:rsid w:val="004269A4"/>
    <w:rsid w:val="00426BC1"/>
    <w:rsid w:val="004272D0"/>
    <w:rsid w:val="00430D30"/>
    <w:rsid w:val="00430F5A"/>
    <w:rsid w:val="00431480"/>
    <w:rsid w:val="00432462"/>
    <w:rsid w:val="004324A6"/>
    <w:rsid w:val="004327C9"/>
    <w:rsid w:val="00432D08"/>
    <w:rsid w:val="004344E8"/>
    <w:rsid w:val="004347F6"/>
    <w:rsid w:val="00434841"/>
    <w:rsid w:val="00434A3C"/>
    <w:rsid w:val="00434B75"/>
    <w:rsid w:val="00434D05"/>
    <w:rsid w:val="004354D2"/>
    <w:rsid w:val="00436ADF"/>
    <w:rsid w:val="004374C3"/>
    <w:rsid w:val="004375F6"/>
    <w:rsid w:val="00437788"/>
    <w:rsid w:val="004377AF"/>
    <w:rsid w:val="00437D25"/>
    <w:rsid w:val="0044035C"/>
    <w:rsid w:val="004408A8"/>
    <w:rsid w:val="00441668"/>
    <w:rsid w:val="0044191F"/>
    <w:rsid w:val="00441B39"/>
    <w:rsid w:val="00441D6B"/>
    <w:rsid w:val="004426B1"/>
    <w:rsid w:val="0044294A"/>
    <w:rsid w:val="00442FC2"/>
    <w:rsid w:val="00442FD1"/>
    <w:rsid w:val="00442FF3"/>
    <w:rsid w:val="0044339D"/>
    <w:rsid w:val="004435B0"/>
    <w:rsid w:val="004440CE"/>
    <w:rsid w:val="00444A93"/>
    <w:rsid w:val="00444BC3"/>
    <w:rsid w:val="00444C85"/>
    <w:rsid w:val="00444E42"/>
    <w:rsid w:val="00445384"/>
    <w:rsid w:val="00445968"/>
    <w:rsid w:val="00445C7E"/>
    <w:rsid w:val="00446BDE"/>
    <w:rsid w:val="00446F69"/>
    <w:rsid w:val="00446FD0"/>
    <w:rsid w:val="00447831"/>
    <w:rsid w:val="004503C3"/>
    <w:rsid w:val="00450893"/>
    <w:rsid w:val="00450952"/>
    <w:rsid w:val="00451262"/>
    <w:rsid w:val="00451443"/>
    <w:rsid w:val="00451BC1"/>
    <w:rsid w:val="00451D00"/>
    <w:rsid w:val="00451EFE"/>
    <w:rsid w:val="00452855"/>
    <w:rsid w:val="00452A55"/>
    <w:rsid w:val="00452AEC"/>
    <w:rsid w:val="00452DB4"/>
    <w:rsid w:val="00453A46"/>
    <w:rsid w:val="00453C5E"/>
    <w:rsid w:val="00453EDE"/>
    <w:rsid w:val="0045409E"/>
    <w:rsid w:val="0045432D"/>
    <w:rsid w:val="00454672"/>
    <w:rsid w:val="00454987"/>
    <w:rsid w:val="00454DDD"/>
    <w:rsid w:val="004554EB"/>
    <w:rsid w:val="004558D0"/>
    <w:rsid w:val="00455966"/>
    <w:rsid w:val="00455C95"/>
    <w:rsid w:val="00455D86"/>
    <w:rsid w:val="00455ECB"/>
    <w:rsid w:val="0045622E"/>
    <w:rsid w:val="00456649"/>
    <w:rsid w:val="00456AD8"/>
    <w:rsid w:val="00456DA2"/>
    <w:rsid w:val="00457DBF"/>
    <w:rsid w:val="00457E88"/>
    <w:rsid w:val="004607C0"/>
    <w:rsid w:val="00460C00"/>
    <w:rsid w:val="00460FC0"/>
    <w:rsid w:val="00461455"/>
    <w:rsid w:val="00461E75"/>
    <w:rsid w:val="004621EE"/>
    <w:rsid w:val="004627BA"/>
    <w:rsid w:val="00462A0C"/>
    <w:rsid w:val="00464388"/>
    <w:rsid w:val="004644B4"/>
    <w:rsid w:val="00464881"/>
    <w:rsid w:val="00464A20"/>
    <w:rsid w:val="00464A99"/>
    <w:rsid w:val="00464B79"/>
    <w:rsid w:val="00464D36"/>
    <w:rsid w:val="00464DCF"/>
    <w:rsid w:val="00465176"/>
    <w:rsid w:val="004659D0"/>
    <w:rsid w:val="00465A06"/>
    <w:rsid w:val="00465ABD"/>
    <w:rsid w:val="00465BB7"/>
    <w:rsid w:val="00466585"/>
    <w:rsid w:val="0046681C"/>
    <w:rsid w:val="00467451"/>
    <w:rsid w:val="004676F5"/>
    <w:rsid w:val="00467D36"/>
    <w:rsid w:val="00470021"/>
    <w:rsid w:val="004704D2"/>
    <w:rsid w:val="00470684"/>
    <w:rsid w:val="004706CA"/>
    <w:rsid w:val="0047088E"/>
    <w:rsid w:val="00470D4D"/>
    <w:rsid w:val="00471790"/>
    <w:rsid w:val="00471929"/>
    <w:rsid w:val="00471C18"/>
    <w:rsid w:val="004737E6"/>
    <w:rsid w:val="00473DA3"/>
    <w:rsid w:val="00474018"/>
    <w:rsid w:val="0047448A"/>
    <w:rsid w:val="00475555"/>
    <w:rsid w:val="00475715"/>
    <w:rsid w:val="00475CC0"/>
    <w:rsid w:val="0047660C"/>
    <w:rsid w:val="00476861"/>
    <w:rsid w:val="004770B6"/>
    <w:rsid w:val="0047724D"/>
    <w:rsid w:val="00477544"/>
    <w:rsid w:val="004778E6"/>
    <w:rsid w:val="004808A2"/>
    <w:rsid w:val="004820F7"/>
    <w:rsid w:val="00482341"/>
    <w:rsid w:val="0048254E"/>
    <w:rsid w:val="00482783"/>
    <w:rsid w:val="00482940"/>
    <w:rsid w:val="004829EC"/>
    <w:rsid w:val="00482C31"/>
    <w:rsid w:val="00482D78"/>
    <w:rsid w:val="00483656"/>
    <w:rsid w:val="004838FB"/>
    <w:rsid w:val="00484640"/>
    <w:rsid w:val="0048510B"/>
    <w:rsid w:val="00485863"/>
    <w:rsid w:val="00485B55"/>
    <w:rsid w:val="00485F2A"/>
    <w:rsid w:val="00486711"/>
    <w:rsid w:val="00487121"/>
    <w:rsid w:val="00487473"/>
    <w:rsid w:val="0048751C"/>
    <w:rsid w:val="0048756A"/>
    <w:rsid w:val="00490512"/>
    <w:rsid w:val="0049084D"/>
    <w:rsid w:val="00490B73"/>
    <w:rsid w:val="00491401"/>
    <w:rsid w:val="00491CFF"/>
    <w:rsid w:val="00492148"/>
    <w:rsid w:val="004923D1"/>
    <w:rsid w:val="004948ED"/>
    <w:rsid w:val="00495C8F"/>
    <w:rsid w:val="00495D6B"/>
    <w:rsid w:val="004960E2"/>
    <w:rsid w:val="004965C3"/>
    <w:rsid w:val="004966D7"/>
    <w:rsid w:val="00496966"/>
    <w:rsid w:val="00496C0E"/>
    <w:rsid w:val="00496D29"/>
    <w:rsid w:val="00496D35"/>
    <w:rsid w:val="00496E30"/>
    <w:rsid w:val="004970D4"/>
    <w:rsid w:val="0049714E"/>
    <w:rsid w:val="004975E0"/>
    <w:rsid w:val="0049797C"/>
    <w:rsid w:val="00497E6A"/>
    <w:rsid w:val="004A087C"/>
    <w:rsid w:val="004A1141"/>
    <w:rsid w:val="004A1295"/>
    <w:rsid w:val="004A132D"/>
    <w:rsid w:val="004A1572"/>
    <w:rsid w:val="004A1630"/>
    <w:rsid w:val="004A198C"/>
    <w:rsid w:val="004A1A04"/>
    <w:rsid w:val="004A1BF4"/>
    <w:rsid w:val="004A275E"/>
    <w:rsid w:val="004A28DB"/>
    <w:rsid w:val="004A3CB5"/>
    <w:rsid w:val="004A3E5D"/>
    <w:rsid w:val="004A4092"/>
    <w:rsid w:val="004A45AF"/>
    <w:rsid w:val="004A4765"/>
    <w:rsid w:val="004A48F4"/>
    <w:rsid w:val="004A4B6D"/>
    <w:rsid w:val="004A5732"/>
    <w:rsid w:val="004A57F2"/>
    <w:rsid w:val="004A603E"/>
    <w:rsid w:val="004A729B"/>
    <w:rsid w:val="004A72D0"/>
    <w:rsid w:val="004A7489"/>
    <w:rsid w:val="004A7516"/>
    <w:rsid w:val="004A7AD6"/>
    <w:rsid w:val="004A7AFD"/>
    <w:rsid w:val="004B0395"/>
    <w:rsid w:val="004B0600"/>
    <w:rsid w:val="004B0F56"/>
    <w:rsid w:val="004B13E2"/>
    <w:rsid w:val="004B162C"/>
    <w:rsid w:val="004B1B12"/>
    <w:rsid w:val="004B1C66"/>
    <w:rsid w:val="004B1D0A"/>
    <w:rsid w:val="004B20A7"/>
    <w:rsid w:val="004B2428"/>
    <w:rsid w:val="004B2499"/>
    <w:rsid w:val="004B2590"/>
    <w:rsid w:val="004B2699"/>
    <w:rsid w:val="004B303E"/>
    <w:rsid w:val="004B3084"/>
    <w:rsid w:val="004B370A"/>
    <w:rsid w:val="004B3A4B"/>
    <w:rsid w:val="004B49C2"/>
    <w:rsid w:val="004B4A09"/>
    <w:rsid w:val="004B4E67"/>
    <w:rsid w:val="004B4E93"/>
    <w:rsid w:val="004B5ABE"/>
    <w:rsid w:val="004B5DB3"/>
    <w:rsid w:val="004B6008"/>
    <w:rsid w:val="004B6218"/>
    <w:rsid w:val="004B6230"/>
    <w:rsid w:val="004B6BDA"/>
    <w:rsid w:val="004B71FC"/>
    <w:rsid w:val="004B7957"/>
    <w:rsid w:val="004B7D54"/>
    <w:rsid w:val="004C0562"/>
    <w:rsid w:val="004C0BBF"/>
    <w:rsid w:val="004C0C85"/>
    <w:rsid w:val="004C19B3"/>
    <w:rsid w:val="004C1A56"/>
    <w:rsid w:val="004C1D61"/>
    <w:rsid w:val="004C238D"/>
    <w:rsid w:val="004C23CD"/>
    <w:rsid w:val="004C2C5D"/>
    <w:rsid w:val="004C3143"/>
    <w:rsid w:val="004C3445"/>
    <w:rsid w:val="004C3D76"/>
    <w:rsid w:val="004C4458"/>
    <w:rsid w:val="004C474C"/>
    <w:rsid w:val="004C4B29"/>
    <w:rsid w:val="004C4E45"/>
    <w:rsid w:val="004C52DF"/>
    <w:rsid w:val="004C5862"/>
    <w:rsid w:val="004C6154"/>
    <w:rsid w:val="004C6368"/>
    <w:rsid w:val="004C64AA"/>
    <w:rsid w:val="004C677C"/>
    <w:rsid w:val="004C7146"/>
    <w:rsid w:val="004C7E62"/>
    <w:rsid w:val="004D00A3"/>
    <w:rsid w:val="004D039D"/>
    <w:rsid w:val="004D046A"/>
    <w:rsid w:val="004D07BE"/>
    <w:rsid w:val="004D1008"/>
    <w:rsid w:val="004D11D8"/>
    <w:rsid w:val="004D11F3"/>
    <w:rsid w:val="004D1337"/>
    <w:rsid w:val="004D134E"/>
    <w:rsid w:val="004D244C"/>
    <w:rsid w:val="004D26BF"/>
    <w:rsid w:val="004D279F"/>
    <w:rsid w:val="004D27FB"/>
    <w:rsid w:val="004D2B28"/>
    <w:rsid w:val="004D3193"/>
    <w:rsid w:val="004D33B0"/>
    <w:rsid w:val="004D34C6"/>
    <w:rsid w:val="004D3532"/>
    <w:rsid w:val="004D4635"/>
    <w:rsid w:val="004D4EB1"/>
    <w:rsid w:val="004D50F3"/>
    <w:rsid w:val="004D558F"/>
    <w:rsid w:val="004D64BD"/>
    <w:rsid w:val="004D66DF"/>
    <w:rsid w:val="004D6AD7"/>
    <w:rsid w:val="004D6F6C"/>
    <w:rsid w:val="004D6F8A"/>
    <w:rsid w:val="004D79F3"/>
    <w:rsid w:val="004D7AE6"/>
    <w:rsid w:val="004D7F59"/>
    <w:rsid w:val="004E035A"/>
    <w:rsid w:val="004E05FA"/>
    <w:rsid w:val="004E0B15"/>
    <w:rsid w:val="004E0FCA"/>
    <w:rsid w:val="004E1231"/>
    <w:rsid w:val="004E2241"/>
    <w:rsid w:val="004E22B8"/>
    <w:rsid w:val="004E30B5"/>
    <w:rsid w:val="004E31C9"/>
    <w:rsid w:val="004E334C"/>
    <w:rsid w:val="004E3785"/>
    <w:rsid w:val="004E3B15"/>
    <w:rsid w:val="004E44BA"/>
    <w:rsid w:val="004E472F"/>
    <w:rsid w:val="004E4F62"/>
    <w:rsid w:val="004E55AA"/>
    <w:rsid w:val="004E565D"/>
    <w:rsid w:val="004E592C"/>
    <w:rsid w:val="004E5B00"/>
    <w:rsid w:val="004E5C13"/>
    <w:rsid w:val="004E63ED"/>
    <w:rsid w:val="004E63FC"/>
    <w:rsid w:val="004E66E8"/>
    <w:rsid w:val="004E67C4"/>
    <w:rsid w:val="004E6A13"/>
    <w:rsid w:val="004E722E"/>
    <w:rsid w:val="004E7299"/>
    <w:rsid w:val="004E72FC"/>
    <w:rsid w:val="004E7926"/>
    <w:rsid w:val="004E7F6C"/>
    <w:rsid w:val="004F0809"/>
    <w:rsid w:val="004F0C7A"/>
    <w:rsid w:val="004F1053"/>
    <w:rsid w:val="004F129D"/>
    <w:rsid w:val="004F2BEB"/>
    <w:rsid w:val="004F3104"/>
    <w:rsid w:val="004F3232"/>
    <w:rsid w:val="004F3823"/>
    <w:rsid w:val="004F392E"/>
    <w:rsid w:val="004F39F8"/>
    <w:rsid w:val="004F3B47"/>
    <w:rsid w:val="004F3B95"/>
    <w:rsid w:val="004F43CF"/>
    <w:rsid w:val="004F4FBD"/>
    <w:rsid w:val="004F5385"/>
    <w:rsid w:val="004F57B8"/>
    <w:rsid w:val="004F5914"/>
    <w:rsid w:val="004F6498"/>
    <w:rsid w:val="004F6A66"/>
    <w:rsid w:val="004F6FF0"/>
    <w:rsid w:val="004F7208"/>
    <w:rsid w:val="004F75AE"/>
    <w:rsid w:val="004F7AA9"/>
    <w:rsid w:val="004F7EC5"/>
    <w:rsid w:val="004F7FA5"/>
    <w:rsid w:val="00500356"/>
    <w:rsid w:val="005003EB"/>
    <w:rsid w:val="005009C2"/>
    <w:rsid w:val="00500A9F"/>
    <w:rsid w:val="00500D4E"/>
    <w:rsid w:val="00501391"/>
    <w:rsid w:val="00501492"/>
    <w:rsid w:val="0050168D"/>
    <w:rsid w:val="005017A6"/>
    <w:rsid w:val="005019DD"/>
    <w:rsid w:val="005020CA"/>
    <w:rsid w:val="00502CC0"/>
    <w:rsid w:val="005034FC"/>
    <w:rsid w:val="0050356C"/>
    <w:rsid w:val="005037EB"/>
    <w:rsid w:val="00504D44"/>
    <w:rsid w:val="00504D50"/>
    <w:rsid w:val="00504FD8"/>
    <w:rsid w:val="00505436"/>
    <w:rsid w:val="00505A51"/>
    <w:rsid w:val="00505ECB"/>
    <w:rsid w:val="005064FD"/>
    <w:rsid w:val="005065FF"/>
    <w:rsid w:val="0050697E"/>
    <w:rsid w:val="0050732A"/>
    <w:rsid w:val="0050785D"/>
    <w:rsid w:val="00507CAD"/>
    <w:rsid w:val="00507DA7"/>
    <w:rsid w:val="00510347"/>
    <w:rsid w:val="00510604"/>
    <w:rsid w:val="005108B0"/>
    <w:rsid w:val="00510C23"/>
    <w:rsid w:val="0051117D"/>
    <w:rsid w:val="005112AB"/>
    <w:rsid w:val="00511ACF"/>
    <w:rsid w:val="00512015"/>
    <w:rsid w:val="00512337"/>
    <w:rsid w:val="0051242F"/>
    <w:rsid w:val="00512655"/>
    <w:rsid w:val="00512732"/>
    <w:rsid w:val="00512868"/>
    <w:rsid w:val="00512B1C"/>
    <w:rsid w:val="00512E95"/>
    <w:rsid w:val="00513332"/>
    <w:rsid w:val="0051363B"/>
    <w:rsid w:val="00513A9B"/>
    <w:rsid w:val="005141ED"/>
    <w:rsid w:val="0051460E"/>
    <w:rsid w:val="00514BD0"/>
    <w:rsid w:val="00514D5F"/>
    <w:rsid w:val="00514D85"/>
    <w:rsid w:val="00514E35"/>
    <w:rsid w:val="00514FE3"/>
    <w:rsid w:val="00514FF7"/>
    <w:rsid w:val="00515518"/>
    <w:rsid w:val="00515A52"/>
    <w:rsid w:val="00515BC0"/>
    <w:rsid w:val="00516311"/>
    <w:rsid w:val="0051712B"/>
    <w:rsid w:val="0052090F"/>
    <w:rsid w:val="00520953"/>
    <w:rsid w:val="00520A4F"/>
    <w:rsid w:val="00520F9F"/>
    <w:rsid w:val="0052168F"/>
    <w:rsid w:val="0052247A"/>
    <w:rsid w:val="0052259A"/>
    <w:rsid w:val="0052271D"/>
    <w:rsid w:val="0052275E"/>
    <w:rsid w:val="00522F11"/>
    <w:rsid w:val="00523DD7"/>
    <w:rsid w:val="00523E70"/>
    <w:rsid w:val="00524211"/>
    <w:rsid w:val="00524364"/>
    <w:rsid w:val="00524FDB"/>
    <w:rsid w:val="0052555D"/>
    <w:rsid w:val="005257A4"/>
    <w:rsid w:val="005257C7"/>
    <w:rsid w:val="00525BA9"/>
    <w:rsid w:val="00526713"/>
    <w:rsid w:val="00526A40"/>
    <w:rsid w:val="00526BF7"/>
    <w:rsid w:val="00526D26"/>
    <w:rsid w:val="00527147"/>
    <w:rsid w:val="005275B1"/>
    <w:rsid w:val="005279C5"/>
    <w:rsid w:val="00527CB2"/>
    <w:rsid w:val="0053060B"/>
    <w:rsid w:val="0053155F"/>
    <w:rsid w:val="0053222C"/>
    <w:rsid w:val="0053222F"/>
    <w:rsid w:val="00532332"/>
    <w:rsid w:val="00532779"/>
    <w:rsid w:val="00532A86"/>
    <w:rsid w:val="00532BD9"/>
    <w:rsid w:val="0053379F"/>
    <w:rsid w:val="00533C79"/>
    <w:rsid w:val="005340EA"/>
    <w:rsid w:val="00534119"/>
    <w:rsid w:val="00534348"/>
    <w:rsid w:val="00534E31"/>
    <w:rsid w:val="00534F94"/>
    <w:rsid w:val="00535750"/>
    <w:rsid w:val="005359A2"/>
    <w:rsid w:val="00535A49"/>
    <w:rsid w:val="00535A8B"/>
    <w:rsid w:val="005367AA"/>
    <w:rsid w:val="00536DC0"/>
    <w:rsid w:val="0053760E"/>
    <w:rsid w:val="00540C15"/>
    <w:rsid w:val="00540F13"/>
    <w:rsid w:val="0054173D"/>
    <w:rsid w:val="00541A46"/>
    <w:rsid w:val="005423AC"/>
    <w:rsid w:val="00542EA3"/>
    <w:rsid w:val="00543649"/>
    <w:rsid w:val="005437CA"/>
    <w:rsid w:val="005438CB"/>
    <w:rsid w:val="00544530"/>
    <w:rsid w:val="00544AB8"/>
    <w:rsid w:val="0054535E"/>
    <w:rsid w:val="0054558D"/>
    <w:rsid w:val="0054578C"/>
    <w:rsid w:val="00545B87"/>
    <w:rsid w:val="0054670C"/>
    <w:rsid w:val="005469D6"/>
    <w:rsid w:val="00546B38"/>
    <w:rsid w:val="00546D7D"/>
    <w:rsid w:val="00547165"/>
    <w:rsid w:val="0054746C"/>
    <w:rsid w:val="00547A16"/>
    <w:rsid w:val="00547B48"/>
    <w:rsid w:val="0055002C"/>
    <w:rsid w:val="00550292"/>
    <w:rsid w:val="00550A89"/>
    <w:rsid w:val="00550D08"/>
    <w:rsid w:val="00550D9F"/>
    <w:rsid w:val="00551723"/>
    <w:rsid w:val="00551779"/>
    <w:rsid w:val="00551F77"/>
    <w:rsid w:val="00552122"/>
    <w:rsid w:val="0055266E"/>
    <w:rsid w:val="00552817"/>
    <w:rsid w:val="005530D9"/>
    <w:rsid w:val="005537A0"/>
    <w:rsid w:val="00553CC2"/>
    <w:rsid w:val="00553F6C"/>
    <w:rsid w:val="0055479E"/>
    <w:rsid w:val="00554C9A"/>
    <w:rsid w:val="00554F0F"/>
    <w:rsid w:val="00556A81"/>
    <w:rsid w:val="00557293"/>
    <w:rsid w:val="005578D7"/>
    <w:rsid w:val="00560082"/>
    <w:rsid w:val="005605B9"/>
    <w:rsid w:val="005607AE"/>
    <w:rsid w:val="0056139F"/>
    <w:rsid w:val="005615F8"/>
    <w:rsid w:val="00561A18"/>
    <w:rsid w:val="00561EFD"/>
    <w:rsid w:val="0056216F"/>
    <w:rsid w:val="005625D1"/>
    <w:rsid w:val="00562CBC"/>
    <w:rsid w:val="00562EC9"/>
    <w:rsid w:val="00563193"/>
    <w:rsid w:val="00563523"/>
    <w:rsid w:val="0056399A"/>
    <w:rsid w:val="00563A64"/>
    <w:rsid w:val="00563C12"/>
    <w:rsid w:val="00563CDF"/>
    <w:rsid w:val="0056405D"/>
    <w:rsid w:val="0056410E"/>
    <w:rsid w:val="005650A9"/>
    <w:rsid w:val="0056523E"/>
    <w:rsid w:val="00565741"/>
    <w:rsid w:val="00565DE6"/>
    <w:rsid w:val="005665E7"/>
    <w:rsid w:val="0056696B"/>
    <w:rsid w:val="00567136"/>
    <w:rsid w:val="00567824"/>
    <w:rsid w:val="00567F0D"/>
    <w:rsid w:val="0057018D"/>
    <w:rsid w:val="0057057C"/>
    <w:rsid w:val="00570C9C"/>
    <w:rsid w:val="00571388"/>
    <w:rsid w:val="00571E69"/>
    <w:rsid w:val="00572544"/>
    <w:rsid w:val="00572797"/>
    <w:rsid w:val="005727A3"/>
    <w:rsid w:val="005729A9"/>
    <w:rsid w:val="00572F66"/>
    <w:rsid w:val="00572F9D"/>
    <w:rsid w:val="00573211"/>
    <w:rsid w:val="0057489F"/>
    <w:rsid w:val="00574DC4"/>
    <w:rsid w:val="00574F83"/>
    <w:rsid w:val="005753CD"/>
    <w:rsid w:val="00575754"/>
    <w:rsid w:val="00575D9E"/>
    <w:rsid w:val="005766EC"/>
    <w:rsid w:val="00576E01"/>
    <w:rsid w:val="00577858"/>
    <w:rsid w:val="00577CF9"/>
    <w:rsid w:val="00577D99"/>
    <w:rsid w:val="00580821"/>
    <w:rsid w:val="00580B1B"/>
    <w:rsid w:val="00580ED7"/>
    <w:rsid w:val="00580F45"/>
    <w:rsid w:val="00580F86"/>
    <w:rsid w:val="0058237E"/>
    <w:rsid w:val="00582521"/>
    <w:rsid w:val="005836D3"/>
    <w:rsid w:val="00583ED5"/>
    <w:rsid w:val="0058404E"/>
    <w:rsid w:val="00584257"/>
    <w:rsid w:val="00584374"/>
    <w:rsid w:val="00584429"/>
    <w:rsid w:val="00584889"/>
    <w:rsid w:val="00584D22"/>
    <w:rsid w:val="00584EAF"/>
    <w:rsid w:val="005850D1"/>
    <w:rsid w:val="005855FB"/>
    <w:rsid w:val="00585700"/>
    <w:rsid w:val="00585AFD"/>
    <w:rsid w:val="00586311"/>
    <w:rsid w:val="00586482"/>
    <w:rsid w:val="0058697E"/>
    <w:rsid w:val="00587582"/>
    <w:rsid w:val="00587C35"/>
    <w:rsid w:val="005906AC"/>
    <w:rsid w:val="00590889"/>
    <w:rsid w:val="00590C01"/>
    <w:rsid w:val="0059101C"/>
    <w:rsid w:val="00591250"/>
    <w:rsid w:val="00591947"/>
    <w:rsid w:val="00591977"/>
    <w:rsid w:val="00591C00"/>
    <w:rsid w:val="005921D9"/>
    <w:rsid w:val="005928ED"/>
    <w:rsid w:val="00592D8A"/>
    <w:rsid w:val="00592EE0"/>
    <w:rsid w:val="00593050"/>
    <w:rsid w:val="00593B0F"/>
    <w:rsid w:val="00593E8C"/>
    <w:rsid w:val="0059401C"/>
    <w:rsid w:val="00594096"/>
    <w:rsid w:val="0059415D"/>
    <w:rsid w:val="005943E4"/>
    <w:rsid w:val="00594480"/>
    <w:rsid w:val="00594A65"/>
    <w:rsid w:val="00595C17"/>
    <w:rsid w:val="00595CE4"/>
    <w:rsid w:val="005962AB"/>
    <w:rsid w:val="00596A4F"/>
    <w:rsid w:val="00596B28"/>
    <w:rsid w:val="005978AB"/>
    <w:rsid w:val="00597A67"/>
    <w:rsid w:val="00597B05"/>
    <w:rsid w:val="00597C04"/>
    <w:rsid w:val="00597F13"/>
    <w:rsid w:val="005A05F3"/>
    <w:rsid w:val="005A1252"/>
    <w:rsid w:val="005A134F"/>
    <w:rsid w:val="005A1A26"/>
    <w:rsid w:val="005A2444"/>
    <w:rsid w:val="005A27C7"/>
    <w:rsid w:val="005A3080"/>
    <w:rsid w:val="005A31F9"/>
    <w:rsid w:val="005A358A"/>
    <w:rsid w:val="005A42AD"/>
    <w:rsid w:val="005A4539"/>
    <w:rsid w:val="005A4641"/>
    <w:rsid w:val="005A4836"/>
    <w:rsid w:val="005A52AB"/>
    <w:rsid w:val="005A5778"/>
    <w:rsid w:val="005A5CD9"/>
    <w:rsid w:val="005A5FFF"/>
    <w:rsid w:val="005A74B9"/>
    <w:rsid w:val="005A7569"/>
    <w:rsid w:val="005A7729"/>
    <w:rsid w:val="005A7C6A"/>
    <w:rsid w:val="005B036D"/>
    <w:rsid w:val="005B0445"/>
    <w:rsid w:val="005B0D73"/>
    <w:rsid w:val="005B130D"/>
    <w:rsid w:val="005B1722"/>
    <w:rsid w:val="005B1801"/>
    <w:rsid w:val="005B1B03"/>
    <w:rsid w:val="005B1EB1"/>
    <w:rsid w:val="005B2209"/>
    <w:rsid w:val="005B24BD"/>
    <w:rsid w:val="005B305D"/>
    <w:rsid w:val="005B364D"/>
    <w:rsid w:val="005B3B24"/>
    <w:rsid w:val="005B4022"/>
    <w:rsid w:val="005B41A5"/>
    <w:rsid w:val="005B4871"/>
    <w:rsid w:val="005B4D6E"/>
    <w:rsid w:val="005B5A33"/>
    <w:rsid w:val="005B5DCA"/>
    <w:rsid w:val="005B5ED0"/>
    <w:rsid w:val="005B60B4"/>
    <w:rsid w:val="005B6B3B"/>
    <w:rsid w:val="005B78D0"/>
    <w:rsid w:val="005B7D42"/>
    <w:rsid w:val="005C000F"/>
    <w:rsid w:val="005C018C"/>
    <w:rsid w:val="005C05E8"/>
    <w:rsid w:val="005C1B81"/>
    <w:rsid w:val="005C1D1D"/>
    <w:rsid w:val="005C2902"/>
    <w:rsid w:val="005C2B21"/>
    <w:rsid w:val="005C2C9A"/>
    <w:rsid w:val="005C2EA8"/>
    <w:rsid w:val="005C39A4"/>
    <w:rsid w:val="005C3BF4"/>
    <w:rsid w:val="005C3DAF"/>
    <w:rsid w:val="005C3E36"/>
    <w:rsid w:val="005C4034"/>
    <w:rsid w:val="005C5F22"/>
    <w:rsid w:val="005C60FE"/>
    <w:rsid w:val="005C6327"/>
    <w:rsid w:val="005C65E2"/>
    <w:rsid w:val="005C668C"/>
    <w:rsid w:val="005C68CB"/>
    <w:rsid w:val="005C6EA7"/>
    <w:rsid w:val="005C6EC5"/>
    <w:rsid w:val="005C7477"/>
    <w:rsid w:val="005C7C34"/>
    <w:rsid w:val="005D0732"/>
    <w:rsid w:val="005D0CAF"/>
    <w:rsid w:val="005D1235"/>
    <w:rsid w:val="005D1E7C"/>
    <w:rsid w:val="005D247D"/>
    <w:rsid w:val="005D2F8B"/>
    <w:rsid w:val="005D3D59"/>
    <w:rsid w:val="005D3E88"/>
    <w:rsid w:val="005D4905"/>
    <w:rsid w:val="005D4A92"/>
    <w:rsid w:val="005D4EF2"/>
    <w:rsid w:val="005D506A"/>
    <w:rsid w:val="005D5370"/>
    <w:rsid w:val="005D606C"/>
    <w:rsid w:val="005D60A0"/>
    <w:rsid w:val="005D60B1"/>
    <w:rsid w:val="005D612E"/>
    <w:rsid w:val="005D6220"/>
    <w:rsid w:val="005D6491"/>
    <w:rsid w:val="005D6686"/>
    <w:rsid w:val="005D6BC8"/>
    <w:rsid w:val="005D71B6"/>
    <w:rsid w:val="005D7733"/>
    <w:rsid w:val="005D7D42"/>
    <w:rsid w:val="005D7EB0"/>
    <w:rsid w:val="005E0405"/>
    <w:rsid w:val="005E041B"/>
    <w:rsid w:val="005E10E9"/>
    <w:rsid w:val="005E147B"/>
    <w:rsid w:val="005E1789"/>
    <w:rsid w:val="005E1F8B"/>
    <w:rsid w:val="005E21A4"/>
    <w:rsid w:val="005E2335"/>
    <w:rsid w:val="005E2F42"/>
    <w:rsid w:val="005E2FF5"/>
    <w:rsid w:val="005E33AA"/>
    <w:rsid w:val="005E3B45"/>
    <w:rsid w:val="005E4280"/>
    <w:rsid w:val="005E43C5"/>
    <w:rsid w:val="005E44D6"/>
    <w:rsid w:val="005E495A"/>
    <w:rsid w:val="005E4D47"/>
    <w:rsid w:val="005E59A8"/>
    <w:rsid w:val="005E5AC0"/>
    <w:rsid w:val="005E5FB8"/>
    <w:rsid w:val="005E65CA"/>
    <w:rsid w:val="005E6FCB"/>
    <w:rsid w:val="005E7E25"/>
    <w:rsid w:val="005F0966"/>
    <w:rsid w:val="005F140B"/>
    <w:rsid w:val="005F1BBB"/>
    <w:rsid w:val="005F2DEA"/>
    <w:rsid w:val="005F2E30"/>
    <w:rsid w:val="005F3325"/>
    <w:rsid w:val="005F383C"/>
    <w:rsid w:val="005F3B1D"/>
    <w:rsid w:val="005F3CA3"/>
    <w:rsid w:val="005F3EA2"/>
    <w:rsid w:val="005F4AA9"/>
    <w:rsid w:val="005F4AC8"/>
    <w:rsid w:val="005F4CD3"/>
    <w:rsid w:val="005F4D7A"/>
    <w:rsid w:val="005F5B20"/>
    <w:rsid w:val="005F717F"/>
    <w:rsid w:val="005F72C7"/>
    <w:rsid w:val="005F78EB"/>
    <w:rsid w:val="005F79C4"/>
    <w:rsid w:val="005F7EA5"/>
    <w:rsid w:val="00600656"/>
    <w:rsid w:val="006007B1"/>
    <w:rsid w:val="00601198"/>
    <w:rsid w:val="00601393"/>
    <w:rsid w:val="00602959"/>
    <w:rsid w:val="00602DC9"/>
    <w:rsid w:val="00602F45"/>
    <w:rsid w:val="00603588"/>
    <w:rsid w:val="0060398F"/>
    <w:rsid w:val="00603CC7"/>
    <w:rsid w:val="0060429B"/>
    <w:rsid w:val="00604736"/>
    <w:rsid w:val="0060489C"/>
    <w:rsid w:val="00604D08"/>
    <w:rsid w:val="006057D5"/>
    <w:rsid w:val="00605B00"/>
    <w:rsid w:val="00605C7C"/>
    <w:rsid w:val="00605CA4"/>
    <w:rsid w:val="00606880"/>
    <w:rsid w:val="006069D7"/>
    <w:rsid w:val="00607966"/>
    <w:rsid w:val="00607CF9"/>
    <w:rsid w:val="00607DF7"/>
    <w:rsid w:val="00607E70"/>
    <w:rsid w:val="00607EDF"/>
    <w:rsid w:val="006105F5"/>
    <w:rsid w:val="00610745"/>
    <w:rsid w:val="006108F5"/>
    <w:rsid w:val="00610C85"/>
    <w:rsid w:val="006114A4"/>
    <w:rsid w:val="0061202F"/>
    <w:rsid w:val="006123F8"/>
    <w:rsid w:val="00612A68"/>
    <w:rsid w:val="00612B1E"/>
    <w:rsid w:val="00613441"/>
    <w:rsid w:val="00613ABD"/>
    <w:rsid w:val="00613FF1"/>
    <w:rsid w:val="00614CFC"/>
    <w:rsid w:val="00614D20"/>
    <w:rsid w:val="00614DD3"/>
    <w:rsid w:val="00615226"/>
    <w:rsid w:val="00615665"/>
    <w:rsid w:val="006157DB"/>
    <w:rsid w:val="00615944"/>
    <w:rsid w:val="00615A07"/>
    <w:rsid w:val="00615CDF"/>
    <w:rsid w:val="00617085"/>
    <w:rsid w:val="0061738B"/>
    <w:rsid w:val="00617B89"/>
    <w:rsid w:val="00617F70"/>
    <w:rsid w:val="00620036"/>
    <w:rsid w:val="006205C5"/>
    <w:rsid w:val="006207B2"/>
    <w:rsid w:val="00620FA7"/>
    <w:rsid w:val="006218DA"/>
    <w:rsid w:val="00621FF3"/>
    <w:rsid w:val="00622366"/>
    <w:rsid w:val="00622CD1"/>
    <w:rsid w:val="00622F90"/>
    <w:rsid w:val="006230D7"/>
    <w:rsid w:val="0062330D"/>
    <w:rsid w:val="00623857"/>
    <w:rsid w:val="0062391A"/>
    <w:rsid w:val="00623E63"/>
    <w:rsid w:val="00623F41"/>
    <w:rsid w:val="00624295"/>
    <w:rsid w:val="006248A8"/>
    <w:rsid w:val="00624BBA"/>
    <w:rsid w:val="00624C8F"/>
    <w:rsid w:val="006254D4"/>
    <w:rsid w:val="006255AE"/>
    <w:rsid w:val="0062586A"/>
    <w:rsid w:val="00625DF2"/>
    <w:rsid w:val="00626453"/>
    <w:rsid w:val="00626616"/>
    <w:rsid w:val="006268E9"/>
    <w:rsid w:val="006270F5"/>
    <w:rsid w:val="00630358"/>
    <w:rsid w:val="0063053B"/>
    <w:rsid w:val="0063054C"/>
    <w:rsid w:val="00630D99"/>
    <w:rsid w:val="0063155A"/>
    <w:rsid w:val="0063192D"/>
    <w:rsid w:val="00631E18"/>
    <w:rsid w:val="00631E68"/>
    <w:rsid w:val="006321AA"/>
    <w:rsid w:val="00632280"/>
    <w:rsid w:val="006322DA"/>
    <w:rsid w:val="00632AB1"/>
    <w:rsid w:val="0063377B"/>
    <w:rsid w:val="00633ABB"/>
    <w:rsid w:val="00633BCA"/>
    <w:rsid w:val="00634376"/>
    <w:rsid w:val="006345E2"/>
    <w:rsid w:val="006348A5"/>
    <w:rsid w:val="00634CAD"/>
    <w:rsid w:val="00634D8A"/>
    <w:rsid w:val="0063528A"/>
    <w:rsid w:val="006358BB"/>
    <w:rsid w:val="00635BCA"/>
    <w:rsid w:val="00635FF3"/>
    <w:rsid w:val="00636032"/>
    <w:rsid w:val="006368DA"/>
    <w:rsid w:val="00636946"/>
    <w:rsid w:val="006370F4"/>
    <w:rsid w:val="0063780B"/>
    <w:rsid w:val="00637C27"/>
    <w:rsid w:val="00637C44"/>
    <w:rsid w:val="00640644"/>
    <w:rsid w:val="006406C6"/>
    <w:rsid w:val="0064124A"/>
    <w:rsid w:val="006419EE"/>
    <w:rsid w:val="00641FDD"/>
    <w:rsid w:val="00642132"/>
    <w:rsid w:val="006424EA"/>
    <w:rsid w:val="00642979"/>
    <w:rsid w:val="006429FF"/>
    <w:rsid w:val="0064352A"/>
    <w:rsid w:val="006435DF"/>
    <w:rsid w:val="006435E3"/>
    <w:rsid w:val="00643963"/>
    <w:rsid w:val="00643A0B"/>
    <w:rsid w:val="00643A48"/>
    <w:rsid w:val="00643C27"/>
    <w:rsid w:val="00643F01"/>
    <w:rsid w:val="00644094"/>
    <w:rsid w:val="00644367"/>
    <w:rsid w:val="006443BA"/>
    <w:rsid w:val="00644643"/>
    <w:rsid w:val="0064480F"/>
    <w:rsid w:val="00644DB6"/>
    <w:rsid w:val="00645171"/>
    <w:rsid w:val="00645977"/>
    <w:rsid w:val="00645BD8"/>
    <w:rsid w:val="00645C28"/>
    <w:rsid w:val="00645FCF"/>
    <w:rsid w:val="006461E6"/>
    <w:rsid w:val="00646274"/>
    <w:rsid w:val="00646B3E"/>
    <w:rsid w:val="0064717A"/>
    <w:rsid w:val="006504BB"/>
    <w:rsid w:val="00650BEE"/>
    <w:rsid w:val="00650D27"/>
    <w:rsid w:val="006519CF"/>
    <w:rsid w:val="00651FC2"/>
    <w:rsid w:val="00652620"/>
    <w:rsid w:val="00652C42"/>
    <w:rsid w:val="00652C50"/>
    <w:rsid w:val="00652C84"/>
    <w:rsid w:val="00653819"/>
    <w:rsid w:val="00653B6D"/>
    <w:rsid w:val="00654117"/>
    <w:rsid w:val="006541A2"/>
    <w:rsid w:val="006541CF"/>
    <w:rsid w:val="00654225"/>
    <w:rsid w:val="00654236"/>
    <w:rsid w:val="00654A8E"/>
    <w:rsid w:val="006556D4"/>
    <w:rsid w:val="00655753"/>
    <w:rsid w:val="00655A7C"/>
    <w:rsid w:val="00655BE9"/>
    <w:rsid w:val="006565A2"/>
    <w:rsid w:val="0065669E"/>
    <w:rsid w:val="00656E17"/>
    <w:rsid w:val="0065702F"/>
    <w:rsid w:val="00657036"/>
    <w:rsid w:val="0065710E"/>
    <w:rsid w:val="006571BE"/>
    <w:rsid w:val="0065737D"/>
    <w:rsid w:val="0065753D"/>
    <w:rsid w:val="00657E34"/>
    <w:rsid w:val="0066059D"/>
    <w:rsid w:val="006608BE"/>
    <w:rsid w:val="00660FFF"/>
    <w:rsid w:val="00661927"/>
    <w:rsid w:val="0066327C"/>
    <w:rsid w:val="00663471"/>
    <w:rsid w:val="00663622"/>
    <w:rsid w:val="0066371A"/>
    <w:rsid w:val="006637DB"/>
    <w:rsid w:val="006637EC"/>
    <w:rsid w:val="00663BE5"/>
    <w:rsid w:val="00664BF5"/>
    <w:rsid w:val="00664D13"/>
    <w:rsid w:val="006653B5"/>
    <w:rsid w:val="00665690"/>
    <w:rsid w:val="006659A1"/>
    <w:rsid w:val="00665E5D"/>
    <w:rsid w:val="00665ED3"/>
    <w:rsid w:val="00666D60"/>
    <w:rsid w:val="00666FD0"/>
    <w:rsid w:val="00667696"/>
    <w:rsid w:val="006702A3"/>
    <w:rsid w:val="00670487"/>
    <w:rsid w:val="0067122C"/>
    <w:rsid w:val="00671330"/>
    <w:rsid w:val="00671A71"/>
    <w:rsid w:val="00671AF7"/>
    <w:rsid w:val="00671CF4"/>
    <w:rsid w:val="00671FD5"/>
    <w:rsid w:val="0067209C"/>
    <w:rsid w:val="006725B9"/>
    <w:rsid w:val="00672CF5"/>
    <w:rsid w:val="00673133"/>
    <w:rsid w:val="00673501"/>
    <w:rsid w:val="00673840"/>
    <w:rsid w:val="00673892"/>
    <w:rsid w:val="00673BA5"/>
    <w:rsid w:val="00674199"/>
    <w:rsid w:val="006741F1"/>
    <w:rsid w:val="00674273"/>
    <w:rsid w:val="0067434B"/>
    <w:rsid w:val="00674406"/>
    <w:rsid w:val="00674934"/>
    <w:rsid w:val="006749E3"/>
    <w:rsid w:val="00674A32"/>
    <w:rsid w:val="00674A4E"/>
    <w:rsid w:val="00675180"/>
    <w:rsid w:val="00675591"/>
    <w:rsid w:val="00675E02"/>
    <w:rsid w:val="0067634B"/>
    <w:rsid w:val="00676EC1"/>
    <w:rsid w:val="00677C11"/>
    <w:rsid w:val="00677F8F"/>
    <w:rsid w:val="00680384"/>
    <w:rsid w:val="00680472"/>
    <w:rsid w:val="00680552"/>
    <w:rsid w:val="00680790"/>
    <w:rsid w:val="006810F4"/>
    <w:rsid w:val="0068137F"/>
    <w:rsid w:val="006814CD"/>
    <w:rsid w:val="00681725"/>
    <w:rsid w:val="006819D7"/>
    <w:rsid w:val="00681E56"/>
    <w:rsid w:val="006823F6"/>
    <w:rsid w:val="0068257C"/>
    <w:rsid w:val="00682624"/>
    <w:rsid w:val="00682A98"/>
    <w:rsid w:val="00682E67"/>
    <w:rsid w:val="006837B2"/>
    <w:rsid w:val="00683BA0"/>
    <w:rsid w:val="00683E90"/>
    <w:rsid w:val="00683FBE"/>
    <w:rsid w:val="00684AD5"/>
    <w:rsid w:val="00684B45"/>
    <w:rsid w:val="00684F23"/>
    <w:rsid w:val="0068512C"/>
    <w:rsid w:val="00685F07"/>
    <w:rsid w:val="006865A6"/>
    <w:rsid w:val="006867F8"/>
    <w:rsid w:val="00687050"/>
    <w:rsid w:val="00687AF0"/>
    <w:rsid w:val="00687F68"/>
    <w:rsid w:val="00690182"/>
    <w:rsid w:val="0069028F"/>
    <w:rsid w:val="0069074A"/>
    <w:rsid w:val="00690C87"/>
    <w:rsid w:val="00691584"/>
    <w:rsid w:val="00691AE9"/>
    <w:rsid w:val="00691CBB"/>
    <w:rsid w:val="00691F29"/>
    <w:rsid w:val="00692181"/>
    <w:rsid w:val="00692685"/>
    <w:rsid w:val="006928F1"/>
    <w:rsid w:val="00693200"/>
    <w:rsid w:val="00693793"/>
    <w:rsid w:val="00693D3A"/>
    <w:rsid w:val="0069440D"/>
    <w:rsid w:val="00694460"/>
    <w:rsid w:val="00694B1F"/>
    <w:rsid w:val="00694B2B"/>
    <w:rsid w:val="00694F5B"/>
    <w:rsid w:val="00695A8F"/>
    <w:rsid w:val="00695C15"/>
    <w:rsid w:val="00695E86"/>
    <w:rsid w:val="00695E99"/>
    <w:rsid w:val="00696308"/>
    <w:rsid w:val="00696B1B"/>
    <w:rsid w:val="0069741C"/>
    <w:rsid w:val="00697BFB"/>
    <w:rsid w:val="006A096C"/>
    <w:rsid w:val="006A0974"/>
    <w:rsid w:val="006A0C9E"/>
    <w:rsid w:val="006A0D72"/>
    <w:rsid w:val="006A1311"/>
    <w:rsid w:val="006A18C8"/>
    <w:rsid w:val="006A2716"/>
    <w:rsid w:val="006A2D88"/>
    <w:rsid w:val="006A333B"/>
    <w:rsid w:val="006A35CB"/>
    <w:rsid w:val="006A3BA7"/>
    <w:rsid w:val="006A4847"/>
    <w:rsid w:val="006A4F28"/>
    <w:rsid w:val="006A5E5C"/>
    <w:rsid w:val="006A614D"/>
    <w:rsid w:val="006A69B5"/>
    <w:rsid w:val="006A6E19"/>
    <w:rsid w:val="006A6FA3"/>
    <w:rsid w:val="006A729F"/>
    <w:rsid w:val="006A7B0F"/>
    <w:rsid w:val="006B025B"/>
    <w:rsid w:val="006B0373"/>
    <w:rsid w:val="006B0410"/>
    <w:rsid w:val="006B078F"/>
    <w:rsid w:val="006B07B5"/>
    <w:rsid w:val="006B1549"/>
    <w:rsid w:val="006B1597"/>
    <w:rsid w:val="006B22DE"/>
    <w:rsid w:val="006B2CFA"/>
    <w:rsid w:val="006B2EC3"/>
    <w:rsid w:val="006B3233"/>
    <w:rsid w:val="006B3425"/>
    <w:rsid w:val="006B3462"/>
    <w:rsid w:val="006B3798"/>
    <w:rsid w:val="006B3E66"/>
    <w:rsid w:val="006B3E68"/>
    <w:rsid w:val="006B4770"/>
    <w:rsid w:val="006B4A68"/>
    <w:rsid w:val="006B4E28"/>
    <w:rsid w:val="006B4FDE"/>
    <w:rsid w:val="006B5140"/>
    <w:rsid w:val="006B55E1"/>
    <w:rsid w:val="006B5E02"/>
    <w:rsid w:val="006B5E18"/>
    <w:rsid w:val="006B5E74"/>
    <w:rsid w:val="006B61C5"/>
    <w:rsid w:val="006B6469"/>
    <w:rsid w:val="006B6C4A"/>
    <w:rsid w:val="006B6D89"/>
    <w:rsid w:val="006B6E8D"/>
    <w:rsid w:val="006B7218"/>
    <w:rsid w:val="006B7AD7"/>
    <w:rsid w:val="006B7B61"/>
    <w:rsid w:val="006B7FA3"/>
    <w:rsid w:val="006C02AC"/>
    <w:rsid w:val="006C1311"/>
    <w:rsid w:val="006C1644"/>
    <w:rsid w:val="006C1BAC"/>
    <w:rsid w:val="006C1DA9"/>
    <w:rsid w:val="006C1EA4"/>
    <w:rsid w:val="006C2197"/>
    <w:rsid w:val="006C2385"/>
    <w:rsid w:val="006C2675"/>
    <w:rsid w:val="006C2E67"/>
    <w:rsid w:val="006C3C36"/>
    <w:rsid w:val="006C494A"/>
    <w:rsid w:val="006C495F"/>
    <w:rsid w:val="006C4CAB"/>
    <w:rsid w:val="006C5373"/>
    <w:rsid w:val="006C5E98"/>
    <w:rsid w:val="006C63D3"/>
    <w:rsid w:val="006C64CF"/>
    <w:rsid w:val="006C6FCC"/>
    <w:rsid w:val="006C6FED"/>
    <w:rsid w:val="006C738B"/>
    <w:rsid w:val="006C7D3F"/>
    <w:rsid w:val="006C7E53"/>
    <w:rsid w:val="006D038F"/>
    <w:rsid w:val="006D0628"/>
    <w:rsid w:val="006D1214"/>
    <w:rsid w:val="006D14FD"/>
    <w:rsid w:val="006D150A"/>
    <w:rsid w:val="006D1753"/>
    <w:rsid w:val="006D1871"/>
    <w:rsid w:val="006D2396"/>
    <w:rsid w:val="006D23B2"/>
    <w:rsid w:val="006D28A5"/>
    <w:rsid w:val="006D29C9"/>
    <w:rsid w:val="006D2C0A"/>
    <w:rsid w:val="006D36CD"/>
    <w:rsid w:val="006D3EB0"/>
    <w:rsid w:val="006D3F68"/>
    <w:rsid w:val="006D41A2"/>
    <w:rsid w:val="006D4ADE"/>
    <w:rsid w:val="006D4F78"/>
    <w:rsid w:val="006D5883"/>
    <w:rsid w:val="006D58E6"/>
    <w:rsid w:val="006D5F68"/>
    <w:rsid w:val="006D68FF"/>
    <w:rsid w:val="006D6FAF"/>
    <w:rsid w:val="006D7125"/>
    <w:rsid w:val="006D75BC"/>
    <w:rsid w:val="006D75E6"/>
    <w:rsid w:val="006D7818"/>
    <w:rsid w:val="006E03D0"/>
    <w:rsid w:val="006E0D5C"/>
    <w:rsid w:val="006E1652"/>
    <w:rsid w:val="006E18C6"/>
    <w:rsid w:val="006E20A7"/>
    <w:rsid w:val="006E2644"/>
    <w:rsid w:val="006E291F"/>
    <w:rsid w:val="006E2A21"/>
    <w:rsid w:val="006E2A6B"/>
    <w:rsid w:val="006E30D9"/>
    <w:rsid w:val="006E3579"/>
    <w:rsid w:val="006E385F"/>
    <w:rsid w:val="006E4088"/>
    <w:rsid w:val="006E4727"/>
    <w:rsid w:val="006E4B7B"/>
    <w:rsid w:val="006E4D09"/>
    <w:rsid w:val="006E4F3F"/>
    <w:rsid w:val="006E508E"/>
    <w:rsid w:val="006E56BF"/>
    <w:rsid w:val="006E5A2E"/>
    <w:rsid w:val="006E66E3"/>
    <w:rsid w:val="006E68B7"/>
    <w:rsid w:val="006E6D0B"/>
    <w:rsid w:val="006E715A"/>
    <w:rsid w:val="006E7C31"/>
    <w:rsid w:val="006E7C5D"/>
    <w:rsid w:val="006F1795"/>
    <w:rsid w:val="006F1D66"/>
    <w:rsid w:val="006F1F30"/>
    <w:rsid w:val="006F2237"/>
    <w:rsid w:val="006F263D"/>
    <w:rsid w:val="006F2C48"/>
    <w:rsid w:val="006F2E78"/>
    <w:rsid w:val="006F2FE8"/>
    <w:rsid w:val="006F3B9A"/>
    <w:rsid w:val="006F4238"/>
    <w:rsid w:val="006F47ED"/>
    <w:rsid w:val="006F5272"/>
    <w:rsid w:val="006F58BB"/>
    <w:rsid w:val="006F5F68"/>
    <w:rsid w:val="006F62A3"/>
    <w:rsid w:val="006F6475"/>
    <w:rsid w:val="006F6DDD"/>
    <w:rsid w:val="006F7000"/>
    <w:rsid w:val="006F739A"/>
    <w:rsid w:val="006F791A"/>
    <w:rsid w:val="006F7C8C"/>
    <w:rsid w:val="006F7D6C"/>
    <w:rsid w:val="006F7EBA"/>
    <w:rsid w:val="007000A7"/>
    <w:rsid w:val="00700AC6"/>
    <w:rsid w:val="00700FAC"/>
    <w:rsid w:val="00701515"/>
    <w:rsid w:val="0070157A"/>
    <w:rsid w:val="00701F9E"/>
    <w:rsid w:val="007020A9"/>
    <w:rsid w:val="007020C3"/>
    <w:rsid w:val="007027E1"/>
    <w:rsid w:val="00702820"/>
    <w:rsid w:val="0070295A"/>
    <w:rsid w:val="00702A77"/>
    <w:rsid w:val="00702F74"/>
    <w:rsid w:val="0070380E"/>
    <w:rsid w:val="007039CF"/>
    <w:rsid w:val="00703C54"/>
    <w:rsid w:val="007042BA"/>
    <w:rsid w:val="00704728"/>
    <w:rsid w:val="00704925"/>
    <w:rsid w:val="00704B40"/>
    <w:rsid w:val="00704BDA"/>
    <w:rsid w:val="0070546C"/>
    <w:rsid w:val="00705769"/>
    <w:rsid w:val="00705B31"/>
    <w:rsid w:val="00706B26"/>
    <w:rsid w:val="00706DDC"/>
    <w:rsid w:val="0070747F"/>
    <w:rsid w:val="007074CE"/>
    <w:rsid w:val="007078F2"/>
    <w:rsid w:val="007079E7"/>
    <w:rsid w:val="00707AB0"/>
    <w:rsid w:val="007102CD"/>
    <w:rsid w:val="00710942"/>
    <w:rsid w:val="00710B13"/>
    <w:rsid w:val="00710B37"/>
    <w:rsid w:val="00710BB1"/>
    <w:rsid w:val="007115EC"/>
    <w:rsid w:val="007117F9"/>
    <w:rsid w:val="007120E6"/>
    <w:rsid w:val="007125D1"/>
    <w:rsid w:val="00712D5E"/>
    <w:rsid w:val="00712FC1"/>
    <w:rsid w:val="0071377B"/>
    <w:rsid w:val="007137A5"/>
    <w:rsid w:val="00713AAF"/>
    <w:rsid w:val="00713C6A"/>
    <w:rsid w:val="0071402E"/>
    <w:rsid w:val="00714929"/>
    <w:rsid w:val="00714999"/>
    <w:rsid w:val="00714CF8"/>
    <w:rsid w:val="00714E24"/>
    <w:rsid w:val="0071577C"/>
    <w:rsid w:val="0071581B"/>
    <w:rsid w:val="00715F3A"/>
    <w:rsid w:val="00716100"/>
    <w:rsid w:val="0071622E"/>
    <w:rsid w:val="00716BFF"/>
    <w:rsid w:val="00716C26"/>
    <w:rsid w:val="0071791E"/>
    <w:rsid w:val="00717AED"/>
    <w:rsid w:val="007201A6"/>
    <w:rsid w:val="00720D07"/>
    <w:rsid w:val="00720FAE"/>
    <w:rsid w:val="0072106A"/>
    <w:rsid w:val="007218A6"/>
    <w:rsid w:val="00721C3A"/>
    <w:rsid w:val="0072282C"/>
    <w:rsid w:val="00722BC6"/>
    <w:rsid w:val="00722DFA"/>
    <w:rsid w:val="007238C7"/>
    <w:rsid w:val="00724BA5"/>
    <w:rsid w:val="00724DC2"/>
    <w:rsid w:val="0072528A"/>
    <w:rsid w:val="00725AE1"/>
    <w:rsid w:val="00725EFB"/>
    <w:rsid w:val="00726088"/>
    <w:rsid w:val="0072696F"/>
    <w:rsid w:val="00726ACD"/>
    <w:rsid w:val="00726B43"/>
    <w:rsid w:val="0072717C"/>
    <w:rsid w:val="0072791D"/>
    <w:rsid w:val="00727A4C"/>
    <w:rsid w:val="00727AE9"/>
    <w:rsid w:val="00727B1F"/>
    <w:rsid w:val="00727DB2"/>
    <w:rsid w:val="00727E91"/>
    <w:rsid w:val="007300DE"/>
    <w:rsid w:val="00730939"/>
    <w:rsid w:val="007309E3"/>
    <w:rsid w:val="00731469"/>
    <w:rsid w:val="00731C05"/>
    <w:rsid w:val="007321B6"/>
    <w:rsid w:val="007339C2"/>
    <w:rsid w:val="00733C86"/>
    <w:rsid w:val="00734B23"/>
    <w:rsid w:val="00734C76"/>
    <w:rsid w:val="00734DAB"/>
    <w:rsid w:val="00734EAF"/>
    <w:rsid w:val="00735043"/>
    <w:rsid w:val="007350ED"/>
    <w:rsid w:val="0073548F"/>
    <w:rsid w:val="00735884"/>
    <w:rsid w:val="00735D01"/>
    <w:rsid w:val="00735DD2"/>
    <w:rsid w:val="00735EB8"/>
    <w:rsid w:val="00736204"/>
    <w:rsid w:val="00737156"/>
    <w:rsid w:val="007377B0"/>
    <w:rsid w:val="00737875"/>
    <w:rsid w:val="00737AB7"/>
    <w:rsid w:val="00737F02"/>
    <w:rsid w:val="00740211"/>
    <w:rsid w:val="00740380"/>
    <w:rsid w:val="007407BE"/>
    <w:rsid w:val="00740A5C"/>
    <w:rsid w:val="00740A8D"/>
    <w:rsid w:val="00740E2E"/>
    <w:rsid w:val="00741317"/>
    <w:rsid w:val="00741A3B"/>
    <w:rsid w:val="00741BDD"/>
    <w:rsid w:val="0074290F"/>
    <w:rsid w:val="00742F7D"/>
    <w:rsid w:val="0074307F"/>
    <w:rsid w:val="0074329C"/>
    <w:rsid w:val="00743344"/>
    <w:rsid w:val="0074355B"/>
    <w:rsid w:val="00743F9B"/>
    <w:rsid w:val="007445EC"/>
    <w:rsid w:val="0074479F"/>
    <w:rsid w:val="00745085"/>
    <w:rsid w:val="007457B6"/>
    <w:rsid w:val="007459BF"/>
    <w:rsid w:val="007461A5"/>
    <w:rsid w:val="007462F6"/>
    <w:rsid w:val="007465AB"/>
    <w:rsid w:val="00747013"/>
    <w:rsid w:val="00747BDD"/>
    <w:rsid w:val="00747D2D"/>
    <w:rsid w:val="00747E18"/>
    <w:rsid w:val="00747FD3"/>
    <w:rsid w:val="0075021B"/>
    <w:rsid w:val="00750ED8"/>
    <w:rsid w:val="00750FB4"/>
    <w:rsid w:val="007517B9"/>
    <w:rsid w:val="007517EC"/>
    <w:rsid w:val="00751A74"/>
    <w:rsid w:val="00752230"/>
    <w:rsid w:val="00752679"/>
    <w:rsid w:val="00752750"/>
    <w:rsid w:val="00752997"/>
    <w:rsid w:val="00752A38"/>
    <w:rsid w:val="007530BF"/>
    <w:rsid w:val="0075330D"/>
    <w:rsid w:val="00753AB8"/>
    <w:rsid w:val="0075447A"/>
    <w:rsid w:val="007544D2"/>
    <w:rsid w:val="0075456B"/>
    <w:rsid w:val="00754575"/>
    <w:rsid w:val="007546A4"/>
    <w:rsid w:val="00754E3E"/>
    <w:rsid w:val="007556CE"/>
    <w:rsid w:val="00755DA6"/>
    <w:rsid w:val="00755ECE"/>
    <w:rsid w:val="00755F7B"/>
    <w:rsid w:val="007561BE"/>
    <w:rsid w:val="007575C8"/>
    <w:rsid w:val="0075766E"/>
    <w:rsid w:val="007610DC"/>
    <w:rsid w:val="0076170A"/>
    <w:rsid w:val="0076193A"/>
    <w:rsid w:val="007625C5"/>
    <w:rsid w:val="0076303E"/>
    <w:rsid w:val="00763A4A"/>
    <w:rsid w:val="00763ABA"/>
    <w:rsid w:val="00764ADB"/>
    <w:rsid w:val="007654E7"/>
    <w:rsid w:val="007658EB"/>
    <w:rsid w:val="0076591D"/>
    <w:rsid w:val="0076657E"/>
    <w:rsid w:val="00766A3E"/>
    <w:rsid w:val="00766BF7"/>
    <w:rsid w:val="00766F8A"/>
    <w:rsid w:val="00767868"/>
    <w:rsid w:val="00767FE2"/>
    <w:rsid w:val="007706F8"/>
    <w:rsid w:val="00770DE3"/>
    <w:rsid w:val="007713B1"/>
    <w:rsid w:val="0077161F"/>
    <w:rsid w:val="0077168E"/>
    <w:rsid w:val="0077247D"/>
    <w:rsid w:val="007725AD"/>
    <w:rsid w:val="007725C3"/>
    <w:rsid w:val="00772616"/>
    <w:rsid w:val="007727C9"/>
    <w:rsid w:val="00772A83"/>
    <w:rsid w:val="00772AC1"/>
    <w:rsid w:val="00772E08"/>
    <w:rsid w:val="00772E95"/>
    <w:rsid w:val="00772EAD"/>
    <w:rsid w:val="007736AB"/>
    <w:rsid w:val="00773DA7"/>
    <w:rsid w:val="007745E5"/>
    <w:rsid w:val="007746B2"/>
    <w:rsid w:val="00774BAE"/>
    <w:rsid w:val="007757B1"/>
    <w:rsid w:val="00775F68"/>
    <w:rsid w:val="00776027"/>
    <w:rsid w:val="007765F9"/>
    <w:rsid w:val="00776AB9"/>
    <w:rsid w:val="00776C45"/>
    <w:rsid w:val="007772AC"/>
    <w:rsid w:val="007772B4"/>
    <w:rsid w:val="007772C2"/>
    <w:rsid w:val="007772CA"/>
    <w:rsid w:val="007802DD"/>
    <w:rsid w:val="007804EB"/>
    <w:rsid w:val="00780B9C"/>
    <w:rsid w:val="00780C53"/>
    <w:rsid w:val="00780D95"/>
    <w:rsid w:val="00781293"/>
    <w:rsid w:val="00782D2C"/>
    <w:rsid w:val="007838E7"/>
    <w:rsid w:val="007842CD"/>
    <w:rsid w:val="007849A7"/>
    <w:rsid w:val="00784C7D"/>
    <w:rsid w:val="00784EA6"/>
    <w:rsid w:val="00784F1B"/>
    <w:rsid w:val="0078538A"/>
    <w:rsid w:val="00785736"/>
    <w:rsid w:val="00785D0C"/>
    <w:rsid w:val="00786781"/>
    <w:rsid w:val="00787220"/>
    <w:rsid w:val="00787449"/>
    <w:rsid w:val="00787F5B"/>
    <w:rsid w:val="0079057F"/>
    <w:rsid w:val="00790E10"/>
    <w:rsid w:val="00791484"/>
    <w:rsid w:val="00792300"/>
    <w:rsid w:val="00792449"/>
    <w:rsid w:val="00793711"/>
    <w:rsid w:val="00793FDB"/>
    <w:rsid w:val="00794038"/>
    <w:rsid w:val="007942E5"/>
    <w:rsid w:val="0079449B"/>
    <w:rsid w:val="00794886"/>
    <w:rsid w:val="00794A81"/>
    <w:rsid w:val="00795744"/>
    <w:rsid w:val="00795F6C"/>
    <w:rsid w:val="00796529"/>
    <w:rsid w:val="00796846"/>
    <w:rsid w:val="00796E57"/>
    <w:rsid w:val="0079700A"/>
    <w:rsid w:val="007A0155"/>
    <w:rsid w:val="007A02F6"/>
    <w:rsid w:val="007A077E"/>
    <w:rsid w:val="007A1942"/>
    <w:rsid w:val="007A1C43"/>
    <w:rsid w:val="007A2439"/>
    <w:rsid w:val="007A2821"/>
    <w:rsid w:val="007A351E"/>
    <w:rsid w:val="007A3ECC"/>
    <w:rsid w:val="007A4BBC"/>
    <w:rsid w:val="007A4C0A"/>
    <w:rsid w:val="007A51AD"/>
    <w:rsid w:val="007A547F"/>
    <w:rsid w:val="007A5BA7"/>
    <w:rsid w:val="007A5E9F"/>
    <w:rsid w:val="007A641C"/>
    <w:rsid w:val="007A724A"/>
    <w:rsid w:val="007A7BB1"/>
    <w:rsid w:val="007A7ED1"/>
    <w:rsid w:val="007A7FB0"/>
    <w:rsid w:val="007B01D2"/>
    <w:rsid w:val="007B0641"/>
    <w:rsid w:val="007B0AB4"/>
    <w:rsid w:val="007B0AC1"/>
    <w:rsid w:val="007B1896"/>
    <w:rsid w:val="007B28AD"/>
    <w:rsid w:val="007B2B0A"/>
    <w:rsid w:val="007B2C36"/>
    <w:rsid w:val="007B2DA6"/>
    <w:rsid w:val="007B2E20"/>
    <w:rsid w:val="007B2F74"/>
    <w:rsid w:val="007B3BF1"/>
    <w:rsid w:val="007B3D8E"/>
    <w:rsid w:val="007B52BA"/>
    <w:rsid w:val="007B5662"/>
    <w:rsid w:val="007B63FD"/>
    <w:rsid w:val="007B70B5"/>
    <w:rsid w:val="007B7289"/>
    <w:rsid w:val="007B7BB8"/>
    <w:rsid w:val="007C0B9C"/>
    <w:rsid w:val="007C1050"/>
    <w:rsid w:val="007C1461"/>
    <w:rsid w:val="007C18CC"/>
    <w:rsid w:val="007C234C"/>
    <w:rsid w:val="007C2584"/>
    <w:rsid w:val="007C36F7"/>
    <w:rsid w:val="007C37E4"/>
    <w:rsid w:val="007C4002"/>
    <w:rsid w:val="007C405F"/>
    <w:rsid w:val="007C46C2"/>
    <w:rsid w:val="007C502E"/>
    <w:rsid w:val="007C5340"/>
    <w:rsid w:val="007C5373"/>
    <w:rsid w:val="007C552C"/>
    <w:rsid w:val="007C5D47"/>
    <w:rsid w:val="007C6265"/>
    <w:rsid w:val="007C6297"/>
    <w:rsid w:val="007C692A"/>
    <w:rsid w:val="007C6DBA"/>
    <w:rsid w:val="007C6E1E"/>
    <w:rsid w:val="007C7393"/>
    <w:rsid w:val="007C740D"/>
    <w:rsid w:val="007C7982"/>
    <w:rsid w:val="007C7AE7"/>
    <w:rsid w:val="007C7D9C"/>
    <w:rsid w:val="007C7DF0"/>
    <w:rsid w:val="007D0956"/>
    <w:rsid w:val="007D0B78"/>
    <w:rsid w:val="007D0B8F"/>
    <w:rsid w:val="007D1272"/>
    <w:rsid w:val="007D16B1"/>
    <w:rsid w:val="007D191A"/>
    <w:rsid w:val="007D1B26"/>
    <w:rsid w:val="007D1BEF"/>
    <w:rsid w:val="007D2D1D"/>
    <w:rsid w:val="007D3380"/>
    <w:rsid w:val="007D3A98"/>
    <w:rsid w:val="007D3B76"/>
    <w:rsid w:val="007D42A8"/>
    <w:rsid w:val="007D48AC"/>
    <w:rsid w:val="007D4A94"/>
    <w:rsid w:val="007D59B2"/>
    <w:rsid w:val="007D5A99"/>
    <w:rsid w:val="007D5D61"/>
    <w:rsid w:val="007D5FEF"/>
    <w:rsid w:val="007D6196"/>
    <w:rsid w:val="007D61EF"/>
    <w:rsid w:val="007D6304"/>
    <w:rsid w:val="007D67E2"/>
    <w:rsid w:val="007D6FC4"/>
    <w:rsid w:val="007D7A28"/>
    <w:rsid w:val="007D7DE1"/>
    <w:rsid w:val="007D7E62"/>
    <w:rsid w:val="007E01B3"/>
    <w:rsid w:val="007E074A"/>
    <w:rsid w:val="007E1144"/>
    <w:rsid w:val="007E1167"/>
    <w:rsid w:val="007E228B"/>
    <w:rsid w:val="007E23E2"/>
    <w:rsid w:val="007E2556"/>
    <w:rsid w:val="007E2B83"/>
    <w:rsid w:val="007E3873"/>
    <w:rsid w:val="007E3AE6"/>
    <w:rsid w:val="007E4047"/>
    <w:rsid w:val="007E42D9"/>
    <w:rsid w:val="007E47AA"/>
    <w:rsid w:val="007E4A83"/>
    <w:rsid w:val="007E4DB0"/>
    <w:rsid w:val="007E55A4"/>
    <w:rsid w:val="007E5C26"/>
    <w:rsid w:val="007E64D2"/>
    <w:rsid w:val="007E6C17"/>
    <w:rsid w:val="007E6CB3"/>
    <w:rsid w:val="007E6F23"/>
    <w:rsid w:val="007E76F2"/>
    <w:rsid w:val="007E7DFF"/>
    <w:rsid w:val="007F0A6A"/>
    <w:rsid w:val="007F119D"/>
    <w:rsid w:val="007F1462"/>
    <w:rsid w:val="007F14B9"/>
    <w:rsid w:val="007F14F5"/>
    <w:rsid w:val="007F2CC6"/>
    <w:rsid w:val="007F2CC8"/>
    <w:rsid w:val="007F377A"/>
    <w:rsid w:val="007F3A36"/>
    <w:rsid w:val="007F3B13"/>
    <w:rsid w:val="007F3C65"/>
    <w:rsid w:val="007F4457"/>
    <w:rsid w:val="007F4ED0"/>
    <w:rsid w:val="007F574D"/>
    <w:rsid w:val="007F6204"/>
    <w:rsid w:val="007F6784"/>
    <w:rsid w:val="007F6B1A"/>
    <w:rsid w:val="007F6CC8"/>
    <w:rsid w:val="007F77C2"/>
    <w:rsid w:val="007F7C4D"/>
    <w:rsid w:val="007F7EC3"/>
    <w:rsid w:val="007F7FD7"/>
    <w:rsid w:val="00800204"/>
    <w:rsid w:val="0080097C"/>
    <w:rsid w:val="00800BC5"/>
    <w:rsid w:val="00801237"/>
    <w:rsid w:val="0080172C"/>
    <w:rsid w:val="008019A2"/>
    <w:rsid w:val="00801F33"/>
    <w:rsid w:val="00802909"/>
    <w:rsid w:val="008029C1"/>
    <w:rsid w:val="0080358D"/>
    <w:rsid w:val="008035B4"/>
    <w:rsid w:val="00803BD3"/>
    <w:rsid w:val="00804EA5"/>
    <w:rsid w:val="008054E7"/>
    <w:rsid w:val="00805578"/>
    <w:rsid w:val="00805633"/>
    <w:rsid w:val="00806481"/>
    <w:rsid w:val="008065A9"/>
    <w:rsid w:val="008067C4"/>
    <w:rsid w:val="00806B9B"/>
    <w:rsid w:val="00806BC2"/>
    <w:rsid w:val="008070DB"/>
    <w:rsid w:val="008070F9"/>
    <w:rsid w:val="00807514"/>
    <w:rsid w:val="00807EAE"/>
    <w:rsid w:val="00810024"/>
    <w:rsid w:val="00810A98"/>
    <w:rsid w:val="00810FC3"/>
    <w:rsid w:val="00811261"/>
    <w:rsid w:val="0081154F"/>
    <w:rsid w:val="0081206E"/>
    <w:rsid w:val="008135AA"/>
    <w:rsid w:val="00813DD1"/>
    <w:rsid w:val="00813F7A"/>
    <w:rsid w:val="0081414D"/>
    <w:rsid w:val="008142E6"/>
    <w:rsid w:val="008146E1"/>
    <w:rsid w:val="00814E9A"/>
    <w:rsid w:val="00815667"/>
    <w:rsid w:val="00815873"/>
    <w:rsid w:val="00815927"/>
    <w:rsid w:val="008159B8"/>
    <w:rsid w:val="00815E7B"/>
    <w:rsid w:val="008168E2"/>
    <w:rsid w:val="008176E4"/>
    <w:rsid w:val="00817835"/>
    <w:rsid w:val="008178F1"/>
    <w:rsid w:val="00817EBD"/>
    <w:rsid w:val="008205FF"/>
    <w:rsid w:val="00820A9A"/>
    <w:rsid w:val="00821A72"/>
    <w:rsid w:val="008220F5"/>
    <w:rsid w:val="0082322D"/>
    <w:rsid w:val="00823775"/>
    <w:rsid w:val="00823ADE"/>
    <w:rsid w:val="00823AE6"/>
    <w:rsid w:val="00823C13"/>
    <w:rsid w:val="00824125"/>
    <w:rsid w:val="008243C2"/>
    <w:rsid w:val="00824DF4"/>
    <w:rsid w:val="00825A30"/>
    <w:rsid w:val="00825C21"/>
    <w:rsid w:val="00825E42"/>
    <w:rsid w:val="008261DB"/>
    <w:rsid w:val="0082668F"/>
    <w:rsid w:val="00826AED"/>
    <w:rsid w:val="00826C93"/>
    <w:rsid w:val="0082722B"/>
    <w:rsid w:val="008275FD"/>
    <w:rsid w:val="00827CEF"/>
    <w:rsid w:val="00827FF3"/>
    <w:rsid w:val="00830171"/>
    <w:rsid w:val="0083085B"/>
    <w:rsid w:val="00830B8C"/>
    <w:rsid w:val="00831975"/>
    <w:rsid w:val="00831F34"/>
    <w:rsid w:val="00832FFF"/>
    <w:rsid w:val="008330F4"/>
    <w:rsid w:val="00833119"/>
    <w:rsid w:val="00833227"/>
    <w:rsid w:val="00833290"/>
    <w:rsid w:val="008332AC"/>
    <w:rsid w:val="008333B4"/>
    <w:rsid w:val="0083362E"/>
    <w:rsid w:val="00833799"/>
    <w:rsid w:val="008337CD"/>
    <w:rsid w:val="00833895"/>
    <w:rsid w:val="00833D9F"/>
    <w:rsid w:val="0083444C"/>
    <w:rsid w:val="00834A59"/>
    <w:rsid w:val="00836645"/>
    <w:rsid w:val="00836FD4"/>
    <w:rsid w:val="00837202"/>
    <w:rsid w:val="008379B6"/>
    <w:rsid w:val="00837DF5"/>
    <w:rsid w:val="00840045"/>
    <w:rsid w:val="008401C1"/>
    <w:rsid w:val="008402E5"/>
    <w:rsid w:val="0084095A"/>
    <w:rsid w:val="00840CE7"/>
    <w:rsid w:val="00840D84"/>
    <w:rsid w:val="00841192"/>
    <w:rsid w:val="008411BB"/>
    <w:rsid w:val="008415EA"/>
    <w:rsid w:val="00841B3F"/>
    <w:rsid w:val="008422A4"/>
    <w:rsid w:val="008427D5"/>
    <w:rsid w:val="00842D41"/>
    <w:rsid w:val="00842FD7"/>
    <w:rsid w:val="0084324C"/>
    <w:rsid w:val="008434D0"/>
    <w:rsid w:val="00843E22"/>
    <w:rsid w:val="00844A1D"/>
    <w:rsid w:val="008451EA"/>
    <w:rsid w:val="008452E9"/>
    <w:rsid w:val="0084542E"/>
    <w:rsid w:val="00845FBE"/>
    <w:rsid w:val="00846587"/>
    <w:rsid w:val="008465CA"/>
    <w:rsid w:val="008467DF"/>
    <w:rsid w:val="00846ACB"/>
    <w:rsid w:val="0084717B"/>
    <w:rsid w:val="00847718"/>
    <w:rsid w:val="00847DB1"/>
    <w:rsid w:val="00847F02"/>
    <w:rsid w:val="00850021"/>
    <w:rsid w:val="00850027"/>
    <w:rsid w:val="00850046"/>
    <w:rsid w:val="0085012C"/>
    <w:rsid w:val="00850F8E"/>
    <w:rsid w:val="00851291"/>
    <w:rsid w:val="00851987"/>
    <w:rsid w:val="00851B64"/>
    <w:rsid w:val="00851DB3"/>
    <w:rsid w:val="00852424"/>
    <w:rsid w:val="00852622"/>
    <w:rsid w:val="00852715"/>
    <w:rsid w:val="00852752"/>
    <w:rsid w:val="00852817"/>
    <w:rsid w:val="0085323B"/>
    <w:rsid w:val="008532E9"/>
    <w:rsid w:val="00853755"/>
    <w:rsid w:val="008537A7"/>
    <w:rsid w:val="00853AA8"/>
    <w:rsid w:val="00853B78"/>
    <w:rsid w:val="00853BFC"/>
    <w:rsid w:val="00854062"/>
    <w:rsid w:val="00854143"/>
    <w:rsid w:val="0085460C"/>
    <w:rsid w:val="00854E0E"/>
    <w:rsid w:val="00855509"/>
    <w:rsid w:val="00855515"/>
    <w:rsid w:val="00855724"/>
    <w:rsid w:val="00855CA3"/>
    <w:rsid w:val="00856046"/>
    <w:rsid w:val="008566FF"/>
    <w:rsid w:val="00856C3F"/>
    <w:rsid w:val="008574A8"/>
    <w:rsid w:val="0085759C"/>
    <w:rsid w:val="00857FEA"/>
    <w:rsid w:val="0086074A"/>
    <w:rsid w:val="00860BF3"/>
    <w:rsid w:val="00860E3F"/>
    <w:rsid w:val="0086115E"/>
    <w:rsid w:val="00861357"/>
    <w:rsid w:val="00861733"/>
    <w:rsid w:val="008619AE"/>
    <w:rsid w:val="00861A85"/>
    <w:rsid w:val="008623E5"/>
    <w:rsid w:val="00862554"/>
    <w:rsid w:val="00862569"/>
    <w:rsid w:val="00863085"/>
    <w:rsid w:val="008633E8"/>
    <w:rsid w:val="008635F1"/>
    <w:rsid w:val="00864179"/>
    <w:rsid w:val="00864454"/>
    <w:rsid w:val="00865371"/>
    <w:rsid w:val="00866330"/>
    <w:rsid w:val="0086644F"/>
    <w:rsid w:val="00866722"/>
    <w:rsid w:val="00866DA6"/>
    <w:rsid w:val="00867236"/>
    <w:rsid w:val="00867AD4"/>
    <w:rsid w:val="008707BF"/>
    <w:rsid w:val="00870DA5"/>
    <w:rsid w:val="00871769"/>
    <w:rsid w:val="00871895"/>
    <w:rsid w:val="00871CFE"/>
    <w:rsid w:val="00871E60"/>
    <w:rsid w:val="00872430"/>
    <w:rsid w:val="00872B2B"/>
    <w:rsid w:val="008734A0"/>
    <w:rsid w:val="00873822"/>
    <w:rsid w:val="0087382B"/>
    <w:rsid w:val="00874AD2"/>
    <w:rsid w:val="008757C1"/>
    <w:rsid w:val="00875957"/>
    <w:rsid w:val="0087672A"/>
    <w:rsid w:val="00876A4B"/>
    <w:rsid w:val="008777E9"/>
    <w:rsid w:val="00877F2A"/>
    <w:rsid w:val="008801C4"/>
    <w:rsid w:val="00880622"/>
    <w:rsid w:val="00880A6D"/>
    <w:rsid w:val="00880AF2"/>
    <w:rsid w:val="00881AE3"/>
    <w:rsid w:val="00881B05"/>
    <w:rsid w:val="00881B32"/>
    <w:rsid w:val="0088210E"/>
    <w:rsid w:val="00882A01"/>
    <w:rsid w:val="00882AC8"/>
    <w:rsid w:val="00882FD9"/>
    <w:rsid w:val="00883317"/>
    <w:rsid w:val="00883ED1"/>
    <w:rsid w:val="0088446F"/>
    <w:rsid w:val="0088491E"/>
    <w:rsid w:val="008851F6"/>
    <w:rsid w:val="00885539"/>
    <w:rsid w:val="00886CEF"/>
    <w:rsid w:val="00887524"/>
    <w:rsid w:val="00887EA5"/>
    <w:rsid w:val="00890109"/>
    <w:rsid w:val="00890497"/>
    <w:rsid w:val="008917B9"/>
    <w:rsid w:val="00891ADC"/>
    <w:rsid w:val="0089220F"/>
    <w:rsid w:val="00892C74"/>
    <w:rsid w:val="00892F04"/>
    <w:rsid w:val="0089339D"/>
    <w:rsid w:val="00893AEE"/>
    <w:rsid w:val="0089410E"/>
    <w:rsid w:val="00894647"/>
    <w:rsid w:val="00894A70"/>
    <w:rsid w:val="00894C2A"/>
    <w:rsid w:val="00894DFB"/>
    <w:rsid w:val="0089546C"/>
    <w:rsid w:val="008960FC"/>
    <w:rsid w:val="008962B7"/>
    <w:rsid w:val="008965D9"/>
    <w:rsid w:val="0089674B"/>
    <w:rsid w:val="00896985"/>
    <w:rsid w:val="00896C33"/>
    <w:rsid w:val="00896F9B"/>
    <w:rsid w:val="008971BA"/>
    <w:rsid w:val="00897303"/>
    <w:rsid w:val="008979DE"/>
    <w:rsid w:val="00897CCF"/>
    <w:rsid w:val="00897EB8"/>
    <w:rsid w:val="008A0572"/>
    <w:rsid w:val="008A07C5"/>
    <w:rsid w:val="008A0F53"/>
    <w:rsid w:val="008A1157"/>
    <w:rsid w:val="008A11ED"/>
    <w:rsid w:val="008A178C"/>
    <w:rsid w:val="008A234E"/>
    <w:rsid w:val="008A2973"/>
    <w:rsid w:val="008A2A3F"/>
    <w:rsid w:val="008A3346"/>
    <w:rsid w:val="008A3AF9"/>
    <w:rsid w:val="008A4E23"/>
    <w:rsid w:val="008A507F"/>
    <w:rsid w:val="008A5469"/>
    <w:rsid w:val="008A5642"/>
    <w:rsid w:val="008A60DD"/>
    <w:rsid w:val="008A61A1"/>
    <w:rsid w:val="008A6558"/>
    <w:rsid w:val="008A6ACA"/>
    <w:rsid w:val="008A6F7B"/>
    <w:rsid w:val="008B02F8"/>
    <w:rsid w:val="008B0517"/>
    <w:rsid w:val="008B08A2"/>
    <w:rsid w:val="008B0AC9"/>
    <w:rsid w:val="008B0BAF"/>
    <w:rsid w:val="008B1D11"/>
    <w:rsid w:val="008B265A"/>
    <w:rsid w:val="008B2BEB"/>
    <w:rsid w:val="008B2E3E"/>
    <w:rsid w:val="008B2EFD"/>
    <w:rsid w:val="008B3B08"/>
    <w:rsid w:val="008B3E85"/>
    <w:rsid w:val="008B4235"/>
    <w:rsid w:val="008B4BC1"/>
    <w:rsid w:val="008B5232"/>
    <w:rsid w:val="008B5645"/>
    <w:rsid w:val="008B570A"/>
    <w:rsid w:val="008B599B"/>
    <w:rsid w:val="008B5B6D"/>
    <w:rsid w:val="008B6FC0"/>
    <w:rsid w:val="008B7326"/>
    <w:rsid w:val="008B75C0"/>
    <w:rsid w:val="008B7A86"/>
    <w:rsid w:val="008B7AD4"/>
    <w:rsid w:val="008C004F"/>
    <w:rsid w:val="008C0081"/>
    <w:rsid w:val="008C0378"/>
    <w:rsid w:val="008C0CFE"/>
    <w:rsid w:val="008C0E07"/>
    <w:rsid w:val="008C1165"/>
    <w:rsid w:val="008C1532"/>
    <w:rsid w:val="008C1879"/>
    <w:rsid w:val="008C2095"/>
    <w:rsid w:val="008C2646"/>
    <w:rsid w:val="008C3AA2"/>
    <w:rsid w:val="008C3BF9"/>
    <w:rsid w:val="008C414C"/>
    <w:rsid w:val="008C461E"/>
    <w:rsid w:val="008C4664"/>
    <w:rsid w:val="008C4788"/>
    <w:rsid w:val="008C4C2C"/>
    <w:rsid w:val="008C4DEE"/>
    <w:rsid w:val="008C5019"/>
    <w:rsid w:val="008C56B6"/>
    <w:rsid w:val="008C56E2"/>
    <w:rsid w:val="008C57C4"/>
    <w:rsid w:val="008C5871"/>
    <w:rsid w:val="008C6A67"/>
    <w:rsid w:val="008C6B21"/>
    <w:rsid w:val="008C6B64"/>
    <w:rsid w:val="008C6B9C"/>
    <w:rsid w:val="008C6BA7"/>
    <w:rsid w:val="008C712A"/>
    <w:rsid w:val="008C746E"/>
    <w:rsid w:val="008D03F2"/>
    <w:rsid w:val="008D0C15"/>
    <w:rsid w:val="008D0DDE"/>
    <w:rsid w:val="008D0E4B"/>
    <w:rsid w:val="008D19E9"/>
    <w:rsid w:val="008D1A9F"/>
    <w:rsid w:val="008D1EA3"/>
    <w:rsid w:val="008D2274"/>
    <w:rsid w:val="008D25E8"/>
    <w:rsid w:val="008D2A9E"/>
    <w:rsid w:val="008D2F6F"/>
    <w:rsid w:val="008D309C"/>
    <w:rsid w:val="008D35FF"/>
    <w:rsid w:val="008D4129"/>
    <w:rsid w:val="008D4183"/>
    <w:rsid w:val="008D4C8A"/>
    <w:rsid w:val="008D4E20"/>
    <w:rsid w:val="008D5272"/>
    <w:rsid w:val="008D5580"/>
    <w:rsid w:val="008D596B"/>
    <w:rsid w:val="008D5C8A"/>
    <w:rsid w:val="008D6A5D"/>
    <w:rsid w:val="008D71EA"/>
    <w:rsid w:val="008D7236"/>
    <w:rsid w:val="008D78A6"/>
    <w:rsid w:val="008D7C33"/>
    <w:rsid w:val="008D7C71"/>
    <w:rsid w:val="008D7E16"/>
    <w:rsid w:val="008D7E4F"/>
    <w:rsid w:val="008D7E89"/>
    <w:rsid w:val="008E090E"/>
    <w:rsid w:val="008E0DF2"/>
    <w:rsid w:val="008E1491"/>
    <w:rsid w:val="008E150E"/>
    <w:rsid w:val="008E1D90"/>
    <w:rsid w:val="008E2662"/>
    <w:rsid w:val="008E3A11"/>
    <w:rsid w:val="008E427B"/>
    <w:rsid w:val="008E47E1"/>
    <w:rsid w:val="008E4CA0"/>
    <w:rsid w:val="008E598A"/>
    <w:rsid w:val="008E59D0"/>
    <w:rsid w:val="008E5AAA"/>
    <w:rsid w:val="008E5BAE"/>
    <w:rsid w:val="008E5C12"/>
    <w:rsid w:val="008E5CCF"/>
    <w:rsid w:val="008E5DB7"/>
    <w:rsid w:val="008E6636"/>
    <w:rsid w:val="008E68F5"/>
    <w:rsid w:val="008E71BA"/>
    <w:rsid w:val="008E7B75"/>
    <w:rsid w:val="008E7D33"/>
    <w:rsid w:val="008F02C4"/>
    <w:rsid w:val="008F0472"/>
    <w:rsid w:val="008F0838"/>
    <w:rsid w:val="008F0CD3"/>
    <w:rsid w:val="008F10CA"/>
    <w:rsid w:val="008F1105"/>
    <w:rsid w:val="008F1353"/>
    <w:rsid w:val="008F138D"/>
    <w:rsid w:val="008F1404"/>
    <w:rsid w:val="008F165B"/>
    <w:rsid w:val="008F1A42"/>
    <w:rsid w:val="008F2D16"/>
    <w:rsid w:val="008F309B"/>
    <w:rsid w:val="008F3242"/>
    <w:rsid w:val="008F34C1"/>
    <w:rsid w:val="008F43B8"/>
    <w:rsid w:val="008F5099"/>
    <w:rsid w:val="008F54AC"/>
    <w:rsid w:val="008F6A3E"/>
    <w:rsid w:val="008F6AEA"/>
    <w:rsid w:val="00900CA2"/>
    <w:rsid w:val="00900FA7"/>
    <w:rsid w:val="00901C70"/>
    <w:rsid w:val="00901FB8"/>
    <w:rsid w:val="009021B9"/>
    <w:rsid w:val="00902206"/>
    <w:rsid w:val="00902866"/>
    <w:rsid w:val="009030EB"/>
    <w:rsid w:val="00903179"/>
    <w:rsid w:val="0090345C"/>
    <w:rsid w:val="00903B7F"/>
    <w:rsid w:val="00903F3D"/>
    <w:rsid w:val="00903F9D"/>
    <w:rsid w:val="00904ACB"/>
    <w:rsid w:val="00904AED"/>
    <w:rsid w:val="00904ECC"/>
    <w:rsid w:val="00905096"/>
    <w:rsid w:val="00905B14"/>
    <w:rsid w:val="0090631F"/>
    <w:rsid w:val="00906B41"/>
    <w:rsid w:val="0090775F"/>
    <w:rsid w:val="009103B7"/>
    <w:rsid w:val="009103C2"/>
    <w:rsid w:val="009108E6"/>
    <w:rsid w:val="00910984"/>
    <w:rsid w:val="00910EC1"/>
    <w:rsid w:val="009117E8"/>
    <w:rsid w:val="00911E6D"/>
    <w:rsid w:val="009126A7"/>
    <w:rsid w:val="00913BE3"/>
    <w:rsid w:val="00913C22"/>
    <w:rsid w:val="009142B8"/>
    <w:rsid w:val="009142B9"/>
    <w:rsid w:val="009143BD"/>
    <w:rsid w:val="0091454A"/>
    <w:rsid w:val="009148E8"/>
    <w:rsid w:val="00914DEA"/>
    <w:rsid w:val="00914F04"/>
    <w:rsid w:val="00915088"/>
    <w:rsid w:val="00915625"/>
    <w:rsid w:val="00915724"/>
    <w:rsid w:val="0091576E"/>
    <w:rsid w:val="00915CC7"/>
    <w:rsid w:val="00916262"/>
    <w:rsid w:val="00916591"/>
    <w:rsid w:val="00916C88"/>
    <w:rsid w:val="00917328"/>
    <w:rsid w:val="009179E2"/>
    <w:rsid w:val="00920FC8"/>
    <w:rsid w:val="009224BA"/>
    <w:rsid w:val="00922521"/>
    <w:rsid w:val="009226D5"/>
    <w:rsid w:val="00922DCE"/>
    <w:rsid w:val="00922E81"/>
    <w:rsid w:val="00922EF0"/>
    <w:rsid w:val="009231A0"/>
    <w:rsid w:val="009239D7"/>
    <w:rsid w:val="00923C3B"/>
    <w:rsid w:val="00923D06"/>
    <w:rsid w:val="009248EE"/>
    <w:rsid w:val="00924EA2"/>
    <w:rsid w:val="00925181"/>
    <w:rsid w:val="009255BE"/>
    <w:rsid w:val="00925692"/>
    <w:rsid w:val="00925CD0"/>
    <w:rsid w:val="00925FDA"/>
    <w:rsid w:val="009261C2"/>
    <w:rsid w:val="00926427"/>
    <w:rsid w:val="009267F8"/>
    <w:rsid w:val="009269D4"/>
    <w:rsid w:val="00926D3E"/>
    <w:rsid w:val="00927094"/>
    <w:rsid w:val="009277E2"/>
    <w:rsid w:val="0093001A"/>
    <w:rsid w:val="0093099D"/>
    <w:rsid w:val="00930F39"/>
    <w:rsid w:val="00930FB5"/>
    <w:rsid w:val="009316E4"/>
    <w:rsid w:val="00931A1C"/>
    <w:rsid w:val="00931ED5"/>
    <w:rsid w:val="00932421"/>
    <w:rsid w:val="009327F9"/>
    <w:rsid w:val="009328DF"/>
    <w:rsid w:val="00933298"/>
    <w:rsid w:val="009334EA"/>
    <w:rsid w:val="0093395C"/>
    <w:rsid w:val="00933ADE"/>
    <w:rsid w:val="00933DED"/>
    <w:rsid w:val="00933F1C"/>
    <w:rsid w:val="00934327"/>
    <w:rsid w:val="009348B4"/>
    <w:rsid w:val="0093539C"/>
    <w:rsid w:val="009354EE"/>
    <w:rsid w:val="009355EC"/>
    <w:rsid w:val="009359F5"/>
    <w:rsid w:val="0093613F"/>
    <w:rsid w:val="0093653E"/>
    <w:rsid w:val="00937BDB"/>
    <w:rsid w:val="00941501"/>
    <w:rsid w:val="0094245A"/>
    <w:rsid w:val="00942B54"/>
    <w:rsid w:val="00942D1A"/>
    <w:rsid w:val="0094301A"/>
    <w:rsid w:val="00944451"/>
    <w:rsid w:val="00944487"/>
    <w:rsid w:val="00944552"/>
    <w:rsid w:val="00944AF6"/>
    <w:rsid w:val="00944CDF"/>
    <w:rsid w:val="00944E00"/>
    <w:rsid w:val="00944F7D"/>
    <w:rsid w:val="009450B6"/>
    <w:rsid w:val="00945945"/>
    <w:rsid w:val="00945DB8"/>
    <w:rsid w:val="00946172"/>
    <w:rsid w:val="00946446"/>
    <w:rsid w:val="009464D2"/>
    <w:rsid w:val="0094680C"/>
    <w:rsid w:val="009471A7"/>
    <w:rsid w:val="009471AB"/>
    <w:rsid w:val="00947379"/>
    <w:rsid w:val="00947D2C"/>
    <w:rsid w:val="00950B41"/>
    <w:rsid w:val="00950D5C"/>
    <w:rsid w:val="00951315"/>
    <w:rsid w:val="009516FF"/>
    <w:rsid w:val="00951A0F"/>
    <w:rsid w:val="0095232B"/>
    <w:rsid w:val="0095236F"/>
    <w:rsid w:val="0095242F"/>
    <w:rsid w:val="00952568"/>
    <w:rsid w:val="00952B67"/>
    <w:rsid w:val="00952CEC"/>
    <w:rsid w:val="009532B8"/>
    <w:rsid w:val="009532D1"/>
    <w:rsid w:val="00953C60"/>
    <w:rsid w:val="00953F4D"/>
    <w:rsid w:val="00954108"/>
    <w:rsid w:val="009548EE"/>
    <w:rsid w:val="00954A7D"/>
    <w:rsid w:val="00954B2D"/>
    <w:rsid w:val="00955068"/>
    <w:rsid w:val="00955382"/>
    <w:rsid w:val="00955395"/>
    <w:rsid w:val="00955AD4"/>
    <w:rsid w:val="00955EC0"/>
    <w:rsid w:val="0095614D"/>
    <w:rsid w:val="00956409"/>
    <w:rsid w:val="00956481"/>
    <w:rsid w:val="00960102"/>
    <w:rsid w:val="009605BC"/>
    <w:rsid w:val="00960797"/>
    <w:rsid w:val="00960EAA"/>
    <w:rsid w:val="00960F24"/>
    <w:rsid w:val="00961267"/>
    <w:rsid w:val="00961D8D"/>
    <w:rsid w:val="00961ED1"/>
    <w:rsid w:val="00962332"/>
    <w:rsid w:val="00962506"/>
    <w:rsid w:val="00962B83"/>
    <w:rsid w:val="00962D44"/>
    <w:rsid w:val="00962E62"/>
    <w:rsid w:val="009637B0"/>
    <w:rsid w:val="00963DDD"/>
    <w:rsid w:val="00963F09"/>
    <w:rsid w:val="009645B7"/>
    <w:rsid w:val="0096467A"/>
    <w:rsid w:val="00964B76"/>
    <w:rsid w:val="00964DDB"/>
    <w:rsid w:val="00965466"/>
    <w:rsid w:val="00965733"/>
    <w:rsid w:val="00965A18"/>
    <w:rsid w:val="00966592"/>
    <w:rsid w:val="00966612"/>
    <w:rsid w:val="009670FC"/>
    <w:rsid w:val="00967D86"/>
    <w:rsid w:val="009705E0"/>
    <w:rsid w:val="00970B1A"/>
    <w:rsid w:val="00970CFE"/>
    <w:rsid w:val="00970D2D"/>
    <w:rsid w:val="00970D63"/>
    <w:rsid w:val="0097157A"/>
    <w:rsid w:val="0097187B"/>
    <w:rsid w:val="009719CA"/>
    <w:rsid w:val="00971F19"/>
    <w:rsid w:val="00971FF1"/>
    <w:rsid w:val="009724EA"/>
    <w:rsid w:val="00972756"/>
    <w:rsid w:val="00972AAC"/>
    <w:rsid w:val="00972AEB"/>
    <w:rsid w:val="009731D2"/>
    <w:rsid w:val="009739F4"/>
    <w:rsid w:val="00973C42"/>
    <w:rsid w:val="00973F74"/>
    <w:rsid w:val="0097496D"/>
    <w:rsid w:val="00974CCA"/>
    <w:rsid w:val="00974E92"/>
    <w:rsid w:val="00975443"/>
    <w:rsid w:val="009754AC"/>
    <w:rsid w:val="0097573B"/>
    <w:rsid w:val="00975808"/>
    <w:rsid w:val="009760EE"/>
    <w:rsid w:val="00976295"/>
    <w:rsid w:val="009762B9"/>
    <w:rsid w:val="0097687C"/>
    <w:rsid w:val="00976E9D"/>
    <w:rsid w:val="009770EC"/>
    <w:rsid w:val="00977A93"/>
    <w:rsid w:val="00977F26"/>
    <w:rsid w:val="009805A4"/>
    <w:rsid w:val="00980937"/>
    <w:rsid w:val="00980CBD"/>
    <w:rsid w:val="00981303"/>
    <w:rsid w:val="009819C3"/>
    <w:rsid w:val="00981B5D"/>
    <w:rsid w:val="00981B80"/>
    <w:rsid w:val="00982B9B"/>
    <w:rsid w:val="00982F7C"/>
    <w:rsid w:val="009834F9"/>
    <w:rsid w:val="00983801"/>
    <w:rsid w:val="009838BA"/>
    <w:rsid w:val="00983BC6"/>
    <w:rsid w:val="00983F34"/>
    <w:rsid w:val="0098416E"/>
    <w:rsid w:val="00984588"/>
    <w:rsid w:val="009856DD"/>
    <w:rsid w:val="00985A1A"/>
    <w:rsid w:val="00985A8E"/>
    <w:rsid w:val="00985C6A"/>
    <w:rsid w:val="00986CE1"/>
    <w:rsid w:val="00987886"/>
    <w:rsid w:val="009878CA"/>
    <w:rsid w:val="00987B76"/>
    <w:rsid w:val="00987E50"/>
    <w:rsid w:val="00990952"/>
    <w:rsid w:val="009909E7"/>
    <w:rsid w:val="00990C8E"/>
    <w:rsid w:val="00991058"/>
    <w:rsid w:val="00991CDD"/>
    <w:rsid w:val="00991D8F"/>
    <w:rsid w:val="00992184"/>
    <w:rsid w:val="009927AA"/>
    <w:rsid w:val="009927CF"/>
    <w:rsid w:val="00992EC7"/>
    <w:rsid w:val="00993CA6"/>
    <w:rsid w:val="00993F8E"/>
    <w:rsid w:val="0099421C"/>
    <w:rsid w:val="009942E2"/>
    <w:rsid w:val="00994A64"/>
    <w:rsid w:val="00995134"/>
    <w:rsid w:val="009957AE"/>
    <w:rsid w:val="00995D1F"/>
    <w:rsid w:val="009960A4"/>
    <w:rsid w:val="009961F4"/>
    <w:rsid w:val="00996257"/>
    <w:rsid w:val="00996311"/>
    <w:rsid w:val="009967CF"/>
    <w:rsid w:val="00996C35"/>
    <w:rsid w:val="00996E34"/>
    <w:rsid w:val="00997E82"/>
    <w:rsid w:val="009A05B7"/>
    <w:rsid w:val="009A1129"/>
    <w:rsid w:val="009A17CB"/>
    <w:rsid w:val="009A1CC2"/>
    <w:rsid w:val="009A1CD5"/>
    <w:rsid w:val="009A2F1D"/>
    <w:rsid w:val="009A395C"/>
    <w:rsid w:val="009A527A"/>
    <w:rsid w:val="009A5C0B"/>
    <w:rsid w:val="009A5C80"/>
    <w:rsid w:val="009A662F"/>
    <w:rsid w:val="009A7069"/>
    <w:rsid w:val="009A7390"/>
    <w:rsid w:val="009A7A91"/>
    <w:rsid w:val="009A7BA5"/>
    <w:rsid w:val="009A7E72"/>
    <w:rsid w:val="009B0125"/>
    <w:rsid w:val="009B0493"/>
    <w:rsid w:val="009B0C04"/>
    <w:rsid w:val="009B0DC6"/>
    <w:rsid w:val="009B122F"/>
    <w:rsid w:val="009B256C"/>
    <w:rsid w:val="009B2B84"/>
    <w:rsid w:val="009B2FCD"/>
    <w:rsid w:val="009B3752"/>
    <w:rsid w:val="009B46B7"/>
    <w:rsid w:val="009B4ECE"/>
    <w:rsid w:val="009B62FD"/>
    <w:rsid w:val="009B6CE0"/>
    <w:rsid w:val="009B7FE3"/>
    <w:rsid w:val="009C0E49"/>
    <w:rsid w:val="009C0ECA"/>
    <w:rsid w:val="009C181B"/>
    <w:rsid w:val="009C1ECD"/>
    <w:rsid w:val="009C2CA2"/>
    <w:rsid w:val="009C2CE6"/>
    <w:rsid w:val="009C3759"/>
    <w:rsid w:val="009C4795"/>
    <w:rsid w:val="009C48F0"/>
    <w:rsid w:val="009C4A1F"/>
    <w:rsid w:val="009C4EE4"/>
    <w:rsid w:val="009C55B2"/>
    <w:rsid w:val="009C56DC"/>
    <w:rsid w:val="009C5A7A"/>
    <w:rsid w:val="009C7008"/>
    <w:rsid w:val="009C73ED"/>
    <w:rsid w:val="009C747F"/>
    <w:rsid w:val="009C77D1"/>
    <w:rsid w:val="009C7907"/>
    <w:rsid w:val="009C7B04"/>
    <w:rsid w:val="009D1112"/>
    <w:rsid w:val="009D1132"/>
    <w:rsid w:val="009D11FC"/>
    <w:rsid w:val="009D1285"/>
    <w:rsid w:val="009D12D7"/>
    <w:rsid w:val="009D1321"/>
    <w:rsid w:val="009D19EB"/>
    <w:rsid w:val="009D1ADB"/>
    <w:rsid w:val="009D244B"/>
    <w:rsid w:val="009D261F"/>
    <w:rsid w:val="009D2B61"/>
    <w:rsid w:val="009D2C84"/>
    <w:rsid w:val="009D334B"/>
    <w:rsid w:val="009D3AAF"/>
    <w:rsid w:val="009D3C6F"/>
    <w:rsid w:val="009D436C"/>
    <w:rsid w:val="009D4F90"/>
    <w:rsid w:val="009D4FC7"/>
    <w:rsid w:val="009D5581"/>
    <w:rsid w:val="009D5CD4"/>
    <w:rsid w:val="009D64E6"/>
    <w:rsid w:val="009D652E"/>
    <w:rsid w:val="009D680E"/>
    <w:rsid w:val="009D69DB"/>
    <w:rsid w:val="009D79B5"/>
    <w:rsid w:val="009D7BD7"/>
    <w:rsid w:val="009E016F"/>
    <w:rsid w:val="009E029A"/>
    <w:rsid w:val="009E06E9"/>
    <w:rsid w:val="009E1669"/>
    <w:rsid w:val="009E1BE8"/>
    <w:rsid w:val="009E1CA1"/>
    <w:rsid w:val="009E2531"/>
    <w:rsid w:val="009E2649"/>
    <w:rsid w:val="009E2904"/>
    <w:rsid w:val="009E2E9D"/>
    <w:rsid w:val="009E323A"/>
    <w:rsid w:val="009E38B0"/>
    <w:rsid w:val="009E3A06"/>
    <w:rsid w:val="009E3A93"/>
    <w:rsid w:val="009E3B27"/>
    <w:rsid w:val="009E421B"/>
    <w:rsid w:val="009E42AC"/>
    <w:rsid w:val="009E4861"/>
    <w:rsid w:val="009E5866"/>
    <w:rsid w:val="009E5A12"/>
    <w:rsid w:val="009E5A40"/>
    <w:rsid w:val="009E5A6C"/>
    <w:rsid w:val="009E63FA"/>
    <w:rsid w:val="009E6854"/>
    <w:rsid w:val="009E78D6"/>
    <w:rsid w:val="009E7FAF"/>
    <w:rsid w:val="009F0167"/>
    <w:rsid w:val="009F09A8"/>
    <w:rsid w:val="009F0D83"/>
    <w:rsid w:val="009F174E"/>
    <w:rsid w:val="009F18FC"/>
    <w:rsid w:val="009F1D08"/>
    <w:rsid w:val="009F2383"/>
    <w:rsid w:val="009F275D"/>
    <w:rsid w:val="009F2A9C"/>
    <w:rsid w:val="009F307B"/>
    <w:rsid w:val="009F344D"/>
    <w:rsid w:val="009F35D8"/>
    <w:rsid w:val="009F37ED"/>
    <w:rsid w:val="009F3EA6"/>
    <w:rsid w:val="009F40C8"/>
    <w:rsid w:val="009F4853"/>
    <w:rsid w:val="009F5296"/>
    <w:rsid w:val="009F52DF"/>
    <w:rsid w:val="009F600E"/>
    <w:rsid w:val="009F616C"/>
    <w:rsid w:val="009F6953"/>
    <w:rsid w:val="009F6C1A"/>
    <w:rsid w:val="009F710A"/>
    <w:rsid w:val="009F71BB"/>
    <w:rsid w:val="009F7214"/>
    <w:rsid w:val="009F7233"/>
    <w:rsid w:val="009F7810"/>
    <w:rsid w:val="009F7F3A"/>
    <w:rsid w:val="00A004B6"/>
    <w:rsid w:val="00A0084C"/>
    <w:rsid w:val="00A00A58"/>
    <w:rsid w:val="00A00BA2"/>
    <w:rsid w:val="00A013E2"/>
    <w:rsid w:val="00A01981"/>
    <w:rsid w:val="00A01D19"/>
    <w:rsid w:val="00A0200D"/>
    <w:rsid w:val="00A0202E"/>
    <w:rsid w:val="00A021D6"/>
    <w:rsid w:val="00A022C2"/>
    <w:rsid w:val="00A025D5"/>
    <w:rsid w:val="00A02722"/>
    <w:rsid w:val="00A027CC"/>
    <w:rsid w:val="00A031A1"/>
    <w:rsid w:val="00A03395"/>
    <w:rsid w:val="00A03E37"/>
    <w:rsid w:val="00A03F0F"/>
    <w:rsid w:val="00A04433"/>
    <w:rsid w:val="00A04C7E"/>
    <w:rsid w:val="00A04EE1"/>
    <w:rsid w:val="00A05063"/>
    <w:rsid w:val="00A05534"/>
    <w:rsid w:val="00A05A4D"/>
    <w:rsid w:val="00A05AE4"/>
    <w:rsid w:val="00A05D45"/>
    <w:rsid w:val="00A05F3F"/>
    <w:rsid w:val="00A062FE"/>
    <w:rsid w:val="00A06B61"/>
    <w:rsid w:val="00A06F5D"/>
    <w:rsid w:val="00A07457"/>
    <w:rsid w:val="00A0791B"/>
    <w:rsid w:val="00A079E0"/>
    <w:rsid w:val="00A07C5F"/>
    <w:rsid w:val="00A07E07"/>
    <w:rsid w:val="00A1010F"/>
    <w:rsid w:val="00A10440"/>
    <w:rsid w:val="00A1094B"/>
    <w:rsid w:val="00A1095A"/>
    <w:rsid w:val="00A109DD"/>
    <w:rsid w:val="00A10A5E"/>
    <w:rsid w:val="00A10CB5"/>
    <w:rsid w:val="00A11605"/>
    <w:rsid w:val="00A11C58"/>
    <w:rsid w:val="00A12424"/>
    <w:rsid w:val="00A1274F"/>
    <w:rsid w:val="00A12D3A"/>
    <w:rsid w:val="00A13977"/>
    <w:rsid w:val="00A13EB7"/>
    <w:rsid w:val="00A14065"/>
    <w:rsid w:val="00A143EA"/>
    <w:rsid w:val="00A144D0"/>
    <w:rsid w:val="00A149E1"/>
    <w:rsid w:val="00A15746"/>
    <w:rsid w:val="00A16C23"/>
    <w:rsid w:val="00A175E5"/>
    <w:rsid w:val="00A202FE"/>
    <w:rsid w:val="00A203F4"/>
    <w:rsid w:val="00A20795"/>
    <w:rsid w:val="00A208EF"/>
    <w:rsid w:val="00A20E6C"/>
    <w:rsid w:val="00A215F7"/>
    <w:rsid w:val="00A21BF5"/>
    <w:rsid w:val="00A226AB"/>
    <w:rsid w:val="00A2279A"/>
    <w:rsid w:val="00A229BD"/>
    <w:rsid w:val="00A23075"/>
    <w:rsid w:val="00A2368C"/>
    <w:rsid w:val="00A247EA"/>
    <w:rsid w:val="00A24C64"/>
    <w:rsid w:val="00A25226"/>
    <w:rsid w:val="00A25669"/>
    <w:rsid w:val="00A256CB"/>
    <w:rsid w:val="00A2586B"/>
    <w:rsid w:val="00A2593B"/>
    <w:rsid w:val="00A25BA3"/>
    <w:rsid w:val="00A25BC0"/>
    <w:rsid w:val="00A26334"/>
    <w:rsid w:val="00A26843"/>
    <w:rsid w:val="00A26A76"/>
    <w:rsid w:val="00A27401"/>
    <w:rsid w:val="00A27BFB"/>
    <w:rsid w:val="00A27D62"/>
    <w:rsid w:val="00A303DF"/>
    <w:rsid w:val="00A30792"/>
    <w:rsid w:val="00A31280"/>
    <w:rsid w:val="00A314E6"/>
    <w:rsid w:val="00A31A75"/>
    <w:rsid w:val="00A31C2A"/>
    <w:rsid w:val="00A31E24"/>
    <w:rsid w:val="00A33060"/>
    <w:rsid w:val="00A33895"/>
    <w:rsid w:val="00A3391E"/>
    <w:rsid w:val="00A34458"/>
    <w:rsid w:val="00A349DA"/>
    <w:rsid w:val="00A361D6"/>
    <w:rsid w:val="00A362C4"/>
    <w:rsid w:val="00A36A23"/>
    <w:rsid w:val="00A36A48"/>
    <w:rsid w:val="00A371B1"/>
    <w:rsid w:val="00A379E7"/>
    <w:rsid w:val="00A37F69"/>
    <w:rsid w:val="00A4043D"/>
    <w:rsid w:val="00A4078B"/>
    <w:rsid w:val="00A40D64"/>
    <w:rsid w:val="00A40EC0"/>
    <w:rsid w:val="00A41054"/>
    <w:rsid w:val="00A410C8"/>
    <w:rsid w:val="00A418F7"/>
    <w:rsid w:val="00A41D76"/>
    <w:rsid w:val="00A428DE"/>
    <w:rsid w:val="00A42E74"/>
    <w:rsid w:val="00A43286"/>
    <w:rsid w:val="00A43BD2"/>
    <w:rsid w:val="00A43C97"/>
    <w:rsid w:val="00A44741"/>
    <w:rsid w:val="00A44C89"/>
    <w:rsid w:val="00A45472"/>
    <w:rsid w:val="00A458AD"/>
    <w:rsid w:val="00A458C0"/>
    <w:rsid w:val="00A459C6"/>
    <w:rsid w:val="00A45A0B"/>
    <w:rsid w:val="00A45A39"/>
    <w:rsid w:val="00A465F3"/>
    <w:rsid w:val="00A467BF"/>
    <w:rsid w:val="00A46980"/>
    <w:rsid w:val="00A46A2D"/>
    <w:rsid w:val="00A476E5"/>
    <w:rsid w:val="00A5079E"/>
    <w:rsid w:val="00A509C2"/>
    <w:rsid w:val="00A50B01"/>
    <w:rsid w:val="00A50B17"/>
    <w:rsid w:val="00A50C03"/>
    <w:rsid w:val="00A50FB0"/>
    <w:rsid w:val="00A5134E"/>
    <w:rsid w:val="00A51BEE"/>
    <w:rsid w:val="00A52B12"/>
    <w:rsid w:val="00A537B7"/>
    <w:rsid w:val="00A539AE"/>
    <w:rsid w:val="00A53A39"/>
    <w:rsid w:val="00A54493"/>
    <w:rsid w:val="00A54A0D"/>
    <w:rsid w:val="00A555BC"/>
    <w:rsid w:val="00A568E0"/>
    <w:rsid w:val="00A56FEF"/>
    <w:rsid w:val="00A5706E"/>
    <w:rsid w:val="00A57280"/>
    <w:rsid w:val="00A57451"/>
    <w:rsid w:val="00A57637"/>
    <w:rsid w:val="00A57710"/>
    <w:rsid w:val="00A57742"/>
    <w:rsid w:val="00A57CFB"/>
    <w:rsid w:val="00A6004D"/>
    <w:rsid w:val="00A601B1"/>
    <w:rsid w:val="00A60263"/>
    <w:rsid w:val="00A603E0"/>
    <w:rsid w:val="00A609E3"/>
    <w:rsid w:val="00A61891"/>
    <w:rsid w:val="00A61BDC"/>
    <w:rsid w:val="00A61EFE"/>
    <w:rsid w:val="00A61FD1"/>
    <w:rsid w:val="00A6237D"/>
    <w:rsid w:val="00A63F20"/>
    <w:rsid w:val="00A648F8"/>
    <w:rsid w:val="00A6492F"/>
    <w:rsid w:val="00A649D4"/>
    <w:rsid w:val="00A649E3"/>
    <w:rsid w:val="00A64AED"/>
    <w:rsid w:val="00A651AA"/>
    <w:rsid w:val="00A6527F"/>
    <w:rsid w:val="00A657A7"/>
    <w:rsid w:val="00A65A94"/>
    <w:rsid w:val="00A65DA5"/>
    <w:rsid w:val="00A66775"/>
    <w:rsid w:val="00A66BCC"/>
    <w:rsid w:val="00A67528"/>
    <w:rsid w:val="00A67ACF"/>
    <w:rsid w:val="00A67BA7"/>
    <w:rsid w:val="00A67C4E"/>
    <w:rsid w:val="00A67F56"/>
    <w:rsid w:val="00A7020F"/>
    <w:rsid w:val="00A70B2A"/>
    <w:rsid w:val="00A70B77"/>
    <w:rsid w:val="00A711EE"/>
    <w:rsid w:val="00A71432"/>
    <w:rsid w:val="00A715B6"/>
    <w:rsid w:val="00A71CDC"/>
    <w:rsid w:val="00A73714"/>
    <w:rsid w:val="00A737D7"/>
    <w:rsid w:val="00A7380C"/>
    <w:rsid w:val="00A73DF6"/>
    <w:rsid w:val="00A751D8"/>
    <w:rsid w:val="00A7551F"/>
    <w:rsid w:val="00A756CC"/>
    <w:rsid w:val="00A75D3F"/>
    <w:rsid w:val="00A764CD"/>
    <w:rsid w:val="00A76F26"/>
    <w:rsid w:val="00A76FF2"/>
    <w:rsid w:val="00A77320"/>
    <w:rsid w:val="00A800B8"/>
    <w:rsid w:val="00A808A4"/>
    <w:rsid w:val="00A80DD6"/>
    <w:rsid w:val="00A80E93"/>
    <w:rsid w:val="00A811EF"/>
    <w:rsid w:val="00A81D5D"/>
    <w:rsid w:val="00A81E84"/>
    <w:rsid w:val="00A8221B"/>
    <w:rsid w:val="00A8247A"/>
    <w:rsid w:val="00A826FE"/>
    <w:rsid w:val="00A827A8"/>
    <w:rsid w:val="00A827FD"/>
    <w:rsid w:val="00A82D3B"/>
    <w:rsid w:val="00A82FE7"/>
    <w:rsid w:val="00A83451"/>
    <w:rsid w:val="00A83758"/>
    <w:rsid w:val="00A8398A"/>
    <w:rsid w:val="00A8399D"/>
    <w:rsid w:val="00A83B3C"/>
    <w:rsid w:val="00A848F9"/>
    <w:rsid w:val="00A849C8"/>
    <w:rsid w:val="00A84ED3"/>
    <w:rsid w:val="00A8507A"/>
    <w:rsid w:val="00A850FC"/>
    <w:rsid w:val="00A8573F"/>
    <w:rsid w:val="00A85A3D"/>
    <w:rsid w:val="00A86AA6"/>
    <w:rsid w:val="00A871AF"/>
    <w:rsid w:val="00A87252"/>
    <w:rsid w:val="00A902BF"/>
    <w:rsid w:val="00A902FA"/>
    <w:rsid w:val="00A909E7"/>
    <w:rsid w:val="00A90B1C"/>
    <w:rsid w:val="00A90FEC"/>
    <w:rsid w:val="00A913FA"/>
    <w:rsid w:val="00A91CC8"/>
    <w:rsid w:val="00A91D20"/>
    <w:rsid w:val="00A91F73"/>
    <w:rsid w:val="00A91F90"/>
    <w:rsid w:val="00A932D9"/>
    <w:rsid w:val="00A93634"/>
    <w:rsid w:val="00A938AA"/>
    <w:rsid w:val="00A93F25"/>
    <w:rsid w:val="00A94993"/>
    <w:rsid w:val="00A94C37"/>
    <w:rsid w:val="00A94E3A"/>
    <w:rsid w:val="00A955B4"/>
    <w:rsid w:val="00A95D14"/>
    <w:rsid w:val="00A961F3"/>
    <w:rsid w:val="00A96513"/>
    <w:rsid w:val="00A9670E"/>
    <w:rsid w:val="00A96767"/>
    <w:rsid w:val="00A9699C"/>
    <w:rsid w:val="00A96DC8"/>
    <w:rsid w:val="00A97F40"/>
    <w:rsid w:val="00AA0B46"/>
    <w:rsid w:val="00AA0CAD"/>
    <w:rsid w:val="00AA0ED7"/>
    <w:rsid w:val="00AA16AA"/>
    <w:rsid w:val="00AA18DA"/>
    <w:rsid w:val="00AA19FA"/>
    <w:rsid w:val="00AA1ADC"/>
    <w:rsid w:val="00AA1C44"/>
    <w:rsid w:val="00AA23BA"/>
    <w:rsid w:val="00AA2F15"/>
    <w:rsid w:val="00AA337F"/>
    <w:rsid w:val="00AA409D"/>
    <w:rsid w:val="00AA44C6"/>
    <w:rsid w:val="00AA4996"/>
    <w:rsid w:val="00AA4CF3"/>
    <w:rsid w:val="00AA5378"/>
    <w:rsid w:val="00AA55C9"/>
    <w:rsid w:val="00AA578B"/>
    <w:rsid w:val="00AA5A7D"/>
    <w:rsid w:val="00AA5C48"/>
    <w:rsid w:val="00AA6259"/>
    <w:rsid w:val="00AA6956"/>
    <w:rsid w:val="00AA69AD"/>
    <w:rsid w:val="00AA6AA7"/>
    <w:rsid w:val="00AA6FB6"/>
    <w:rsid w:val="00AA7DAA"/>
    <w:rsid w:val="00AB0197"/>
    <w:rsid w:val="00AB038B"/>
    <w:rsid w:val="00AB03E4"/>
    <w:rsid w:val="00AB0456"/>
    <w:rsid w:val="00AB05CC"/>
    <w:rsid w:val="00AB101D"/>
    <w:rsid w:val="00AB1331"/>
    <w:rsid w:val="00AB1527"/>
    <w:rsid w:val="00AB1615"/>
    <w:rsid w:val="00AB176E"/>
    <w:rsid w:val="00AB17DA"/>
    <w:rsid w:val="00AB1D0F"/>
    <w:rsid w:val="00AB23D3"/>
    <w:rsid w:val="00AB2BBC"/>
    <w:rsid w:val="00AB2CFC"/>
    <w:rsid w:val="00AB2D09"/>
    <w:rsid w:val="00AB2E70"/>
    <w:rsid w:val="00AB2F05"/>
    <w:rsid w:val="00AB3039"/>
    <w:rsid w:val="00AB3474"/>
    <w:rsid w:val="00AB3BEA"/>
    <w:rsid w:val="00AB456F"/>
    <w:rsid w:val="00AB45C2"/>
    <w:rsid w:val="00AB4E22"/>
    <w:rsid w:val="00AB4E9B"/>
    <w:rsid w:val="00AB4F2E"/>
    <w:rsid w:val="00AB4F33"/>
    <w:rsid w:val="00AB51B3"/>
    <w:rsid w:val="00AB52A5"/>
    <w:rsid w:val="00AB539E"/>
    <w:rsid w:val="00AB560A"/>
    <w:rsid w:val="00AB5687"/>
    <w:rsid w:val="00AB647B"/>
    <w:rsid w:val="00AB64AE"/>
    <w:rsid w:val="00AB6FFD"/>
    <w:rsid w:val="00AB731E"/>
    <w:rsid w:val="00AB745F"/>
    <w:rsid w:val="00AB76DA"/>
    <w:rsid w:val="00AB7757"/>
    <w:rsid w:val="00AB7F02"/>
    <w:rsid w:val="00AC018D"/>
    <w:rsid w:val="00AC0594"/>
    <w:rsid w:val="00AC0842"/>
    <w:rsid w:val="00AC0BFC"/>
    <w:rsid w:val="00AC0CCE"/>
    <w:rsid w:val="00AC0F0F"/>
    <w:rsid w:val="00AC1867"/>
    <w:rsid w:val="00AC1B41"/>
    <w:rsid w:val="00AC20C3"/>
    <w:rsid w:val="00AC2681"/>
    <w:rsid w:val="00AC268C"/>
    <w:rsid w:val="00AC2C82"/>
    <w:rsid w:val="00AC379F"/>
    <w:rsid w:val="00AC3838"/>
    <w:rsid w:val="00AC3B67"/>
    <w:rsid w:val="00AC3D20"/>
    <w:rsid w:val="00AC4899"/>
    <w:rsid w:val="00AC4A8C"/>
    <w:rsid w:val="00AC5243"/>
    <w:rsid w:val="00AC5373"/>
    <w:rsid w:val="00AC5642"/>
    <w:rsid w:val="00AC5ACE"/>
    <w:rsid w:val="00AC5B56"/>
    <w:rsid w:val="00AC64A4"/>
    <w:rsid w:val="00AC68D8"/>
    <w:rsid w:val="00AC7010"/>
    <w:rsid w:val="00AC7653"/>
    <w:rsid w:val="00AC7763"/>
    <w:rsid w:val="00AC77D5"/>
    <w:rsid w:val="00AC793B"/>
    <w:rsid w:val="00AC7C17"/>
    <w:rsid w:val="00AC7F7A"/>
    <w:rsid w:val="00AD02D0"/>
    <w:rsid w:val="00AD03EE"/>
    <w:rsid w:val="00AD1A65"/>
    <w:rsid w:val="00AD2069"/>
    <w:rsid w:val="00AD211C"/>
    <w:rsid w:val="00AD24C8"/>
    <w:rsid w:val="00AD2575"/>
    <w:rsid w:val="00AD26EF"/>
    <w:rsid w:val="00AD2C94"/>
    <w:rsid w:val="00AD2D22"/>
    <w:rsid w:val="00AD2D93"/>
    <w:rsid w:val="00AD2FA5"/>
    <w:rsid w:val="00AD329A"/>
    <w:rsid w:val="00AD3863"/>
    <w:rsid w:val="00AD3B4E"/>
    <w:rsid w:val="00AD3B5C"/>
    <w:rsid w:val="00AD3C4F"/>
    <w:rsid w:val="00AD3FCB"/>
    <w:rsid w:val="00AD4339"/>
    <w:rsid w:val="00AD4570"/>
    <w:rsid w:val="00AD4595"/>
    <w:rsid w:val="00AD45BC"/>
    <w:rsid w:val="00AD4D58"/>
    <w:rsid w:val="00AD4F30"/>
    <w:rsid w:val="00AD588A"/>
    <w:rsid w:val="00AD5E68"/>
    <w:rsid w:val="00AD72D9"/>
    <w:rsid w:val="00AD75AD"/>
    <w:rsid w:val="00AD7606"/>
    <w:rsid w:val="00AD7AE6"/>
    <w:rsid w:val="00AD7FFB"/>
    <w:rsid w:val="00AE00F3"/>
    <w:rsid w:val="00AE017E"/>
    <w:rsid w:val="00AE210A"/>
    <w:rsid w:val="00AE2E11"/>
    <w:rsid w:val="00AE2E73"/>
    <w:rsid w:val="00AE30F3"/>
    <w:rsid w:val="00AE3533"/>
    <w:rsid w:val="00AE37D9"/>
    <w:rsid w:val="00AE3A12"/>
    <w:rsid w:val="00AE3EB4"/>
    <w:rsid w:val="00AE4428"/>
    <w:rsid w:val="00AE499D"/>
    <w:rsid w:val="00AE5AAA"/>
    <w:rsid w:val="00AE5CD4"/>
    <w:rsid w:val="00AE6570"/>
    <w:rsid w:val="00AE65C7"/>
    <w:rsid w:val="00AE7045"/>
    <w:rsid w:val="00AE71FD"/>
    <w:rsid w:val="00AE74F6"/>
    <w:rsid w:val="00AF00F5"/>
    <w:rsid w:val="00AF03C7"/>
    <w:rsid w:val="00AF05E2"/>
    <w:rsid w:val="00AF07F0"/>
    <w:rsid w:val="00AF1CD1"/>
    <w:rsid w:val="00AF1E3E"/>
    <w:rsid w:val="00AF1E97"/>
    <w:rsid w:val="00AF257F"/>
    <w:rsid w:val="00AF2B5F"/>
    <w:rsid w:val="00AF2E83"/>
    <w:rsid w:val="00AF321E"/>
    <w:rsid w:val="00AF34E5"/>
    <w:rsid w:val="00AF36C4"/>
    <w:rsid w:val="00AF3708"/>
    <w:rsid w:val="00AF3C4D"/>
    <w:rsid w:val="00AF47AE"/>
    <w:rsid w:val="00AF4B42"/>
    <w:rsid w:val="00AF4B83"/>
    <w:rsid w:val="00AF4ECC"/>
    <w:rsid w:val="00AF5814"/>
    <w:rsid w:val="00AF5816"/>
    <w:rsid w:val="00AF62B0"/>
    <w:rsid w:val="00AF65BD"/>
    <w:rsid w:val="00AF660C"/>
    <w:rsid w:val="00AF6F70"/>
    <w:rsid w:val="00AF7229"/>
    <w:rsid w:val="00AF7261"/>
    <w:rsid w:val="00AF765C"/>
    <w:rsid w:val="00AF7AAB"/>
    <w:rsid w:val="00AF7CBC"/>
    <w:rsid w:val="00AF7EC8"/>
    <w:rsid w:val="00B003F3"/>
    <w:rsid w:val="00B01353"/>
    <w:rsid w:val="00B01476"/>
    <w:rsid w:val="00B02054"/>
    <w:rsid w:val="00B02098"/>
    <w:rsid w:val="00B024BE"/>
    <w:rsid w:val="00B0313D"/>
    <w:rsid w:val="00B03E3A"/>
    <w:rsid w:val="00B03E7E"/>
    <w:rsid w:val="00B042E2"/>
    <w:rsid w:val="00B04B09"/>
    <w:rsid w:val="00B05117"/>
    <w:rsid w:val="00B0596C"/>
    <w:rsid w:val="00B05CC9"/>
    <w:rsid w:val="00B062B3"/>
    <w:rsid w:val="00B0672E"/>
    <w:rsid w:val="00B068E9"/>
    <w:rsid w:val="00B06B6A"/>
    <w:rsid w:val="00B06C76"/>
    <w:rsid w:val="00B06CAD"/>
    <w:rsid w:val="00B07D85"/>
    <w:rsid w:val="00B104CB"/>
    <w:rsid w:val="00B10ACD"/>
    <w:rsid w:val="00B10C37"/>
    <w:rsid w:val="00B10E7B"/>
    <w:rsid w:val="00B10F33"/>
    <w:rsid w:val="00B11581"/>
    <w:rsid w:val="00B127D7"/>
    <w:rsid w:val="00B1399C"/>
    <w:rsid w:val="00B139C0"/>
    <w:rsid w:val="00B13D5C"/>
    <w:rsid w:val="00B1412E"/>
    <w:rsid w:val="00B144A0"/>
    <w:rsid w:val="00B146AD"/>
    <w:rsid w:val="00B14C5A"/>
    <w:rsid w:val="00B1537D"/>
    <w:rsid w:val="00B15ACB"/>
    <w:rsid w:val="00B15CFF"/>
    <w:rsid w:val="00B16206"/>
    <w:rsid w:val="00B1635A"/>
    <w:rsid w:val="00B16ABC"/>
    <w:rsid w:val="00B171B3"/>
    <w:rsid w:val="00B1761F"/>
    <w:rsid w:val="00B17CF4"/>
    <w:rsid w:val="00B17D80"/>
    <w:rsid w:val="00B203DB"/>
    <w:rsid w:val="00B20B8B"/>
    <w:rsid w:val="00B21F18"/>
    <w:rsid w:val="00B22705"/>
    <w:rsid w:val="00B22B4F"/>
    <w:rsid w:val="00B22CCE"/>
    <w:rsid w:val="00B230CF"/>
    <w:rsid w:val="00B2362E"/>
    <w:rsid w:val="00B23D82"/>
    <w:rsid w:val="00B2434D"/>
    <w:rsid w:val="00B24444"/>
    <w:rsid w:val="00B246D9"/>
    <w:rsid w:val="00B253C2"/>
    <w:rsid w:val="00B256CF"/>
    <w:rsid w:val="00B258F2"/>
    <w:rsid w:val="00B2634C"/>
    <w:rsid w:val="00B267F4"/>
    <w:rsid w:val="00B26F67"/>
    <w:rsid w:val="00B26FBA"/>
    <w:rsid w:val="00B271D6"/>
    <w:rsid w:val="00B27248"/>
    <w:rsid w:val="00B27C47"/>
    <w:rsid w:val="00B27E5E"/>
    <w:rsid w:val="00B3050E"/>
    <w:rsid w:val="00B30625"/>
    <w:rsid w:val="00B3088B"/>
    <w:rsid w:val="00B316B9"/>
    <w:rsid w:val="00B31720"/>
    <w:rsid w:val="00B317E8"/>
    <w:rsid w:val="00B318B0"/>
    <w:rsid w:val="00B3268C"/>
    <w:rsid w:val="00B33FD2"/>
    <w:rsid w:val="00B3421E"/>
    <w:rsid w:val="00B34696"/>
    <w:rsid w:val="00B34ACE"/>
    <w:rsid w:val="00B34E4A"/>
    <w:rsid w:val="00B35022"/>
    <w:rsid w:val="00B35148"/>
    <w:rsid w:val="00B351A0"/>
    <w:rsid w:val="00B352AE"/>
    <w:rsid w:val="00B3533E"/>
    <w:rsid w:val="00B35436"/>
    <w:rsid w:val="00B36321"/>
    <w:rsid w:val="00B36433"/>
    <w:rsid w:val="00B364F6"/>
    <w:rsid w:val="00B3671B"/>
    <w:rsid w:val="00B37099"/>
    <w:rsid w:val="00B370CF"/>
    <w:rsid w:val="00B3757D"/>
    <w:rsid w:val="00B377BB"/>
    <w:rsid w:val="00B37F13"/>
    <w:rsid w:val="00B40037"/>
    <w:rsid w:val="00B40384"/>
    <w:rsid w:val="00B40F08"/>
    <w:rsid w:val="00B41970"/>
    <w:rsid w:val="00B421F9"/>
    <w:rsid w:val="00B42AE2"/>
    <w:rsid w:val="00B43562"/>
    <w:rsid w:val="00B4362C"/>
    <w:rsid w:val="00B44130"/>
    <w:rsid w:val="00B44383"/>
    <w:rsid w:val="00B445C3"/>
    <w:rsid w:val="00B44911"/>
    <w:rsid w:val="00B44976"/>
    <w:rsid w:val="00B460E2"/>
    <w:rsid w:val="00B46467"/>
    <w:rsid w:val="00B46E16"/>
    <w:rsid w:val="00B46F73"/>
    <w:rsid w:val="00B47A91"/>
    <w:rsid w:val="00B500A1"/>
    <w:rsid w:val="00B500DB"/>
    <w:rsid w:val="00B5048C"/>
    <w:rsid w:val="00B50774"/>
    <w:rsid w:val="00B507D5"/>
    <w:rsid w:val="00B508C1"/>
    <w:rsid w:val="00B50B99"/>
    <w:rsid w:val="00B50F85"/>
    <w:rsid w:val="00B51117"/>
    <w:rsid w:val="00B51696"/>
    <w:rsid w:val="00B5208C"/>
    <w:rsid w:val="00B524D3"/>
    <w:rsid w:val="00B52714"/>
    <w:rsid w:val="00B5280F"/>
    <w:rsid w:val="00B530CA"/>
    <w:rsid w:val="00B5324A"/>
    <w:rsid w:val="00B53CF2"/>
    <w:rsid w:val="00B53DF4"/>
    <w:rsid w:val="00B54AA6"/>
    <w:rsid w:val="00B54B98"/>
    <w:rsid w:val="00B54BD2"/>
    <w:rsid w:val="00B55394"/>
    <w:rsid w:val="00B55E13"/>
    <w:rsid w:val="00B56DA9"/>
    <w:rsid w:val="00B570FB"/>
    <w:rsid w:val="00B572B9"/>
    <w:rsid w:val="00B57A28"/>
    <w:rsid w:val="00B601A3"/>
    <w:rsid w:val="00B60953"/>
    <w:rsid w:val="00B61C03"/>
    <w:rsid w:val="00B61C1E"/>
    <w:rsid w:val="00B620E8"/>
    <w:rsid w:val="00B6231F"/>
    <w:rsid w:val="00B6264E"/>
    <w:rsid w:val="00B62C50"/>
    <w:rsid w:val="00B63159"/>
    <w:rsid w:val="00B63EFE"/>
    <w:rsid w:val="00B642C2"/>
    <w:rsid w:val="00B64CD7"/>
    <w:rsid w:val="00B651A5"/>
    <w:rsid w:val="00B6593C"/>
    <w:rsid w:val="00B660B9"/>
    <w:rsid w:val="00B661F1"/>
    <w:rsid w:val="00B664FE"/>
    <w:rsid w:val="00B6686F"/>
    <w:rsid w:val="00B66A95"/>
    <w:rsid w:val="00B66B2E"/>
    <w:rsid w:val="00B66DB6"/>
    <w:rsid w:val="00B670A4"/>
    <w:rsid w:val="00B6715C"/>
    <w:rsid w:val="00B675DB"/>
    <w:rsid w:val="00B676FE"/>
    <w:rsid w:val="00B67CDF"/>
    <w:rsid w:val="00B67DC7"/>
    <w:rsid w:val="00B707EB"/>
    <w:rsid w:val="00B70C3F"/>
    <w:rsid w:val="00B712FB"/>
    <w:rsid w:val="00B713FD"/>
    <w:rsid w:val="00B71466"/>
    <w:rsid w:val="00B7269F"/>
    <w:rsid w:val="00B72A1D"/>
    <w:rsid w:val="00B72E96"/>
    <w:rsid w:val="00B73BC9"/>
    <w:rsid w:val="00B73E08"/>
    <w:rsid w:val="00B74147"/>
    <w:rsid w:val="00B75649"/>
    <w:rsid w:val="00B75690"/>
    <w:rsid w:val="00B756C5"/>
    <w:rsid w:val="00B756EE"/>
    <w:rsid w:val="00B763E5"/>
    <w:rsid w:val="00B76528"/>
    <w:rsid w:val="00B7680B"/>
    <w:rsid w:val="00B76BFD"/>
    <w:rsid w:val="00B76C01"/>
    <w:rsid w:val="00B76CFD"/>
    <w:rsid w:val="00B77957"/>
    <w:rsid w:val="00B77EE3"/>
    <w:rsid w:val="00B77FDC"/>
    <w:rsid w:val="00B8035D"/>
    <w:rsid w:val="00B8040A"/>
    <w:rsid w:val="00B806FF"/>
    <w:rsid w:val="00B811D8"/>
    <w:rsid w:val="00B81752"/>
    <w:rsid w:val="00B81FC8"/>
    <w:rsid w:val="00B82547"/>
    <w:rsid w:val="00B8257D"/>
    <w:rsid w:val="00B82607"/>
    <w:rsid w:val="00B8291F"/>
    <w:rsid w:val="00B82FB1"/>
    <w:rsid w:val="00B834F8"/>
    <w:rsid w:val="00B83721"/>
    <w:rsid w:val="00B839D1"/>
    <w:rsid w:val="00B83A71"/>
    <w:rsid w:val="00B83B4C"/>
    <w:rsid w:val="00B83BB8"/>
    <w:rsid w:val="00B8443B"/>
    <w:rsid w:val="00B84804"/>
    <w:rsid w:val="00B87C1E"/>
    <w:rsid w:val="00B90166"/>
    <w:rsid w:val="00B901AA"/>
    <w:rsid w:val="00B9070E"/>
    <w:rsid w:val="00B91341"/>
    <w:rsid w:val="00B91706"/>
    <w:rsid w:val="00B931CD"/>
    <w:rsid w:val="00B93322"/>
    <w:rsid w:val="00B948EE"/>
    <w:rsid w:val="00B950E4"/>
    <w:rsid w:val="00B95273"/>
    <w:rsid w:val="00B9553A"/>
    <w:rsid w:val="00B95CE5"/>
    <w:rsid w:val="00B95D5F"/>
    <w:rsid w:val="00B95EB8"/>
    <w:rsid w:val="00B96882"/>
    <w:rsid w:val="00B96D73"/>
    <w:rsid w:val="00B97084"/>
    <w:rsid w:val="00B971B2"/>
    <w:rsid w:val="00B9747A"/>
    <w:rsid w:val="00B9796F"/>
    <w:rsid w:val="00BA0347"/>
    <w:rsid w:val="00BA0C43"/>
    <w:rsid w:val="00BA0E01"/>
    <w:rsid w:val="00BA11A6"/>
    <w:rsid w:val="00BA15E4"/>
    <w:rsid w:val="00BA187B"/>
    <w:rsid w:val="00BA1A55"/>
    <w:rsid w:val="00BA1A90"/>
    <w:rsid w:val="00BA1F9D"/>
    <w:rsid w:val="00BA29CD"/>
    <w:rsid w:val="00BA2B8C"/>
    <w:rsid w:val="00BA3A6D"/>
    <w:rsid w:val="00BA3F24"/>
    <w:rsid w:val="00BA4BDA"/>
    <w:rsid w:val="00BA592B"/>
    <w:rsid w:val="00BA59A8"/>
    <w:rsid w:val="00BA5A81"/>
    <w:rsid w:val="00BA5B4B"/>
    <w:rsid w:val="00BA5D43"/>
    <w:rsid w:val="00BA6626"/>
    <w:rsid w:val="00BA6EAB"/>
    <w:rsid w:val="00BA7080"/>
    <w:rsid w:val="00BA74C5"/>
    <w:rsid w:val="00BA7624"/>
    <w:rsid w:val="00BB0391"/>
    <w:rsid w:val="00BB05C7"/>
    <w:rsid w:val="00BB0CF8"/>
    <w:rsid w:val="00BB155A"/>
    <w:rsid w:val="00BB16BC"/>
    <w:rsid w:val="00BB19A1"/>
    <w:rsid w:val="00BB25D3"/>
    <w:rsid w:val="00BB2CF4"/>
    <w:rsid w:val="00BB3CA1"/>
    <w:rsid w:val="00BB4005"/>
    <w:rsid w:val="00BB40CD"/>
    <w:rsid w:val="00BB44DE"/>
    <w:rsid w:val="00BB4B54"/>
    <w:rsid w:val="00BB4B59"/>
    <w:rsid w:val="00BB4BB5"/>
    <w:rsid w:val="00BB5003"/>
    <w:rsid w:val="00BB557D"/>
    <w:rsid w:val="00BB55C4"/>
    <w:rsid w:val="00BB584A"/>
    <w:rsid w:val="00BB5A59"/>
    <w:rsid w:val="00BB5E1A"/>
    <w:rsid w:val="00BB6201"/>
    <w:rsid w:val="00BB73D1"/>
    <w:rsid w:val="00BB74F7"/>
    <w:rsid w:val="00BB7FE4"/>
    <w:rsid w:val="00BC066C"/>
    <w:rsid w:val="00BC0D80"/>
    <w:rsid w:val="00BC17C6"/>
    <w:rsid w:val="00BC1F8F"/>
    <w:rsid w:val="00BC2CFA"/>
    <w:rsid w:val="00BC2D20"/>
    <w:rsid w:val="00BC2D4C"/>
    <w:rsid w:val="00BC2E0A"/>
    <w:rsid w:val="00BC2F7C"/>
    <w:rsid w:val="00BC33DE"/>
    <w:rsid w:val="00BC43F2"/>
    <w:rsid w:val="00BC453D"/>
    <w:rsid w:val="00BC458E"/>
    <w:rsid w:val="00BC492C"/>
    <w:rsid w:val="00BC4B69"/>
    <w:rsid w:val="00BC5183"/>
    <w:rsid w:val="00BC53F1"/>
    <w:rsid w:val="00BC5459"/>
    <w:rsid w:val="00BC5462"/>
    <w:rsid w:val="00BC5C8E"/>
    <w:rsid w:val="00BC6096"/>
    <w:rsid w:val="00BC625B"/>
    <w:rsid w:val="00BC636B"/>
    <w:rsid w:val="00BC68BE"/>
    <w:rsid w:val="00BC6CD9"/>
    <w:rsid w:val="00BC72E7"/>
    <w:rsid w:val="00BC7458"/>
    <w:rsid w:val="00BC7941"/>
    <w:rsid w:val="00BC7957"/>
    <w:rsid w:val="00BC7B80"/>
    <w:rsid w:val="00BC7C8B"/>
    <w:rsid w:val="00BC7E12"/>
    <w:rsid w:val="00BD04DB"/>
    <w:rsid w:val="00BD050D"/>
    <w:rsid w:val="00BD0CED"/>
    <w:rsid w:val="00BD0EA6"/>
    <w:rsid w:val="00BD0EF7"/>
    <w:rsid w:val="00BD1967"/>
    <w:rsid w:val="00BD1FC3"/>
    <w:rsid w:val="00BD2102"/>
    <w:rsid w:val="00BD260D"/>
    <w:rsid w:val="00BD2B67"/>
    <w:rsid w:val="00BD2D23"/>
    <w:rsid w:val="00BD2F9D"/>
    <w:rsid w:val="00BD3718"/>
    <w:rsid w:val="00BD4333"/>
    <w:rsid w:val="00BD4F64"/>
    <w:rsid w:val="00BD5430"/>
    <w:rsid w:val="00BD5914"/>
    <w:rsid w:val="00BD61BF"/>
    <w:rsid w:val="00BD6AA0"/>
    <w:rsid w:val="00BD6BEE"/>
    <w:rsid w:val="00BD6F3F"/>
    <w:rsid w:val="00BD7139"/>
    <w:rsid w:val="00BD77BD"/>
    <w:rsid w:val="00BD7988"/>
    <w:rsid w:val="00BD7AC9"/>
    <w:rsid w:val="00BE04F4"/>
    <w:rsid w:val="00BE061C"/>
    <w:rsid w:val="00BE0CB9"/>
    <w:rsid w:val="00BE25C2"/>
    <w:rsid w:val="00BE2994"/>
    <w:rsid w:val="00BE2EEC"/>
    <w:rsid w:val="00BE3748"/>
    <w:rsid w:val="00BE386E"/>
    <w:rsid w:val="00BE38B8"/>
    <w:rsid w:val="00BE38CE"/>
    <w:rsid w:val="00BE3A46"/>
    <w:rsid w:val="00BE45B6"/>
    <w:rsid w:val="00BE51F4"/>
    <w:rsid w:val="00BE5430"/>
    <w:rsid w:val="00BE58D3"/>
    <w:rsid w:val="00BE59FC"/>
    <w:rsid w:val="00BE5EE7"/>
    <w:rsid w:val="00BE5FA3"/>
    <w:rsid w:val="00BE6230"/>
    <w:rsid w:val="00BE6EFC"/>
    <w:rsid w:val="00BE7830"/>
    <w:rsid w:val="00BE79C2"/>
    <w:rsid w:val="00BE7ABA"/>
    <w:rsid w:val="00BE7C6A"/>
    <w:rsid w:val="00BF05AC"/>
    <w:rsid w:val="00BF0D70"/>
    <w:rsid w:val="00BF0E10"/>
    <w:rsid w:val="00BF1483"/>
    <w:rsid w:val="00BF14EC"/>
    <w:rsid w:val="00BF17F7"/>
    <w:rsid w:val="00BF2093"/>
    <w:rsid w:val="00BF23EE"/>
    <w:rsid w:val="00BF2417"/>
    <w:rsid w:val="00BF28EB"/>
    <w:rsid w:val="00BF2CA6"/>
    <w:rsid w:val="00BF2F92"/>
    <w:rsid w:val="00BF3701"/>
    <w:rsid w:val="00BF3B6D"/>
    <w:rsid w:val="00BF3EEC"/>
    <w:rsid w:val="00BF55E0"/>
    <w:rsid w:val="00BF58F3"/>
    <w:rsid w:val="00BF5931"/>
    <w:rsid w:val="00BF5F27"/>
    <w:rsid w:val="00BF6397"/>
    <w:rsid w:val="00BF6505"/>
    <w:rsid w:val="00BF6701"/>
    <w:rsid w:val="00BF674D"/>
    <w:rsid w:val="00BF6D64"/>
    <w:rsid w:val="00C0071B"/>
    <w:rsid w:val="00C00AC7"/>
    <w:rsid w:val="00C00BC2"/>
    <w:rsid w:val="00C00FD7"/>
    <w:rsid w:val="00C00FF0"/>
    <w:rsid w:val="00C01238"/>
    <w:rsid w:val="00C013DD"/>
    <w:rsid w:val="00C01A6C"/>
    <w:rsid w:val="00C01ED7"/>
    <w:rsid w:val="00C01EFF"/>
    <w:rsid w:val="00C022D7"/>
    <w:rsid w:val="00C027E5"/>
    <w:rsid w:val="00C02820"/>
    <w:rsid w:val="00C02A82"/>
    <w:rsid w:val="00C02EC0"/>
    <w:rsid w:val="00C0310A"/>
    <w:rsid w:val="00C031CF"/>
    <w:rsid w:val="00C0324D"/>
    <w:rsid w:val="00C033C1"/>
    <w:rsid w:val="00C03478"/>
    <w:rsid w:val="00C03A5D"/>
    <w:rsid w:val="00C03ECE"/>
    <w:rsid w:val="00C04197"/>
    <w:rsid w:val="00C04C72"/>
    <w:rsid w:val="00C05AF4"/>
    <w:rsid w:val="00C06013"/>
    <w:rsid w:val="00C061CB"/>
    <w:rsid w:val="00C0687F"/>
    <w:rsid w:val="00C06AC4"/>
    <w:rsid w:val="00C076DA"/>
    <w:rsid w:val="00C07FF9"/>
    <w:rsid w:val="00C100BF"/>
    <w:rsid w:val="00C11D58"/>
    <w:rsid w:val="00C11DB2"/>
    <w:rsid w:val="00C1247E"/>
    <w:rsid w:val="00C124C7"/>
    <w:rsid w:val="00C12661"/>
    <w:rsid w:val="00C129FB"/>
    <w:rsid w:val="00C13D43"/>
    <w:rsid w:val="00C14041"/>
    <w:rsid w:val="00C142F2"/>
    <w:rsid w:val="00C15D6B"/>
    <w:rsid w:val="00C15EB0"/>
    <w:rsid w:val="00C15EC1"/>
    <w:rsid w:val="00C15F0A"/>
    <w:rsid w:val="00C16B86"/>
    <w:rsid w:val="00C16FA0"/>
    <w:rsid w:val="00C177D1"/>
    <w:rsid w:val="00C17C17"/>
    <w:rsid w:val="00C2086B"/>
    <w:rsid w:val="00C212B1"/>
    <w:rsid w:val="00C213EF"/>
    <w:rsid w:val="00C21631"/>
    <w:rsid w:val="00C21B43"/>
    <w:rsid w:val="00C2252D"/>
    <w:rsid w:val="00C23393"/>
    <w:rsid w:val="00C233BD"/>
    <w:rsid w:val="00C235BA"/>
    <w:rsid w:val="00C23C9A"/>
    <w:rsid w:val="00C23D1F"/>
    <w:rsid w:val="00C2479B"/>
    <w:rsid w:val="00C24B4A"/>
    <w:rsid w:val="00C252EB"/>
    <w:rsid w:val="00C261C5"/>
    <w:rsid w:val="00C26B20"/>
    <w:rsid w:val="00C27955"/>
    <w:rsid w:val="00C27F67"/>
    <w:rsid w:val="00C303CE"/>
    <w:rsid w:val="00C31947"/>
    <w:rsid w:val="00C32785"/>
    <w:rsid w:val="00C32CB9"/>
    <w:rsid w:val="00C334CB"/>
    <w:rsid w:val="00C33727"/>
    <w:rsid w:val="00C33DD5"/>
    <w:rsid w:val="00C3407D"/>
    <w:rsid w:val="00C34EC8"/>
    <w:rsid w:val="00C35B53"/>
    <w:rsid w:val="00C35D3C"/>
    <w:rsid w:val="00C363E9"/>
    <w:rsid w:val="00C36BC4"/>
    <w:rsid w:val="00C36DC1"/>
    <w:rsid w:val="00C37A49"/>
    <w:rsid w:val="00C37BE1"/>
    <w:rsid w:val="00C37FC4"/>
    <w:rsid w:val="00C37FD4"/>
    <w:rsid w:val="00C40379"/>
    <w:rsid w:val="00C403F0"/>
    <w:rsid w:val="00C40A89"/>
    <w:rsid w:val="00C416BC"/>
    <w:rsid w:val="00C41A34"/>
    <w:rsid w:val="00C41F9C"/>
    <w:rsid w:val="00C422E0"/>
    <w:rsid w:val="00C42311"/>
    <w:rsid w:val="00C42BC9"/>
    <w:rsid w:val="00C42C42"/>
    <w:rsid w:val="00C42C4A"/>
    <w:rsid w:val="00C43340"/>
    <w:rsid w:val="00C43684"/>
    <w:rsid w:val="00C43A89"/>
    <w:rsid w:val="00C43B13"/>
    <w:rsid w:val="00C43B2F"/>
    <w:rsid w:val="00C43D4F"/>
    <w:rsid w:val="00C43EE3"/>
    <w:rsid w:val="00C44290"/>
    <w:rsid w:val="00C45986"/>
    <w:rsid w:val="00C45EE7"/>
    <w:rsid w:val="00C46A40"/>
    <w:rsid w:val="00C46AFA"/>
    <w:rsid w:val="00C470F1"/>
    <w:rsid w:val="00C4756B"/>
    <w:rsid w:val="00C47679"/>
    <w:rsid w:val="00C476FF"/>
    <w:rsid w:val="00C47918"/>
    <w:rsid w:val="00C47A6C"/>
    <w:rsid w:val="00C47DB4"/>
    <w:rsid w:val="00C47FC3"/>
    <w:rsid w:val="00C50182"/>
    <w:rsid w:val="00C513E1"/>
    <w:rsid w:val="00C51AF5"/>
    <w:rsid w:val="00C520A5"/>
    <w:rsid w:val="00C521A4"/>
    <w:rsid w:val="00C52574"/>
    <w:rsid w:val="00C526D9"/>
    <w:rsid w:val="00C52C0C"/>
    <w:rsid w:val="00C52EE3"/>
    <w:rsid w:val="00C52FB6"/>
    <w:rsid w:val="00C535B5"/>
    <w:rsid w:val="00C53F99"/>
    <w:rsid w:val="00C5416B"/>
    <w:rsid w:val="00C547E3"/>
    <w:rsid w:val="00C549A8"/>
    <w:rsid w:val="00C54CFC"/>
    <w:rsid w:val="00C553D3"/>
    <w:rsid w:val="00C55407"/>
    <w:rsid w:val="00C55896"/>
    <w:rsid w:val="00C55962"/>
    <w:rsid w:val="00C55F47"/>
    <w:rsid w:val="00C56306"/>
    <w:rsid w:val="00C5633E"/>
    <w:rsid w:val="00C56656"/>
    <w:rsid w:val="00C56A48"/>
    <w:rsid w:val="00C57182"/>
    <w:rsid w:val="00C57526"/>
    <w:rsid w:val="00C57B3A"/>
    <w:rsid w:val="00C57D9B"/>
    <w:rsid w:val="00C601A1"/>
    <w:rsid w:val="00C609D2"/>
    <w:rsid w:val="00C61363"/>
    <w:rsid w:val="00C61798"/>
    <w:rsid w:val="00C6186B"/>
    <w:rsid w:val="00C61DF7"/>
    <w:rsid w:val="00C620E6"/>
    <w:rsid w:val="00C6228B"/>
    <w:rsid w:val="00C62408"/>
    <w:rsid w:val="00C62552"/>
    <w:rsid w:val="00C63B86"/>
    <w:rsid w:val="00C63FB5"/>
    <w:rsid w:val="00C64284"/>
    <w:rsid w:val="00C64360"/>
    <w:rsid w:val="00C64860"/>
    <w:rsid w:val="00C64A18"/>
    <w:rsid w:val="00C6510D"/>
    <w:rsid w:val="00C65704"/>
    <w:rsid w:val="00C65E68"/>
    <w:rsid w:val="00C66185"/>
    <w:rsid w:val="00C66341"/>
    <w:rsid w:val="00C66667"/>
    <w:rsid w:val="00C66C42"/>
    <w:rsid w:val="00C66CDE"/>
    <w:rsid w:val="00C67DD6"/>
    <w:rsid w:val="00C7127F"/>
    <w:rsid w:val="00C7194D"/>
    <w:rsid w:val="00C71E0A"/>
    <w:rsid w:val="00C71ED7"/>
    <w:rsid w:val="00C72018"/>
    <w:rsid w:val="00C7221A"/>
    <w:rsid w:val="00C723BD"/>
    <w:rsid w:val="00C72947"/>
    <w:rsid w:val="00C72994"/>
    <w:rsid w:val="00C72AA4"/>
    <w:rsid w:val="00C72CFB"/>
    <w:rsid w:val="00C72DE1"/>
    <w:rsid w:val="00C72E15"/>
    <w:rsid w:val="00C72FEE"/>
    <w:rsid w:val="00C73C2C"/>
    <w:rsid w:val="00C7436B"/>
    <w:rsid w:val="00C74458"/>
    <w:rsid w:val="00C74A6B"/>
    <w:rsid w:val="00C756AF"/>
    <w:rsid w:val="00C75BB5"/>
    <w:rsid w:val="00C766B0"/>
    <w:rsid w:val="00C76932"/>
    <w:rsid w:val="00C769E5"/>
    <w:rsid w:val="00C76B1B"/>
    <w:rsid w:val="00C76CF8"/>
    <w:rsid w:val="00C80A1E"/>
    <w:rsid w:val="00C80D65"/>
    <w:rsid w:val="00C80EA5"/>
    <w:rsid w:val="00C81412"/>
    <w:rsid w:val="00C81DE0"/>
    <w:rsid w:val="00C81E4B"/>
    <w:rsid w:val="00C821EF"/>
    <w:rsid w:val="00C8267C"/>
    <w:rsid w:val="00C829E7"/>
    <w:rsid w:val="00C82D26"/>
    <w:rsid w:val="00C82DAD"/>
    <w:rsid w:val="00C831AB"/>
    <w:rsid w:val="00C83F1B"/>
    <w:rsid w:val="00C84138"/>
    <w:rsid w:val="00C84713"/>
    <w:rsid w:val="00C84F12"/>
    <w:rsid w:val="00C84F2B"/>
    <w:rsid w:val="00C85066"/>
    <w:rsid w:val="00C85352"/>
    <w:rsid w:val="00C8651B"/>
    <w:rsid w:val="00C868EA"/>
    <w:rsid w:val="00C86905"/>
    <w:rsid w:val="00C86938"/>
    <w:rsid w:val="00C86E8C"/>
    <w:rsid w:val="00C8747A"/>
    <w:rsid w:val="00C878AB"/>
    <w:rsid w:val="00C87A37"/>
    <w:rsid w:val="00C90642"/>
    <w:rsid w:val="00C90842"/>
    <w:rsid w:val="00C908C1"/>
    <w:rsid w:val="00C90E62"/>
    <w:rsid w:val="00C91103"/>
    <w:rsid w:val="00C91583"/>
    <w:rsid w:val="00C922B5"/>
    <w:rsid w:val="00C922BF"/>
    <w:rsid w:val="00C92ACC"/>
    <w:rsid w:val="00C937C0"/>
    <w:rsid w:val="00C93CD3"/>
    <w:rsid w:val="00C944B8"/>
    <w:rsid w:val="00C94619"/>
    <w:rsid w:val="00C9504A"/>
    <w:rsid w:val="00C95078"/>
    <w:rsid w:val="00C952B8"/>
    <w:rsid w:val="00C957A8"/>
    <w:rsid w:val="00C959D3"/>
    <w:rsid w:val="00C95F24"/>
    <w:rsid w:val="00C96600"/>
    <w:rsid w:val="00C9695A"/>
    <w:rsid w:val="00C96CFC"/>
    <w:rsid w:val="00C9717B"/>
    <w:rsid w:val="00C979A7"/>
    <w:rsid w:val="00C97AEE"/>
    <w:rsid w:val="00C97ED7"/>
    <w:rsid w:val="00CA041F"/>
    <w:rsid w:val="00CA0978"/>
    <w:rsid w:val="00CA0FAF"/>
    <w:rsid w:val="00CA142F"/>
    <w:rsid w:val="00CA1C7D"/>
    <w:rsid w:val="00CA1D5D"/>
    <w:rsid w:val="00CA1E9B"/>
    <w:rsid w:val="00CA22B2"/>
    <w:rsid w:val="00CA2CB6"/>
    <w:rsid w:val="00CA35D7"/>
    <w:rsid w:val="00CA3A99"/>
    <w:rsid w:val="00CA3E3C"/>
    <w:rsid w:val="00CA3E73"/>
    <w:rsid w:val="00CA481C"/>
    <w:rsid w:val="00CA4934"/>
    <w:rsid w:val="00CA4FFA"/>
    <w:rsid w:val="00CA58C1"/>
    <w:rsid w:val="00CA5BB7"/>
    <w:rsid w:val="00CA7994"/>
    <w:rsid w:val="00CA7DF7"/>
    <w:rsid w:val="00CB04C5"/>
    <w:rsid w:val="00CB0CCE"/>
    <w:rsid w:val="00CB0DFA"/>
    <w:rsid w:val="00CB14F4"/>
    <w:rsid w:val="00CB19DD"/>
    <w:rsid w:val="00CB1F20"/>
    <w:rsid w:val="00CB2EDB"/>
    <w:rsid w:val="00CB2F69"/>
    <w:rsid w:val="00CB3387"/>
    <w:rsid w:val="00CB4A31"/>
    <w:rsid w:val="00CB4F70"/>
    <w:rsid w:val="00CB4FC1"/>
    <w:rsid w:val="00CB568A"/>
    <w:rsid w:val="00CB5D95"/>
    <w:rsid w:val="00CB6242"/>
    <w:rsid w:val="00CB6D72"/>
    <w:rsid w:val="00CB6DEF"/>
    <w:rsid w:val="00CB719C"/>
    <w:rsid w:val="00CC0095"/>
    <w:rsid w:val="00CC0396"/>
    <w:rsid w:val="00CC0E3F"/>
    <w:rsid w:val="00CC1034"/>
    <w:rsid w:val="00CC18D9"/>
    <w:rsid w:val="00CC1A9F"/>
    <w:rsid w:val="00CC1EED"/>
    <w:rsid w:val="00CC1FF9"/>
    <w:rsid w:val="00CC236C"/>
    <w:rsid w:val="00CC27B7"/>
    <w:rsid w:val="00CC29B0"/>
    <w:rsid w:val="00CC2B05"/>
    <w:rsid w:val="00CC32F6"/>
    <w:rsid w:val="00CC3B27"/>
    <w:rsid w:val="00CC446C"/>
    <w:rsid w:val="00CC49F8"/>
    <w:rsid w:val="00CC573E"/>
    <w:rsid w:val="00CC5A65"/>
    <w:rsid w:val="00CC5B7A"/>
    <w:rsid w:val="00CC5FCE"/>
    <w:rsid w:val="00CC667B"/>
    <w:rsid w:val="00CC6E29"/>
    <w:rsid w:val="00CC6FF1"/>
    <w:rsid w:val="00CC7108"/>
    <w:rsid w:val="00CC717F"/>
    <w:rsid w:val="00CD0034"/>
    <w:rsid w:val="00CD1103"/>
    <w:rsid w:val="00CD1448"/>
    <w:rsid w:val="00CD187A"/>
    <w:rsid w:val="00CD1CCE"/>
    <w:rsid w:val="00CD1D0D"/>
    <w:rsid w:val="00CD2064"/>
    <w:rsid w:val="00CD293A"/>
    <w:rsid w:val="00CD3097"/>
    <w:rsid w:val="00CD3ABC"/>
    <w:rsid w:val="00CD3E4E"/>
    <w:rsid w:val="00CD425D"/>
    <w:rsid w:val="00CD4862"/>
    <w:rsid w:val="00CD4B69"/>
    <w:rsid w:val="00CD5481"/>
    <w:rsid w:val="00CD54F0"/>
    <w:rsid w:val="00CD555F"/>
    <w:rsid w:val="00CD5589"/>
    <w:rsid w:val="00CD5BA8"/>
    <w:rsid w:val="00CD6B3E"/>
    <w:rsid w:val="00CD6DB4"/>
    <w:rsid w:val="00CD76CA"/>
    <w:rsid w:val="00CD7AF6"/>
    <w:rsid w:val="00CE0B82"/>
    <w:rsid w:val="00CE0C08"/>
    <w:rsid w:val="00CE12A9"/>
    <w:rsid w:val="00CE13EE"/>
    <w:rsid w:val="00CE13FE"/>
    <w:rsid w:val="00CE1514"/>
    <w:rsid w:val="00CE16C8"/>
    <w:rsid w:val="00CE182C"/>
    <w:rsid w:val="00CE1862"/>
    <w:rsid w:val="00CE18E4"/>
    <w:rsid w:val="00CE1E8C"/>
    <w:rsid w:val="00CE2C3E"/>
    <w:rsid w:val="00CE3058"/>
    <w:rsid w:val="00CE3189"/>
    <w:rsid w:val="00CE3336"/>
    <w:rsid w:val="00CE34F6"/>
    <w:rsid w:val="00CE3756"/>
    <w:rsid w:val="00CE3BF7"/>
    <w:rsid w:val="00CE3F78"/>
    <w:rsid w:val="00CE46ED"/>
    <w:rsid w:val="00CE4B5C"/>
    <w:rsid w:val="00CE4F6A"/>
    <w:rsid w:val="00CE5209"/>
    <w:rsid w:val="00CE562D"/>
    <w:rsid w:val="00CE56CF"/>
    <w:rsid w:val="00CE6900"/>
    <w:rsid w:val="00CE6F23"/>
    <w:rsid w:val="00CE72ED"/>
    <w:rsid w:val="00CE7A58"/>
    <w:rsid w:val="00CE7B23"/>
    <w:rsid w:val="00CE7EA2"/>
    <w:rsid w:val="00CF0069"/>
    <w:rsid w:val="00CF03E3"/>
    <w:rsid w:val="00CF0ECB"/>
    <w:rsid w:val="00CF1329"/>
    <w:rsid w:val="00CF17E2"/>
    <w:rsid w:val="00CF1DA6"/>
    <w:rsid w:val="00CF1EA8"/>
    <w:rsid w:val="00CF1EFA"/>
    <w:rsid w:val="00CF2051"/>
    <w:rsid w:val="00CF20AA"/>
    <w:rsid w:val="00CF2407"/>
    <w:rsid w:val="00CF244A"/>
    <w:rsid w:val="00CF2772"/>
    <w:rsid w:val="00CF2A23"/>
    <w:rsid w:val="00CF2C9F"/>
    <w:rsid w:val="00CF3327"/>
    <w:rsid w:val="00CF3BC6"/>
    <w:rsid w:val="00CF4ECE"/>
    <w:rsid w:val="00CF51FA"/>
    <w:rsid w:val="00CF59A4"/>
    <w:rsid w:val="00CF5F93"/>
    <w:rsid w:val="00CF6ECF"/>
    <w:rsid w:val="00CF7A13"/>
    <w:rsid w:val="00D00217"/>
    <w:rsid w:val="00D00368"/>
    <w:rsid w:val="00D00AFD"/>
    <w:rsid w:val="00D00BCC"/>
    <w:rsid w:val="00D015D4"/>
    <w:rsid w:val="00D01EBB"/>
    <w:rsid w:val="00D0266C"/>
    <w:rsid w:val="00D02803"/>
    <w:rsid w:val="00D034C9"/>
    <w:rsid w:val="00D046C8"/>
    <w:rsid w:val="00D04920"/>
    <w:rsid w:val="00D04AF4"/>
    <w:rsid w:val="00D06117"/>
    <w:rsid w:val="00D0657C"/>
    <w:rsid w:val="00D06749"/>
    <w:rsid w:val="00D07AF2"/>
    <w:rsid w:val="00D07E9C"/>
    <w:rsid w:val="00D07F33"/>
    <w:rsid w:val="00D10636"/>
    <w:rsid w:val="00D109BC"/>
    <w:rsid w:val="00D129B7"/>
    <w:rsid w:val="00D13132"/>
    <w:rsid w:val="00D13C92"/>
    <w:rsid w:val="00D14768"/>
    <w:rsid w:val="00D14965"/>
    <w:rsid w:val="00D14D72"/>
    <w:rsid w:val="00D152AC"/>
    <w:rsid w:val="00D153EC"/>
    <w:rsid w:val="00D155C7"/>
    <w:rsid w:val="00D17BC5"/>
    <w:rsid w:val="00D17DFB"/>
    <w:rsid w:val="00D2060F"/>
    <w:rsid w:val="00D209BE"/>
    <w:rsid w:val="00D20B8D"/>
    <w:rsid w:val="00D2115A"/>
    <w:rsid w:val="00D2146D"/>
    <w:rsid w:val="00D21D25"/>
    <w:rsid w:val="00D22815"/>
    <w:rsid w:val="00D22937"/>
    <w:rsid w:val="00D2372E"/>
    <w:rsid w:val="00D23E50"/>
    <w:rsid w:val="00D23E9D"/>
    <w:rsid w:val="00D23F08"/>
    <w:rsid w:val="00D24518"/>
    <w:rsid w:val="00D24C3B"/>
    <w:rsid w:val="00D24D43"/>
    <w:rsid w:val="00D25047"/>
    <w:rsid w:val="00D25CA0"/>
    <w:rsid w:val="00D25EED"/>
    <w:rsid w:val="00D262CC"/>
    <w:rsid w:val="00D26444"/>
    <w:rsid w:val="00D2659D"/>
    <w:rsid w:val="00D266ED"/>
    <w:rsid w:val="00D2694A"/>
    <w:rsid w:val="00D26E47"/>
    <w:rsid w:val="00D27106"/>
    <w:rsid w:val="00D27551"/>
    <w:rsid w:val="00D27597"/>
    <w:rsid w:val="00D27875"/>
    <w:rsid w:val="00D27C0C"/>
    <w:rsid w:val="00D27C82"/>
    <w:rsid w:val="00D27D97"/>
    <w:rsid w:val="00D27E7F"/>
    <w:rsid w:val="00D27EB7"/>
    <w:rsid w:val="00D30048"/>
    <w:rsid w:val="00D300F3"/>
    <w:rsid w:val="00D307EE"/>
    <w:rsid w:val="00D30C6A"/>
    <w:rsid w:val="00D3104E"/>
    <w:rsid w:val="00D316A0"/>
    <w:rsid w:val="00D319F9"/>
    <w:rsid w:val="00D31C47"/>
    <w:rsid w:val="00D31F55"/>
    <w:rsid w:val="00D320BA"/>
    <w:rsid w:val="00D32297"/>
    <w:rsid w:val="00D326C9"/>
    <w:rsid w:val="00D32DF1"/>
    <w:rsid w:val="00D32E18"/>
    <w:rsid w:val="00D333DF"/>
    <w:rsid w:val="00D33820"/>
    <w:rsid w:val="00D33B65"/>
    <w:rsid w:val="00D34207"/>
    <w:rsid w:val="00D343BA"/>
    <w:rsid w:val="00D348D4"/>
    <w:rsid w:val="00D3496A"/>
    <w:rsid w:val="00D349C5"/>
    <w:rsid w:val="00D34A20"/>
    <w:rsid w:val="00D34ECE"/>
    <w:rsid w:val="00D3567B"/>
    <w:rsid w:val="00D367CF"/>
    <w:rsid w:val="00D36A95"/>
    <w:rsid w:val="00D37E68"/>
    <w:rsid w:val="00D40440"/>
    <w:rsid w:val="00D406F6"/>
    <w:rsid w:val="00D40B71"/>
    <w:rsid w:val="00D412FE"/>
    <w:rsid w:val="00D4145E"/>
    <w:rsid w:val="00D41487"/>
    <w:rsid w:val="00D416FB"/>
    <w:rsid w:val="00D417D0"/>
    <w:rsid w:val="00D4204C"/>
    <w:rsid w:val="00D42DE7"/>
    <w:rsid w:val="00D42E35"/>
    <w:rsid w:val="00D43135"/>
    <w:rsid w:val="00D43195"/>
    <w:rsid w:val="00D4368C"/>
    <w:rsid w:val="00D437E0"/>
    <w:rsid w:val="00D438BD"/>
    <w:rsid w:val="00D43D03"/>
    <w:rsid w:val="00D43D9F"/>
    <w:rsid w:val="00D43E64"/>
    <w:rsid w:val="00D44116"/>
    <w:rsid w:val="00D442B4"/>
    <w:rsid w:val="00D45730"/>
    <w:rsid w:val="00D45C1D"/>
    <w:rsid w:val="00D460C2"/>
    <w:rsid w:val="00D46932"/>
    <w:rsid w:val="00D46B8C"/>
    <w:rsid w:val="00D47AF9"/>
    <w:rsid w:val="00D47BC1"/>
    <w:rsid w:val="00D50376"/>
    <w:rsid w:val="00D5144F"/>
    <w:rsid w:val="00D51526"/>
    <w:rsid w:val="00D5157B"/>
    <w:rsid w:val="00D515CD"/>
    <w:rsid w:val="00D516DA"/>
    <w:rsid w:val="00D51AED"/>
    <w:rsid w:val="00D520D4"/>
    <w:rsid w:val="00D52302"/>
    <w:rsid w:val="00D52E13"/>
    <w:rsid w:val="00D52F7F"/>
    <w:rsid w:val="00D53352"/>
    <w:rsid w:val="00D54134"/>
    <w:rsid w:val="00D54497"/>
    <w:rsid w:val="00D54672"/>
    <w:rsid w:val="00D550C9"/>
    <w:rsid w:val="00D550DB"/>
    <w:rsid w:val="00D556C6"/>
    <w:rsid w:val="00D558FC"/>
    <w:rsid w:val="00D55A19"/>
    <w:rsid w:val="00D5649E"/>
    <w:rsid w:val="00D56767"/>
    <w:rsid w:val="00D56901"/>
    <w:rsid w:val="00D56C6E"/>
    <w:rsid w:val="00D57455"/>
    <w:rsid w:val="00D5776F"/>
    <w:rsid w:val="00D57BBC"/>
    <w:rsid w:val="00D6032C"/>
    <w:rsid w:val="00D603D4"/>
    <w:rsid w:val="00D604BA"/>
    <w:rsid w:val="00D608B7"/>
    <w:rsid w:val="00D608CF"/>
    <w:rsid w:val="00D60BC0"/>
    <w:rsid w:val="00D60EF8"/>
    <w:rsid w:val="00D61726"/>
    <w:rsid w:val="00D61821"/>
    <w:rsid w:val="00D6184B"/>
    <w:rsid w:val="00D61FBB"/>
    <w:rsid w:val="00D627A3"/>
    <w:rsid w:val="00D62E78"/>
    <w:rsid w:val="00D63014"/>
    <w:rsid w:val="00D6342A"/>
    <w:rsid w:val="00D63777"/>
    <w:rsid w:val="00D639A7"/>
    <w:rsid w:val="00D63C93"/>
    <w:rsid w:val="00D64AB1"/>
    <w:rsid w:val="00D65867"/>
    <w:rsid w:val="00D65E90"/>
    <w:rsid w:val="00D666CF"/>
    <w:rsid w:val="00D66CF4"/>
    <w:rsid w:val="00D672B9"/>
    <w:rsid w:val="00D67B58"/>
    <w:rsid w:val="00D67CD4"/>
    <w:rsid w:val="00D67EC6"/>
    <w:rsid w:val="00D7045B"/>
    <w:rsid w:val="00D707B6"/>
    <w:rsid w:val="00D70D1E"/>
    <w:rsid w:val="00D71D46"/>
    <w:rsid w:val="00D71E05"/>
    <w:rsid w:val="00D72398"/>
    <w:rsid w:val="00D7242B"/>
    <w:rsid w:val="00D727D2"/>
    <w:rsid w:val="00D727E5"/>
    <w:rsid w:val="00D72863"/>
    <w:rsid w:val="00D72A2F"/>
    <w:rsid w:val="00D72B0D"/>
    <w:rsid w:val="00D7367C"/>
    <w:rsid w:val="00D7371B"/>
    <w:rsid w:val="00D737C8"/>
    <w:rsid w:val="00D7416C"/>
    <w:rsid w:val="00D746A3"/>
    <w:rsid w:val="00D74CA3"/>
    <w:rsid w:val="00D74CFB"/>
    <w:rsid w:val="00D74CFD"/>
    <w:rsid w:val="00D7504E"/>
    <w:rsid w:val="00D750DF"/>
    <w:rsid w:val="00D7520D"/>
    <w:rsid w:val="00D75B07"/>
    <w:rsid w:val="00D75D39"/>
    <w:rsid w:val="00D76560"/>
    <w:rsid w:val="00D7658D"/>
    <w:rsid w:val="00D766BF"/>
    <w:rsid w:val="00D76C6C"/>
    <w:rsid w:val="00D77219"/>
    <w:rsid w:val="00D7786C"/>
    <w:rsid w:val="00D77A9A"/>
    <w:rsid w:val="00D77D8D"/>
    <w:rsid w:val="00D80293"/>
    <w:rsid w:val="00D80879"/>
    <w:rsid w:val="00D80A9A"/>
    <w:rsid w:val="00D8100A"/>
    <w:rsid w:val="00D8131B"/>
    <w:rsid w:val="00D81954"/>
    <w:rsid w:val="00D81A6C"/>
    <w:rsid w:val="00D81BF4"/>
    <w:rsid w:val="00D81F1C"/>
    <w:rsid w:val="00D832F7"/>
    <w:rsid w:val="00D8335D"/>
    <w:rsid w:val="00D839BF"/>
    <w:rsid w:val="00D83ABB"/>
    <w:rsid w:val="00D840AB"/>
    <w:rsid w:val="00D8543B"/>
    <w:rsid w:val="00D8566E"/>
    <w:rsid w:val="00D856E3"/>
    <w:rsid w:val="00D85A8D"/>
    <w:rsid w:val="00D86430"/>
    <w:rsid w:val="00D8653C"/>
    <w:rsid w:val="00D86C4D"/>
    <w:rsid w:val="00D87541"/>
    <w:rsid w:val="00D87D33"/>
    <w:rsid w:val="00D87EA6"/>
    <w:rsid w:val="00D90051"/>
    <w:rsid w:val="00D903BF"/>
    <w:rsid w:val="00D90DE1"/>
    <w:rsid w:val="00D913FE"/>
    <w:rsid w:val="00D91443"/>
    <w:rsid w:val="00D92B69"/>
    <w:rsid w:val="00D92BE0"/>
    <w:rsid w:val="00D92D8D"/>
    <w:rsid w:val="00D92F93"/>
    <w:rsid w:val="00D930CF"/>
    <w:rsid w:val="00D930DA"/>
    <w:rsid w:val="00D93502"/>
    <w:rsid w:val="00D936AB"/>
    <w:rsid w:val="00D9383D"/>
    <w:rsid w:val="00D94366"/>
    <w:rsid w:val="00D94393"/>
    <w:rsid w:val="00D948CC"/>
    <w:rsid w:val="00D94F4A"/>
    <w:rsid w:val="00D94FFF"/>
    <w:rsid w:val="00D95458"/>
    <w:rsid w:val="00D95AF8"/>
    <w:rsid w:val="00D96135"/>
    <w:rsid w:val="00D967FB"/>
    <w:rsid w:val="00D96D3E"/>
    <w:rsid w:val="00D96DFC"/>
    <w:rsid w:val="00D97DAB"/>
    <w:rsid w:val="00DA0183"/>
    <w:rsid w:val="00DA04C0"/>
    <w:rsid w:val="00DA059A"/>
    <w:rsid w:val="00DA1036"/>
    <w:rsid w:val="00DA1233"/>
    <w:rsid w:val="00DA1546"/>
    <w:rsid w:val="00DA336E"/>
    <w:rsid w:val="00DA3529"/>
    <w:rsid w:val="00DA3D81"/>
    <w:rsid w:val="00DA3DFD"/>
    <w:rsid w:val="00DA545C"/>
    <w:rsid w:val="00DA5827"/>
    <w:rsid w:val="00DA59AE"/>
    <w:rsid w:val="00DA5B2C"/>
    <w:rsid w:val="00DA5DB3"/>
    <w:rsid w:val="00DA63B5"/>
    <w:rsid w:val="00DA6E9D"/>
    <w:rsid w:val="00DA725F"/>
    <w:rsid w:val="00DB0437"/>
    <w:rsid w:val="00DB0449"/>
    <w:rsid w:val="00DB07A5"/>
    <w:rsid w:val="00DB0A09"/>
    <w:rsid w:val="00DB0C80"/>
    <w:rsid w:val="00DB103A"/>
    <w:rsid w:val="00DB1C02"/>
    <w:rsid w:val="00DB2483"/>
    <w:rsid w:val="00DB276C"/>
    <w:rsid w:val="00DB2BFE"/>
    <w:rsid w:val="00DB2C1F"/>
    <w:rsid w:val="00DB3217"/>
    <w:rsid w:val="00DB34D4"/>
    <w:rsid w:val="00DB362E"/>
    <w:rsid w:val="00DB3B5F"/>
    <w:rsid w:val="00DB3C3A"/>
    <w:rsid w:val="00DB4675"/>
    <w:rsid w:val="00DB4CF4"/>
    <w:rsid w:val="00DB4DC0"/>
    <w:rsid w:val="00DB571C"/>
    <w:rsid w:val="00DB5EA3"/>
    <w:rsid w:val="00DB65A4"/>
    <w:rsid w:val="00DB71BC"/>
    <w:rsid w:val="00DB72D6"/>
    <w:rsid w:val="00DB7B0F"/>
    <w:rsid w:val="00DB7B31"/>
    <w:rsid w:val="00DB7B8E"/>
    <w:rsid w:val="00DC0687"/>
    <w:rsid w:val="00DC0A3C"/>
    <w:rsid w:val="00DC0E4C"/>
    <w:rsid w:val="00DC1800"/>
    <w:rsid w:val="00DC1926"/>
    <w:rsid w:val="00DC1A3D"/>
    <w:rsid w:val="00DC20D4"/>
    <w:rsid w:val="00DC24CA"/>
    <w:rsid w:val="00DC2BF9"/>
    <w:rsid w:val="00DC33E9"/>
    <w:rsid w:val="00DC3A9E"/>
    <w:rsid w:val="00DC3AB9"/>
    <w:rsid w:val="00DC44F3"/>
    <w:rsid w:val="00DC4ADC"/>
    <w:rsid w:val="00DC4B94"/>
    <w:rsid w:val="00DC4F2F"/>
    <w:rsid w:val="00DC52E0"/>
    <w:rsid w:val="00DC646F"/>
    <w:rsid w:val="00DC679C"/>
    <w:rsid w:val="00DC693C"/>
    <w:rsid w:val="00DC724A"/>
    <w:rsid w:val="00DC7F5C"/>
    <w:rsid w:val="00DD0763"/>
    <w:rsid w:val="00DD0F85"/>
    <w:rsid w:val="00DD1007"/>
    <w:rsid w:val="00DD11D0"/>
    <w:rsid w:val="00DD19AC"/>
    <w:rsid w:val="00DD1AEB"/>
    <w:rsid w:val="00DD212E"/>
    <w:rsid w:val="00DD23BE"/>
    <w:rsid w:val="00DD2AD8"/>
    <w:rsid w:val="00DD2DEF"/>
    <w:rsid w:val="00DD2E05"/>
    <w:rsid w:val="00DD4211"/>
    <w:rsid w:val="00DD4B4E"/>
    <w:rsid w:val="00DD4D24"/>
    <w:rsid w:val="00DD54E2"/>
    <w:rsid w:val="00DD5B5D"/>
    <w:rsid w:val="00DD6221"/>
    <w:rsid w:val="00DD6C68"/>
    <w:rsid w:val="00DD7469"/>
    <w:rsid w:val="00DD757D"/>
    <w:rsid w:val="00DD77C1"/>
    <w:rsid w:val="00DD7AB4"/>
    <w:rsid w:val="00DE0068"/>
    <w:rsid w:val="00DE0742"/>
    <w:rsid w:val="00DE07FE"/>
    <w:rsid w:val="00DE0AF7"/>
    <w:rsid w:val="00DE0C0A"/>
    <w:rsid w:val="00DE16C8"/>
    <w:rsid w:val="00DE2068"/>
    <w:rsid w:val="00DE21C9"/>
    <w:rsid w:val="00DE2323"/>
    <w:rsid w:val="00DE2FE2"/>
    <w:rsid w:val="00DE3066"/>
    <w:rsid w:val="00DE3569"/>
    <w:rsid w:val="00DE408A"/>
    <w:rsid w:val="00DE4729"/>
    <w:rsid w:val="00DE47EA"/>
    <w:rsid w:val="00DE586E"/>
    <w:rsid w:val="00DE5ACB"/>
    <w:rsid w:val="00DE620C"/>
    <w:rsid w:val="00DE6BF2"/>
    <w:rsid w:val="00DE6E6C"/>
    <w:rsid w:val="00DE7120"/>
    <w:rsid w:val="00DE7466"/>
    <w:rsid w:val="00DE79C7"/>
    <w:rsid w:val="00DE7A17"/>
    <w:rsid w:val="00DF0001"/>
    <w:rsid w:val="00DF0395"/>
    <w:rsid w:val="00DF0A12"/>
    <w:rsid w:val="00DF0BB9"/>
    <w:rsid w:val="00DF117B"/>
    <w:rsid w:val="00DF147F"/>
    <w:rsid w:val="00DF163B"/>
    <w:rsid w:val="00DF1E4F"/>
    <w:rsid w:val="00DF25D0"/>
    <w:rsid w:val="00DF330E"/>
    <w:rsid w:val="00DF35B3"/>
    <w:rsid w:val="00DF3891"/>
    <w:rsid w:val="00DF3925"/>
    <w:rsid w:val="00DF3A0F"/>
    <w:rsid w:val="00DF3CDE"/>
    <w:rsid w:val="00DF3D3A"/>
    <w:rsid w:val="00DF3F46"/>
    <w:rsid w:val="00DF4135"/>
    <w:rsid w:val="00DF42C6"/>
    <w:rsid w:val="00DF480C"/>
    <w:rsid w:val="00DF4E26"/>
    <w:rsid w:val="00DF4F44"/>
    <w:rsid w:val="00DF5266"/>
    <w:rsid w:val="00DF5B1D"/>
    <w:rsid w:val="00DF696E"/>
    <w:rsid w:val="00DF6989"/>
    <w:rsid w:val="00DF6BD7"/>
    <w:rsid w:val="00DF71B5"/>
    <w:rsid w:val="00DF722D"/>
    <w:rsid w:val="00DF748C"/>
    <w:rsid w:val="00DF750B"/>
    <w:rsid w:val="00DF76A4"/>
    <w:rsid w:val="00DF7750"/>
    <w:rsid w:val="00DF7DE7"/>
    <w:rsid w:val="00DF7FDA"/>
    <w:rsid w:val="00E006D0"/>
    <w:rsid w:val="00E007E7"/>
    <w:rsid w:val="00E014DB"/>
    <w:rsid w:val="00E0166D"/>
    <w:rsid w:val="00E01796"/>
    <w:rsid w:val="00E018E0"/>
    <w:rsid w:val="00E01ED3"/>
    <w:rsid w:val="00E01FE8"/>
    <w:rsid w:val="00E0205D"/>
    <w:rsid w:val="00E02161"/>
    <w:rsid w:val="00E024D5"/>
    <w:rsid w:val="00E02704"/>
    <w:rsid w:val="00E02BB2"/>
    <w:rsid w:val="00E031C2"/>
    <w:rsid w:val="00E031CB"/>
    <w:rsid w:val="00E03271"/>
    <w:rsid w:val="00E03497"/>
    <w:rsid w:val="00E03576"/>
    <w:rsid w:val="00E0368A"/>
    <w:rsid w:val="00E03F23"/>
    <w:rsid w:val="00E041D6"/>
    <w:rsid w:val="00E04704"/>
    <w:rsid w:val="00E04E24"/>
    <w:rsid w:val="00E053FA"/>
    <w:rsid w:val="00E05E43"/>
    <w:rsid w:val="00E0620D"/>
    <w:rsid w:val="00E06BA6"/>
    <w:rsid w:val="00E06C47"/>
    <w:rsid w:val="00E0707E"/>
    <w:rsid w:val="00E07370"/>
    <w:rsid w:val="00E07405"/>
    <w:rsid w:val="00E07659"/>
    <w:rsid w:val="00E10710"/>
    <w:rsid w:val="00E11185"/>
    <w:rsid w:val="00E1130D"/>
    <w:rsid w:val="00E1184F"/>
    <w:rsid w:val="00E11958"/>
    <w:rsid w:val="00E11B6D"/>
    <w:rsid w:val="00E1221D"/>
    <w:rsid w:val="00E124CB"/>
    <w:rsid w:val="00E12E7F"/>
    <w:rsid w:val="00E137AF"/>
    <w:rsid w:val="00E13925"/>
    <w:rsid w:val="00E14040"/>
    <w:rsid w:val="00E14AE6"/>
    <w:rsid w:val="00E14B94"/>
    <w:rsid w:val="00E150D3"/>
    <w:rsid w:val="00E158F0"/>
    <w:rsid w:val="00E159AD"/>
    <w:rsid w:val="00E15BB7"/>
    <w:rsid w:val="00E15F2C"/>
    <w:rsid w:val="00E1655B"/>
    <w:rsid w:val="00E169AA"/>
    <w:rsid w:val="00E16E7B"/>
    <w:rsid w:val="00E16FEC"/>
    <w:rsid w:val="00E17E85"/>
    <w:rsid w:val="00E203BC"/>
    <w:rsid w:val="00E2059C"/>
    <w:rsid w:val="00E207FB"/>
    <w:rsid w:val="00E20885"/>
    <w:rsid w:val="00E2112F"/>
    <w:rsid w:val="00E2144C"/>
    <w:rsid w:val="00E2169E"/>
    <w:rsid w:val="00E2171C"/>
    <w:rsid w:val="00E2190D"/>
    <w:rsid w:val="00E219AF"/>
    <w:rsid w:val="00E21C72"/>
    <w:rsid w:val="00E22D14"/>
    <w:rsid w:val="00E23013"/>
    <w:rsid w:val="00E23328"/>
    <w:rsid w:val="00E244C4"/>
    <w:rsid w:val="00E247DE"/>
    <w:rsid w:val="00E24825"/>
    <w:rsid w:val="00E24F5D"/>
    <w:rsid w:val="00E25720"/>
    <w:rsid w:val="00E25BEE"/>
    <w:rsid w:val="00E25F35"/>
    <w:rsid w:val="00E26060"/>
    <w:rsid w:val="00E2628E"/>
    <w:rsid w:val="00E27031"/>
    <w:rsid w:val="00E305ED"/>
    <w:rsid w:val="00E30886"/>
    <w:rsid w:val="00E30ED8"/>
    <w:rsid w:val="00E30F1F"/>
    <w:rsid w:val="00E31076"/>
    <w:rsid w:val="00E311C6"/>
    <w:rsid w:val="00E31618"/>
    <w:rsid w:val="00E31DE3"/>
    <w:rsid w:val="00E31F76"/>
    <w:rsid w:val="00E3253D"/>
    <w:rsid w:val="00E325BA"/>
    <w:rsid w:val="00E32B95"/>
    <w:rsid w:val="00E3330B"/>
    <w:rsid w:val="00E333CE"/>
    <w:rsid w:val="00E33A11"/>
    <w:rsid w:val="00E33B4D"/>
    <w:rsid w:val="00E33DFD"/>
    <w:rsid w:val="00E33E90"/>
    <w:rsid w:val="00E3405B"/>
    <w:rsid w:val="00E34963"/>
    <w:rsid w:val="00E34DBE"/>
    <w:rsid w:val="00E34EDB"/>
    <w:rsid w:val="00E35014"/>
    <w:rsid w:val="00E352CB"/>
    <w:rsid w:val="00E353BB"/>
    <w:rsid w:val="00E3547F"/>
    <w:rsid w:val="00E357FF"/>
    <w:rsid w:val="00E35DB6"/>
    <w:rsid w:val="00E35FA7"/>
    <w:rsid w:val="00E36114"/>
    <w:rsid w:val="00E36348"/>
    <w:rsid w:val="00E366FD"/>
    <w:rsid w:val="00E369EF"/>
    <w:rsid w:val="00E36D57"/>
    <w:rsid w:val="00E36E14"/>
    <w:rsid w:val="00E372ED"/>
    <w:rsid w:val="00E373B8"/>
    <w:rsid w:val="00E37D1E"/>
    <w:rsid w:val="00E40F77"/>
    <w:rsid w:val="00E419DC"/>
    <w:rsid w:val="00E41C0D"/>
    <w:rsid w:val="00E42FA8"/>
    <w:rsid w:val="00E430C6"/>
    <w:rsid w:val="00E437CE"/>
    <w:rsid w:val="00E44EA1"/>
    <w:rsid w:val="00E45006"/>
    <w:rsid w:val="00E4531D"/>
    <w:rsid w:val="00E453AC"/>
    <w:rsid w:val="00E454B6"/>
    <w:rsid w:val="00E45986"/>
    <w:rsid w:val="00E459FC"/>
    <w:rsid w:val="00E45A79"/>
    <w:rsid w:val="00E45F38"/>
    <w:rsid w:val="00E4643D"/>
    <w:rsid w:val="00E467BC"/>
    <w:rsid w:val="00E46C54"/>
    <w:rsid w:val="00E46ECA"/>
    <w:rsid w:val="00E46F94"/>
    <w:rsid w:val="00E47EEF"/>
    <w:rsid w:val="00E513D1"/>
    <w:rsid w:val="00E514FC"/>
    <w:rsid w:val="00E520CF"/>
    <w:rsid w:val="00E5220B"/>
    <w:rsid w:val="00E5255C"/>
    <w:rsid w:val="00E52A7A"/>
    <w:rsid w:val="00E5351B"/>
    <w:rsid w:val="00E5359D"/>
    <w:rsid w:val="00E536D6"/>
    <w:rsid w:val="00E54CFE"/>
    <w:rsid w:val="00E56127"/>
    <w:rsid w:val="00E57779"/>
    <w:rsid w:val="00E5787C"/>
    <w:rsid w:val="00E57B89"/>
    <w:rsid w:val="00E57D11"/>
    <w:rsid w:val="00E60104"/>
    <w:rsid w:val="00E60768"/>
    <w:rsid w:val="00E60A69"/>
    <w:rsid w:val="00E60E69"/>
    <w:rsid w:val="00E618BD"/>
    <w:rsid w:val="00E618C6"/>
    <w:rsid w:val="00E61E20"/>
    <w:rsid w:val="00E624F2"/>
    <w:rsid w:val="00E627B5"/>
    <w:rsid w:val="00E629E5"/>
    <w:rsid w:val="00E62B45"/>
    <w:rsid w:val="00E62B9A"/>
    <w:rsid w:val="00E62D55"/>
    <w:rsid w:val="00E62F34"/>
    <w:rsid w:val="00E6347E"/>
    <w:rsid w:val="00E6348D"/>
    <w:rsid w:val="00E635F8"/>
    <w:rsid w:val="00E63FEA"/>
    <w:rsid w:val="00E64BB8"/>
    <w:rsid w:val="00E64CBF"/>
    <w:rsid w:val="00E64CD9"/>
    <w:rsid w:val="00E64DCF"/>
    <w:rsid w:val="00E66026"/>
    <w:rsid w:val="00E66939"/>
    <w:rsid w:val="00E674F0"/>
    <w:rsid w:val="00E67B76"/>
    <w:rsid w:val="00E67C47"/>
    <w:rsid w:val="00E67CF7"/>
    <w:rsid w:val="00E67D39"/>
    <w:rsid w:val="00E67F20"/>
    <w:rsid w:val="00E709F9"/>
    <w:rsid w:val="00E70CA5"/>
    <w:rsid w:val="00E70FEB"/>
    <w:rsid w:val="00E71896"/>
    <w:rsid w:val="00E71A32"/>
    <w:rsid w:val="00E71AC3"/>
    <w:rsid w:val="00E71B43"/>
    <w:rsid w:val="00E724F6"/>
    <w:rsid w:val="00E72A65"/>
    <w:rsid w:val="00E72A88"/>
    <w:rsid w:val="00E72C52"/>
    <w:rsid w:val="00E72DDB"/>
    <w:rsid w:val="00E7333B"/>
    <w:rsid w:val="00E73A41"/>
    <w:rsid w:val="00E73B62"/>
    <w:rsid w:val="00E73CE0"/>
    <w:rsid w:val="00E7406A"/>
    <w:rsid w:val="00E75C1D"/>
    <w:rsid w:val="00E75CDA"/>
    <w:rsid w:val="00E75D4F"/>
    <w:rsid w:val="00E75E9C"/>
    <w:rsid w:val="00E761C6"/>
    <w:rsid w:val="00E761C9"/>
    <w:rsid w:val="00E7732C"/>
    <w:rsid w:val="00E77551"/>
    <w:rsid w:val="00E7775D"/>
    <w:rsid w:val="00E77AF3"/>
    <w:rsid w:val="00E8081B"/>
    <w:rsid w:val="00E80F86"/>
    <w:rsid w:val="00E819F4"/>
    <w:rsid w:val="00E81F8F"/>
    <w:rsid w:val="00E821E7"/>
    <w:rsid w:val="00E823AF"/>
    <w:rsid w:val="00E8268C"/>
    <w:rsid w:val="00E82DFD"/>
    <w:rsid w:val="00E83A35"/>
    <w:rsid w:val="00E83A8A"/>
    <w:rsid w:val="00E83C6D"/>
    <w:rsid w:val="00E847D5"/>
    <w:rsid w:val="00E853A0"/>
    <w:rsid w:val="00E8545C"/>
    <w:rsid w:val="00E856E8"/>
    <w:rsid w:val="00E85A77"/>
    <w:rsid w:val="00E85D77"/>
    <w:rsid w:val="00E85E83"/>
    <w:rsid w:val="00E85F89"/>
    <w:rsid w:val="00E860A0"/>
    <w:rsid w:val="00E86297"/>
    <w:rsid w:val="00E866CF"/>
    <w:rsid w:val="00E86A55"/>
    <w:rsid w:val="00E87167"/>
    <w:rsid w:val="00E87437"/>
    <w:rsid w:val="00E87CE8"/>
    <w:rsid w:val="00E87EAB"/>
    <w:rsid w:val="00E90814"/>
    <w:rsid w:val="00E90D3E"/>
    <w:rsid w:val="00E90DDC"/>
    <w:rsid w:val="00E91177"/>
    <w:rsid w:val="00E914F7"/>
    <w:rsid w:val="00E917F2"/>
    <w:rsid w:val="00E919D1"/>
    <w:rsid w:val="00E91AF3"/>
    <w:rsid w:val="00E91B05"/>
    <w:rsid w:val="00E91D1D"/>
    <w:rsid w:val="00E92F20"/>
    <w:rsid w:val="00E92F49"/>
    <w:rsid w:val="00E9316C"/>
    <w:rsid w:val="00E936BB"/>
    <w:rsid w:val="00E94523"/>
    <w:rsid w:val="00E94534"/>
    <w:rsid w:val="00E945DB"/>
    <w:rsid w:val="00E94DD8"/>
    <w:rsid w:val="00E94EC2"/>
    <w:rsid w:val="00E95740"/>
    <w:rsid w:val="00E95AB6"/>
    <w:rsid w:val="00E960B4"/>
    <w:rsid w:val="00E96F66"/>
    <w:rsid w:val="00E97B0B"/>
    <w:rsid w:val="00E97FAC"/>
    <w:rsid w:val="00EA044B"/>
    <w:rsid w:val="00EA0471"/>
    <w:rsid w:val="00EA05E1"/>
    <w:rsid w:val="00EA0695"/>
    <w:rsid w:val="00EA0957"/>
    <w:rsid w:val="00EA0BD8"/>
    <w:rsid w:val="00EA0FB4"/>
    <w:rsid w:val="00EA147D"/>
    <w:rsid w:val="00EA1F04"/>
    <w:rsid w:val="00EA31A4"/>
    <w:rsid w:val="00EA3AE7"/>
    <w:rsid w:val="00EA3BD6"/>
    <w:rsid w:val="00EA46AE"/>
    <w:rsid w:val="00EA558C"/>
    <w:rsid w:val="00EA6454"/>
    <w:rsid w:val="00EA699E"/>
    <w:rsid w:val="00EA6CAE"/>
    <w:rsid w:val="00EA6E4A"/>
    <w:rsid w:val="00EA736E"/>
    <w:rsid w:val="00EA7E61"/>
    <w:rsid w:val="00EB00FA"/>
    <w:rsid w:val="00EB01B5"/>
    <w:rsid w:val="00EB01F7"/>
    <w:rsid w:val="00EB0E6D"/>
    <w:rsid w:val="00EB1148"/>
    <w:rsid w:val="00EB1925"/>
    <w:rsid w:val="00EB1A0A"/>
    <w:rsid w:val="00EB1C5D"/>
    <w:rsid w:val="00EB1F76"/>
    <w:rsid w:val="00EB1FBB"/>
    <w:rsid w:val="00EB3197"/>
    <w:rsid w:val="00EB3581"/>
    <w:rsid w:val="00EB380A"/>
    <w:rsid w:val="00EB3AF8"/>
    <w:rsid w:val="00EB3D26"/>
    <w:rsid w:val="00EB40BF"/>
    <w:rsid w:val="00EB53BC"/>
    <w:rsid w:val="00EB5567"/>
    <w:rsid w:val="00EB5926"/>
    <w:rsid w:val="00EB59A6"/>
    <w:rsid w:val="00EB5E17"/>
    <w:rsid w:val="00EB5EE4"/>
    <w:rsid w:val="00EB5F75"/>
    <w:rsid w:val="00EB6211"/>
    <w:rsid w:val="00EB6A61"/>
    <w:rsid w:val="00EB6AA8"/>
    <w:rsid w:val="00EB716B"/>
    <w:rsid w:val="00EB722D"/>
    <w:rsid w:val="00EB7424"/>
    <w:rsid w:val="00EC01BC"/>
    <w:rsid w:val="00EC1060"/>
    <w:rsid w:val="00EC1607"/>
    <w:rsid w:val="00EC19C3"/>
    <w:rsid w:val="00EC19E4"/>
    <w:rsid w:val="00EC24BE"/>
    <w:rsid w:val="00EC24D5"/>
    <w:rsid w:val="00EC263B"/>
    <w:rsid w:val="00EC2992"/>
    <w:rsid w:val="00EC2A98"/>
    <w:rsid w:val="00EC318E"/>
    <w:rsid w:val="00EC31AD"/>
    <w:rsid w:val="00EC40B2"/>
    <w:rsid w:val="00EC417D"/>
    <w:rsid w:val="00EC4A04"/>
    <w:rsid w:val="00EC4A40"/>
    <w:rsid w:val="00EC4C8F"/>
    <w:rsid w:val="00EC4EBD"/>
    <w:rsid w:val="00EC573D"/>
    <w:rsid w:val="00EC5B6D"/>
    <w:rsid w:val="00EC60D1"/>
    <w:rsid w:val="00EC6391"/>
    <w:rsid w:val="00EC6577"/>
    <w:rsid w:val="00EC6744"/>
    <w:rsid w:val="00EC680B"/>
    <w:rsid w:val="00EC6BBF"/>
    <w:rsid w:val="00EC6D69"/>
    <w:rsid w:val="00EC6E3E"/>
    <w:rsid w:val="00EC750E"/>
    <w:rsid w:val="00EC753C"/>
    <w:rsid w:val="00EC75DD"/>
    <w:rsid w:val="00ED0062"/>
    <w:rsid w:val="00ED0236"/>
    <w:rsid w:val="00ED0E32"/>
    <w:rsid w:val="00ED2253"/>
    <w:rsid w:val="00ED2553"/>
    <w:rsid w:val="00ED25C6"/>
    <w:rsid w:val="00ED2823"/>
    <w:rsid w:val="00ED2A91"/>
    <w:rsid w:val="00ED3D4A"/>
    <w:rsid w:val="00ED4EB3"/>
    <w:rsid w:val="00ED5177"/>
    <w:rsid w:val="00ED5421"/>
    <w:rsid w:val="00ED592E"/>
    <w:rsid w:val="00ED5E0E"/>
    <w:rsid w:val="00ED5F09"/>
    <w:rsid w:val="00ED6615"/>
    <w:rsid w:val="00ED68A6"/>
    <w:rsid w:val="00ED6B75"/>
    <w:rsid w:val="00ED6C39"/>
    <w:rsid w:val="00ED6D40"/>
    <w:rsid w:val="00ED6FDF"/>
    <w:rsid w:val="00ED750F"/>
    <w:rsid w:val="00ED75B4"/>
    <w:rsid w:val="00ED7A20"/>
    <w:rsid w:val="00ED7D73"/>
    <w:rsid w:val="00ED7DDA"/>
    <w:rsid w:val="00ED7DFB"/>
    <w:rsid w:val="00EE022C"/>
    <w:rsid w:val="00EE033D"/>
    <w:rsid w:val="00EE1439"/>
    <w:rsid w:val="00EE1648"/>
    <w:rsid w:val="00EE1A81"/>
    <w:rsid w:val="00EE232E"/>
    <w:rsid w:val="00EE2BB6"/>
    <w:rsid w:val="00EE2C06"/>
    <w:rsid w:val="00EE32BE"/>
    <w:rsid w:val="00EE3410"/>
    <w:rsid w:val="00EE3617"/>
    <w:rsid w:val="00EE3DFD"/>
    <w:rsid w:val="00EE473B"/>
    <w:rsid w:val="00EE51B2"/>
    <w:rsid w:val="00EE6220"/>
    <w:rsid w:val="00EE64A1"/>
    <w:rsid w:val="00EE6AF5"/>
    <w:rsid w:val="00EE7049"/>
    <w:rsid w:val="00EF0366"/>
    <w:rsid w:val="00EF0439"/>
    <w:rsid w:val="00EF053B"/>
    <w:rsid w:val="00EF07F6"/>
    <w:rsid w:val="00EF0F3E"/>
    <w:rsid w:val="00EF12DD"/>
    <w:rsid w:val="00EF141E"/>
    <w:rsid w:val="00EF164B"/>
    <w:rsid w:val="00EF179B"/>
    <w:rsid w:val="00EF255D"/>
    <w:rsid w:val="00EF2D62"/>
    <w:rsid w:val="00EF3174"/>
    <w:rsid w:val="00EF395B"/>
    <w:rsid w:val="00EF4775"/>
    <w:rsid w:val="00EF4AF1"/>
    <w:rsid w:val="00EF4CAB"/>
    <w:rsid w:val="00EF59F3"/>
    <w:rsid w:val="00EF5D24"/>
    <w:rsid w:val="00EF5E78"/>
    <w:rsid w:val="00EF60D1"/>
    <w:rsid w:val="00EF60EA"/>
    <w:rsid w:val="00EF6409"/>
    <w:rsid w:val="00EF6586"/>
    <w:rsid w:val="00EF67E9"/>
    <w:rsid w:val="00EF6F6F"/>
    <w:rsid w:val="00EF7950"/>
    <w:rsid w:val="00EF7C65"/>
    <w:rsid w:val="00EF7FAD"/>
    <w:rsid w:val="00F004C8"/>
    <w:rsid w:val="00F008AA"/>
    <w:rsid w:val="00F01457"/>
    <w:rsid w:val="00F025FB"/>
    <w:rsid w:val="00F02E77"/>
    <w:rsid w:val="00F036C6"/>
    <w:rsid w:val="00F03890"/>
    <w:rsid w:val="00F03D1E"/>
    <w:rsid w:val="00F03DEA"/>
    <w:rsid w:val="00F05EF2"/>
    <w:rsid w:val="00F062E7"/>
    <w:rsid w:val="00F06522"/>
    <w:rsid w:val="00F06929"/>
    <w:rsid w:val="00F0694A"/>
    <w:rsid w:val="00F06CBD"/>
    <w:rsid w:val="00F0785F"/>
    <w:rsid w:val="00F1050D"/>
    <w:rsid w:val="00F1067D"/>
    <w:rsid w:val="00F1096B"/>
    <w:rsid w:val="00F1115F"/>
    <w:rsid w:val="00F1183E"/>
    <w:rsid w:val="00F1191B"/>
    <w:rsid w:val="00F11C40"/>
    <w:rsid w:val="00F1229F"/>
    <w:rsid w:val="00F12613"/>
    <w:rsid w:val="00F12810"/>
    <w:rsid w:val="00F1283D"/>
    <w:rsid w:val="00F12A28"/>
    <w:rsid w:val="00F1325E"/>
    <w:rsid w:val="00F1326D"/>
    <w:rsid w:val="00F13623"/>
    <w:rsid w:val="00F13B27"/>
    <w:rsid w:val="00F14177"/>
    <w:rsid w:val="00F14507"/>
    <w:rsid w:val="00F14D2D"/>
    <w:rsid w:val="00F1504F"/>
    <w:rsid w:val="00F153D1"/>
    <w:rsid w:val="00F1555E"/>
    <w:rsid w:val="00F158F2"/>
    <w:rsid w:val="00F159E8"/>
    <w:rsid w:val="00F16077"/>
    <w:rsid w:val="00F164AA"/>
    <w:rsid w:val="00F16AB9"/>
    <w:rsid w:val="00F16C94"/>
    <w:rsid w:val="00F20756"/>
    <w:rsid w:val="00F208EE"/>
    <w:rsid w:val="00F20D77"/>
    <w:rsid w:val="00F2135C"/>
    <w:rsid w:val="00F213E5"/>
    <w:rsid w:val="00F215A4"/>
    <w:rsid w:val="00F22535"/>
    <w:rsid w:val="00F23614"/>
    <w:rsid w:val="00F236F7"/>
    <w:rsid w:val="00F23785"/>
    <w:rsid w:val="00F237D4"/>
    <w:rsid w:val="00F23F23"/>
    <w:rsid w:val="00F240CD"/>
    <w:rsid w:val="00F24518"/>
    <w:rsid w:val="00F2489D"/>
    <w:rsid w:val="00F24CAB"/>
    <w:rsid w:val="00F24D86"/>
    <w:rsid w:val="00F255D9"/>
    <w:rsid w:val="00F258F2"/>
    <w:rsid w:val="00F270DC"/>
    <w:rsid w:val="00F279DE"/>
    <w:rsid w:val="00F300DE"/>
    <w:rsid w:val="00F30466"/>
    <w:rsid w:val="00F3093A"/>
    <w:rsid w:val="00F31000"/>
    <w:rsid w:val="00F3159B"/>
    <w:rsid w:val="00F318B4"/>
    <w:rsid w:val="00F31CC5"/>
    <w:rsid w:val="00F32589"/>
    <w:rsid w:val="00F33448"/>
    <w:rsid w:val="00F33465"/>
    <w:rsid w:val="00F33D6A"/>
    <w:rsid w:val="00F3463A"/>
    <w:rsid w:val="00F34F4C"/>
    <w:rsid w:val="00F3550E"/>
    <w:rsid w:val="00F356F0"/>
    <w:rsid w:val="00F3720A"/>
    <w:rsid w:val="00F3741E"/>
    <w:rsid w:val="00F37DA9"/>
    <w:rsid w:val="00F37E89"/>
    <w:rsid w:val="00F403C4"/>
    <w:rsid w:val="00F404E0"/>
    <w:rsid w:val="00F406E8"/>
    <w:rsid w:val="00F40E63"/>
    <w:rsid w:val="00F41D6B"/>
    <w:rsid w:val="00F422F8"/>
    <w:rsid w:val="00F426A2"/>
    <w:rsid w:val="00F42C0A"/>
    <w:rsid w:val="00F44004"/>
    <w:rsid w:val="00F44145"/>
    <w:rsid w:val="00F445D6"/>
    <w:rsid w:val="00F44D26"/>
    <w:rsid w:val="00F44DD2"/>
    <w:rsid w:val="00F45388"/>
    <w:rsid w:val="00F45476"/>
    <w:rsid w:val="00F45BAA"/>
    <w:rsid w:val="00F45DB1"/>
    <w:rsid w:val="00F462A2"/>
    <w:rsid w:val="00F4698F"/>
    <w:rsid w:val="00F46DAA"/>
    <w:rsid w:val="00F47E71"/>
    <w:rsid w:val="00F50398"/>
    <w:rsid w:val="00F503CC"/>
    <w:rsid w:val="00F50709"/>
    <w:rsid w:val="00F50BE1"/>
    <w:rsid w:val="00F50C45"/>
    <w:rsid w:val="00F50F28"/>
    <w:rsid w:val="00F51374"/>
    <w:rsid w:val="00F515C5"/>
    <w:rsid w:val="00F515EC"/>
    <w:rsid w:val="00F51747"/>
    <w:rsid w:val="00F5183F"/>
    <w:rsid w:val="00F51FDA"/>
    <w:rsid w:val="00F525A1"/>
    <w:rsid w:val="00F532A6"/>
    <w:rsid w:val="00F55101"/>
    <w:rsid w:val="00F553F7"/>
    <w:rsid w:val="00F5553B"/>
    <w:rsid w:val="00F5591E"/>
    <w:rsid w:val="00F559E5"/>
    <w:rsid w:val="00F55EE4"/>
    <w:rsid w:val="00F56067"/>
    <w:rsid w:val="00F561D2"/>
    <w:rsid w:val="00F56AA2"/>
    <w:rsid w:val="00F5760C"/>
    <w:rsid w:val="00F57886"/>
    <w:rsid w:val="00F5795C"/>
    <w:rsid w:val="00F57F1C"/>
    <w:rsid w:val="00F60476"/>
    <w:rsid w:val="00F60836"/>
    <w:rsid w:val="00F608E2"/>
    <w:rsid w:val="00F60B66"/>
    <w:rsid w:val="00F60EFB"/>
    <w:rsid w:val="00F61190"/>
    <w:rsid w:val="00F61638"/>
    <w:rsid w:val="00F616B1"/>
    <w:rsid w:val="00F617B6"/>
    <w:rsid w:val="00F61876"/>
    <w:rsid w:val="00F62345"/>
    <w:rsid w:val="00F6245C"/>
    <w:rsid w:val="00F6246B"/>
    <w:rsid w:val="00F62BEA"/>
    <w:rsid w:val="00F62C8A"/>
    <w:rsid w:val="00F6393D"/>
    <w:rsid w:val="00F63C79"/>
    <w:rsid w:val="00F63E24"/>
    <w:rsid w:val="00F6497D"/>
    <w:rsid w:val="00F64BFA"/>
    <w:rsid w:val="00F64E17"/>
    <w:rsid w:val="00F64E56"/>
    <w:rsid w:val="00F6627E"/>
    <w:rsid w:val="00F66281"/>
    <w:rsid w:val="00F664E3"/>
    <w:rsid w:val="00F666F9"/>
    <w:rsid w:val="00F6688A"/>
    <w:rsid w:val="00F66AC0"/>
    <w:rsid w:val="00F66DCE"/>
    <w:rsid w:val="00F66DF4"/>
    <w:rsid w:val="00F67518"/>
    <w:rsid w:val="00F6797C"/>
    <w:rsid w:val="00F70667"/>
    <w:rsid w:val="00F70694"/>
    <w:rsid w:val="00F70DE3"/>
    <w:rsid w:val="00F71D04"/>
    <w:rsid w:val="00F71D26"/>
    <w:rsid w:val="00F721E8"/>
    <w:rsid w:val="00F730EB"/>
    <w:rsid w:val="00F73403"/>
    <w:rsid w:val="00F73466"/>
    <w:rsid w:val="00F73869"/>
    <w:rsid w:val="00F7485C"/>
    <w:rsid w:val="00F74A80"/>
    <w:rsid w:val="00F74DF1"/>
    <w:rsid w:val="00F75574"/>
    <w:rsid w:val="00F756BF"/>
    <w:rsid w:val="00F75A77"/>
    <w:rsid w:val="00F75C39"/>
    <w:rsid w:val="00F76933"/>
    <w:rsid w:val="00F77BC9"/>
    <w:rsid w:val="00F806E0"/>
    <w:rsid w:val="00F8077F"/>
    <w:rsid w:val="00F8173A"/>
    <w:rsid w:val="00F819C1"/>
    <w:rsid w:val="00F81A99"/>
    <w:rsid w:val="00F81B5A"/>
    <w:rsid w:val="00F82108"/>
    <w:rsid w:val="00F82B7B"/>
    <w:rsid w:val="00F832F3"/>
    <w:rsid w:val="00F8331E"/>
    <w:rsid w:val="00F83E16"/>
    <w:rsid w:val="00F8411A"/>
    <w:rsid w:val="00F843D5"/>
    <w:rsid w:val="00F84679"/>
    <w:rsid w:val="00F849D0"/>
    <w:rsid w:val="00F8517B"/>
    <w:rsid w:val="00F85DBB"/>
    <w:rsid w:val="00F85E21"/>
    <w:rsid w:val="00F85F9B"/>
    <w:rsid w:val="00F86475"/>
    <w:rsid w:val="00F8673F"/>
    <w:rsid w:val="00F867DC"/>
    <w:rsid w:val="00F86FAF"/>
    <w:rsid w:val="00F8751D"/>
    <w:rsid w:val="00F87E52"/>
    <w:rsid w:val="00F902D0"/>
    <w:rsid w:val="00F9038B"/>
    <w:rsid w:val="00F907E0"/>
    <w:rsid w:val="00F90A31"/>
    <w:rsid w:val="00F90C74"/>
    <w:rsid w:val="00F9139D"/>
    <w:rsid w:val="00F91416"/>
    <w:rsid w:val="00F915C4"/>
    <w:rsid w:val="00F915EE"/>
    <w:rsid w:val="00F9169F"/>
    <w:rsid w:val="00F91EE4"/>
    <w:rsid w:val="00F92A2E"/>
    <w:rsid w:val="00F93638"/>
    <w:rsid w:val="00F9383A"/>
    <w:rsid w:val="00F943DA"/>
    <w:rsid w:val="00F94672"/>
    <w:rsid w:val="00F94996"/>
    <w:rsid w:val="00F94DAF"/>
    <w:rsid w:val="00F94F54"/>
    <w:rsid w:val="00F94F7D"/>
    <w:rsid w:val="00F95369"/>
    <w:rsid w:val="00F95A59"/>
    <w:rsid w:val="00F95AEE"/>
    <w:rsid w:val="00F95E68"/>
    <w:rsid w:val="00F96346"/>
    <w:rsid w:val="00F96BA8"/>
    <w:rsid w:val="00F96C57"/>
    <w:rsid w:val="00F96E0D"/>
    <w:rsid w:val="00F96F0D"/>
    <w:rsid w:val="00F97457"/>
    <w:rsid w:val="00FA0110"/>
    <w:rsid w:val="00FA0257"/>
    <w:rsid w:val="00FA0823"/>
    <w:rsid w:val="00FA0923"/>
    <w:rsid w:val="00FA0B98"/>
    <w:rsid w:val="00FA0DA3"/>
    <w:rsid w:val="00FA118D"/>
    <w:rsid w:val="00FA11B2"/>
    <w:rsid w:val="00FA1276"/>
    <w:rsid w:val="00FA1483"/>
    <w:rsid w:val="00FA188D"/>
    <w:rsid w:val="00FA188E"/>
    <w:rsid w:val="00FA1E38"/>
    <w:rsid w:val="00FA24D2"/>
    <w:rsid w:val="00FA26B8"/>
    <w:rsid w:val="00FA35B5"/>
    <w:rsid w:val="00FA37DF"/>
    <w:rsid w:val="00FA39CB"/>
    <w:rsid w:val="00FA39D9"/>
    <w:rsid w:val="00FA3ADE"/>
    <w:rsid w:val="00FA3E72"/>
    <w:rsid w:val="00FA45C6"/>
    <w:rsid w:val="00FA496C"/>
    <w:rsid w:val="00FA4B2D"/>
    <w:rsid w:val="00FA4E6B"/>
    <w:rsid w:val="00FA4EB8"/>
    <w:rsid w:val="00FA53F0"/>
    <w:rsid w:val="00FA56AF"/>
    <w:rsid w:val="00FA58A3"/>
    <w:rsid w:val="00FA59EB"/>
    <w:rsid w:val="00FA5C23"/>
    <w:rsid w:val="00FA62C2"/>
    <w:rsid w:val="00FA7285"/>
    <w:rsid w:val="00FA7396"/>
    <w:rsid w:val="00FA7544"/>
    <w:rsid w:val="00FA7618"/>
    <w:rsid w:val="00FA7A90"/>
    <w:rsid w:val="00FA7BE2"/>
    <w:rsid w:val="00FB0CD2"/>
    <w:rsid w:val="00FB0D11"/>
    <w:rsid w:val="00FB0E61"/>
    <w:rsid w:val="00FB0EA2"/>
    <w:rsid w:val="00FB104E"/>
    <w:rsid w:val="00FB16F3"/>
    <w:rsid w:val="00FB1771"/>
    <w:rsid w:val="00FB2020"/>
    <w:rsid w:val="00FB25BB"/>
    <w:rsid w:val="00FB26B0"/>
    <w:rsid w:val="00FB26FD"/>
    <w:rsid w:val="00FB29DA"/>
    <w:rsid w:val="00FB37B8"/>
    <w:rsid w:val="00FB3B82"/>
    <w:rsid w:val="00FB3F15"/>
    <w:rsid w:val="00FB4526"/>
    <w:rsid w:val="00FB470F"/>
    <w:rsid w:val="00FB486C"/>
    <w:rsid w:val="00FB4B1D"/>
    <w:rsid w:val="00FB51CC"/>
    <w:rsid w:val="00FB5FF8"/>
    <w:rsid w:val="00FB65DC"/>
    <w:rsid w:val="00FB6767"/>
    <w:rsid w:val="00FB6856"/>
    <w:rsid w:val="00FB719C"/>
    <w:rsid w:val="00FB72F5"/>
    <w:rsid w:val="00FB7489"/>
    <w:rsid w:val="00FB766E"/>
    <w:rsid w:val="00FB79A4"/>
    <w:rsid w:val="00FB7B13"/>
    <w:rsid w:val="00FC051F"/>
    <w:rsid w:val="00FC096C"/>
    <w:rsid w:val="00FC0AAB"/>
    <w:rsid w:val="00FC0B70"/>
    <w:rsid w:val="00FC1366"/>
    <w:rsid w:val="00FC1518"/>
    <w:rsid w:val="00FC17CB"/>
    <w:rsid w:val="00FC1DE5"/>
    <w:rsid w:val="00FC227C"/>
    <w:rsid w:val="00FC2512"/>
    <w:rsid w:val="00FC2975"/>
    <w:rsid w:val="00FC3120"/>
    <w:rsid w:val="00FC33D4"/>
    <w:rsid w:val="00FC3487"/>
    <w:rsid w:val="00FC36A6"/>
    <w:rsid w:val="00FC37BC"/>
    <w:rsid w:val="00FC3A2A"/>
    <w:rsid w:val="00FC3D13"/>
    <w:rsid w:val="00FC43BC"/>
    <w:rsid w:val="00FC577B"/>
    <w:rsid w:val="00FC580A"/>
    <w:rsid w:val="00FC5946"/>
    <w:rsid w:val="00FC5C2B"/>
    <w:rsid w:val="00FC5CD7"/>
    <w:rsid w:val="00FC6365"/>
    <w:rsid w:val="00FC6659"/>
    <w:rsid w:val="00FC6935"/>
    <w:rsid w:val="00FC6B86"/>
    <w:rsid w:val="00FC71A1"/>
    <w:rsid w:val="00FC74A6"/>
    <w:rsid w:val="00FC79F7"/>
    <w:rsid w:val="00FD08E6"/>
    <w:rsid w:val="00FD0DCB"/>
    <w:rsid w:val="00FD127B"/>
    <w:rsid w:val="00FD13E2"/>
    <w:rsid w:val="00FD150F"/>
    <w:rsid w:val="00FD1745"/>
    <w:rsid w:val="00FD2038"/>
    <w:rsid w:val="00FD206C"/>
    <w:rsid w:val="00FD2FA3"/>
    <w:rsid w:val="00FD3432"/>
    <w:rsid w:val="00FD4C24"/>
    <w:rsid w:val="00FD5053"/>
    <w:rsid w:val="00FD533D"/>
    <w:rsid w:val="00FD69BD"/>
    <w:rsid w:val="00FD71F4"/>
    <w:rsid w:val="00FD72DB"/>
    <w:rsid w:val="00FD7A59"/>
    <w:rsid w:val="00FD7B2D"/>
    <w:rsid w:val="00FD7DD1"/>
    <w:rsid w:val="00FE0345"/>
    <w:rsid w:val="00FE0834"/>
    <w:rsid w:val="00FE18D8"/>
    <w:rsid w:val="00FE1DC9"/>
    <w:rsid w:val="00FE2CF7"/>
    <w:rsid w:val="00FE2D0D"/>
    <w:rsid w:val="00FE2E2B"/>
    <w:rsid w:val="00FE2EFC"/>
    <w:rsid w:val="00FE3877"/>
    <w:rsid w:val="00FE3AA9"/>
    <w:rsid w:val="00FE3B1F"/>
    <w:rsid w:val="00FE43CF"/>
    <w:rsid w:val="00FE468D"/>
    <w:rsid w:val="00FE52C4"/>
    <w:rsid w:val="00FE5502"/>
    <w:rsid w:val="00FE558D"/>
    <w:rsid w:val="00FE5D56"/>
    <w:rsid w:val="00FE6634"/>
    <w:rsid w:val="00FE721C"/>
    <w:rsid w:val="00FE7345"/>
    <w:rsid w:val="00FE736E"/>
    <w:rsid w:val="00FE7433"/>
    <w:rsid w:val="00FE7CE7"/>
    <w:rsid w:val="00FE7D97"/>
    <w:rsid w:val="00FF078A"/>
    <w:rsid w:val="00FF0A49"/>
    <w:rsid w:val="00FF0BDF"/>
    <w:rsid w:val="00FF0E65"/>
    <w:rsid w:val="00FF20E8"/>
    <w:rsid w:val="00FF27A1"/>
    <w:rsid w:val="00FF2AEF"/>
    <w:rsid w:val="00FF3D5F"/>
    <w:rsid w:val="00FF4520"/>
    <w:rsid w:val="00FF500F"/>
    <w:rsid w:val="00FF5638"/>
    <w:rsid w:val="00FF68A9"/>
    <w:rsid w:val="00FF6B17"/>
    <w:rsid w:val="00FF6B5D"/>
    <w:rsid w:val="00FF74B1"/>
    <w:rsid w:val="00FF766A"/>
    <w:rsid w:val="00FF7A4D"/>
    <w:rsid w:val="00FF7F05"/>
    <w:rsid w:val="00FF7FA7"/>
    <w:rsid w:val="4F39B354"/>
    <w:rsid w:val="6B1033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139CB"/>
  <w15:docId w15:val="{BF9E7632-5F51-4650-A930-C60A3402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197"/>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C04C72"/>
    <w:pPr>
      <w:keepNext/>
      <w:spacing w:before="240" w:after="60"/>
      <w:outlineLvl w:val="0"/>
    </w:pPr>
    <w:rPr>
      <w:rFonts w:eastAsia="SimSun" w:cs="AngsanaUPC"/>
      <w:b/>
      <w:bCs/>
      <w:kern w:val="28"/>
      <w:sz w:val="28"/>
      <w:szCs w:val="28"/>
    </w:rPr>
  </w:style>
  <w:style w:type="paragraph" w:styleId="Heading2">
    <w:name w:val="heading 2"/>
    <w:basedOn w:val="Normal"/>
    <w:next w:val="Normal"/>
    <w:link w:val="Heading2Char"/>
    <w:uiPriority w:val="9"/>
    <w:unhideWhenUsed/>
    <w:qFormat/>
    <w:rsid w:val="00FF7FA7"/>
    <w:pPr>
      <w:keepNext/>
      <w:keepLines/>
      <w:overflowPunct/>
      <w:autoSpaceDE/>
      <w:autoSpaceDN/>
      <w:adjustRightInd/>
      <w:spacing w:before="40" w:line="259" w:lineRule="auto"/>
      <w:textAlignment w:val="auto"/>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FF7FA7"/>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6C2197"/>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6C2197"/>
    <w:pPr>
      <w:tabs>
        <w:tab w:val="center" w:pos="4153"/>
        <w:tab w:val="right" w:pos="8306"/>
      </w:tabs>
    </w:pPr>
  </w:style>
  <w:style w:type="paragraph" w:styleId="Footer">
    <w:name w:val="footer"/>
    <w:basedOn w:val="Normal"/>
    <w:link w:val="FooterChar"/>
    <w:uiPriority w:val="99"/>
    <w:rsid w:val="006C2197"/>
    <w:pPr>
      <w:tabs>
        <w:tab w:val="center" w:pos="4153"/>
        <w:tab w:val="right" w:pos="8306"/>
      </w:tabs>
    </w:pPr>
  </w:style>
  <w:style w:type="character" w:styleId="PageNumber">
    <w:name w:val="page number"/>
    <w:basedOn w:val="DefaultParagraphFont"/>
    <w:rsid w:val="006C2197"/>
  </w:style>
  <w:style w:type="paragraph" w:styleId="BodyText">
    <w:name w:val="Body Text"/>
    <w:basedOn w:val="Normal"/>
    <w:rsid w:val="006C2197"/>
    <w:pPr>
      <w:jc w:val="both"/>
    </w:pPr>
    <w:rPr>
      <w:szCs w:val="28"/>
    </w:rPr>
  </w:style>
  <w:style w:type="paragraph" w:styleId="BodyTextIndent">
    <w:name w:val="Body Text Indent"/>
    <w:basedOn w:val="Normal"/>
    <w:rsid w:val="006C2197"/>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Indent2">
    <w:name w:val="Body Text Indent 2"/>
    <w:basedOn w:val="Normal"/>
    <w:rsid w:val="006C2197"/>
    <w:pPr>
      <w:tabs>
        <w:tab w:val="right" w:pos="7280"/>
        <w:tab w:val="right" w:pos="8540"/>
      </w:tabs>
      <w:spacing w:before="240" w:after="120"/>
      <w:ind w:left="907" w:hanging="547"/>
      <w:jc w:val="both"/>
    </w:pPr>
    <w:rPr>
      <w:rFonts w:ascii="Angsana New" w:hAnsi="Angsana New"/>
      <w:sz w:val="32"/>
      <w:szCs w:val="32"/>
    </w:rPr>
  </w:style>
  <w:style w:type="paragraph" w:styleId="BodyTextIndent3">
    <w:name w:val="Body Text Indent 3"/>
    <w:basedOn w:val="Normal"/>
    <w:link w:val="BodyTextIndent3Char"/>
    <w:rsid w:val="006C2197"/>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BodyText2">
    <w:name w:val="Body Text 2"/>
    <w:basedOn w:val="Normal"/>
    <w:rsid w:val="006C2197"/>
    <w:pPr>
      <w:tabs>
        <w:tab w:val="left" w:pos="1980"/>
        <w:tab w:val="left" w:pos="4140"/>
      </w:tabs>
      <w:spacing w:before="120" w:after="120" w:line="380" w:lineRule="exact"/>
      <w:jc w:val="thaiDistribute"/>
    </w:pPr>
    <w:rPr>
      <w:rFonts w:ascii="Angsana New" w:hAnsi="Angsana New"/>
      <w:sz w:val="32"/>
      <w:szCs w:val="32"/>
    </w:rPr>
  </w:style>
  <w:style w:type="paragraph" w:customStyle="1" w:styleId="xl29">
    <w:name w:val="xl29"/>
    <w:basedOn w:val="Normal"/>
    <w:rsid w:val="006C2197"/>
    <w:pPr>
      <w:overflowPunct/>
      <w:autoSpaceDE/>
      <w:autoSpaceDN/>
      <w:adjustRightInd/>
      <w:spacing w:before="100" w:beforeAutospacing="1" w:after="100" w:afterAutospacing="1"/>
      <w:jc w:val="center"/>
      <w:textAlignment w:val="auto"/>
    </w:pPr>
    <w:rPr>
      <w:rFonts w:ascii="Arial Unicode MS" w:hAnsi="Times New Roman" w:cs="AngsanaUPC" w:hint="cs"/>
      <w:sz w:val="32"/>
      <w:szCs w:val="32"/>
    </w:rPr>
  </w:style>
  <w:style w:type="paragraph" w:customStyle="1" w:styleId="xl30">
    <w:name w:val="xl30"/>
    <w:basedOn w:val="Normal"/>
    <w:rsid w:val="006C2197"/>
    <w:pPr>
      <w:overflowPunct/>
      <w:autoSpaceDE/>
      <w:autoSpaceDN/>
      <w:adjustRightInd/>
      <w:spacing w:before="100" w:beforeAutospacing="1" w:after="100" w:afterAutospacing="1"/>
      <w:jc w:val="right"/>
      <w:textAlignment w:val="auto"/>
    </w:pPr>
    <w:rPr>
      <w:rFonts w:ascii="Arial Unicode MS" w:hAnsi="Times New Roman" w:cs="AngsanaUPC" w:hint="cs"/>
      <w:sz w:val="32"/>
      <w:szCs w:val="32"/>
    </w:rPr>
  </w:style>
  <w:style w:type="table" w:styleId="TableGrid">
    <w:name w:val="Table Grid"/>
    <w:basedOn w:val="TableNormal"/>
    <w:uiPriority w:val="59"/>
    <w:rsid w:val="006C2197"/>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A483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DC7F5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FF5638"/>
    <w:rPr>
      <w:rFonts w:ascii="Angsana New" w:hAnsi="Angsana New"/>
      <w:sz w:val="32"/>
      <w:szCs w:val="32"/>
    </w:rPr>
  </w:style>
  <w:style w:type="character" w:customStyle="1" w:styleId="FooterChar">
    <w:name w:val="Footer Char"/>
    <w:basedOn w:val="DefaultParagraphFont"/>
    <w:link w:val="Footer"/>
    <w:uiPriority w:val="99"/>
    <w:rsid w:val="00F30466"/>
    <w:rPr>
      <w:rFonts w:hAnsi="Tms Rmn"/>
      <w:sz w:val="24"/>
      <w:szCs w:val="24"/>
    </w:rPr>
  </w:style>
  <w:style w:type="paragraph" w:styleId="ListParagraph">
    <w:name w:val="List Paragraph"/>
    <w:basedOn w:val="Normal"/>
    <w:link w:val="ListParagraphChar"/>
    <w:uiPriority w:val="34"/>
    <w:qFormat/>
    <w:rsid w:val="00F236F7"/>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character" w:customStyle="1" w:styleId="Heading1Char">
    <w:name w:val="Heading 1 Char"/>
    <w:basedOn w:val="DefaultParagraphFont"/>
    <w:link w:val="Heading1"/>
    <w:rsid w:val="00C04C72"/>
    <w:rPr>
      <w:rFonts w:eastAsia="SimSun" w:hAnsi="Tms Rmn" w:cs="AngsanaUPC"/>
      <w:b/>
      <w:bCs/>
      <w:kern w:val="28"/>
      <w:sz w:val="28"/>
      <w:szCs w:val="28"/>
    </w:rPr>
  </w:style>
  <w:style w:type="paragraph" w:styleId="BalloonText">
    <w:name w:val="Balloon Text"/>
    <w:basedOn w:val="Normal"/>
    <w:link w:val="BalloonTextChar"/>
    <w:rsid w:val="00062140"/>
    <w:rPr>
      <w:rFonts w:ascii="Tahoma" w:hAnsi="Tahoma"/>
      <w:sz w:val="16"/>
      <w:szCs w:val="20"/>
    </w:rPr>
  </w:style>
  <w:style w:type="character" w:customStyle="1" w:styleId="BalloonTextChar">
    <w:name w:val="Balloon Text Char"/>
    <w:basedOn w:val="DefaultParagraphFont"/>
    <w:link w:val="BalloonText"/>
    <w:rsid w:val="00062140"/>
    <w:rPr>
      <w:rFonts w:ascii="Tahoma" w:hAnsi="Tahoma"/>
      <w:sz w:val="16"/>
    </w:rPr>
  </w:style>
  <w:style w:type="table" w:customStyle="1" w:styleId="TableGrid1">
    <w:name w:val="Table Grid1"/>
    <w:basedOn w:val="TableNormal"/>
    <w:next w:val="TableGrid"/>
    <w:uiPriority w:val="59"/>
    <w:rsid w:val="00D66CF4"/>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56CF"/>
    <w:pPr>
      <w:overflowPunct w:val="0"/>
      <w:autoSpaceDE w:val="0"/>
      <w:autoSpaceDN w:val="0"/>
      <w:adjustRightInd w:val="0"/>
      <w:textAlignment w:val="baseline"/>
    </w:pPr>
    <w:rPr>
      <w:rFonts w:hAnsi="Tms Rmn"/>
      <w:sz w:val="24"/>
      <w:szCs w:val="30"/>
    </w:rPr>
  </w:style>
  <w:style w:type="character" w:styleId="CommentReference">
    <w:name w:val="annotation reference"/>
    <w:basedOn w:val="DefaultParagraphFont"/>
    <w:semiHidden/>
    <w:unhideWhenUsed/>
    <w:rsid w:val="00DF0395"/>
    <w:rPr>
      <w:sz w:val="16"/>
      <w:szCs w:val="16"/>
    </w:rPr>
  </w:style>
  <w:style w:type="paragraph" w:styleId="CommentText">
    <w:name w:val="annotation text"/>
    <w:basedOn w:val="Normal"/>
    <w:link w:val="CommentTextChar"/>
    <w:semiHidden/>
    <w:unhideWhenUsed/>
    <w:rsid w:val="00DF0395"/>
    <w:rPr>
      <w:sz w:val="20"/>
      <w:szCs w:val="25"/>
    </w:rPr>
  </w:style>
  <w:style w:type="character" w:customStyle="1" w:styleId="CommentTextChar">
    <w:name w:val="Comment Text Char"/>
    <w:basedOn w:val="DefaultParagraphFont"/>
    <w:link w:val="CommentText"/>
    <w:semiHidden/>
    <w:rsid w:val="00DF0395"/>
    <w:rPr>
      <w:rFonts w:hAnsi="Tms Rmn"/>
      <w:szCs w:val="25"/>
    </w:rPr>
  </w:style>
  <w:style w:type="paragraph" w:styleId="CommentSubject">
    <w:name w:val="annotation subject"/>
    <w:basedOn w:val="CommentText"/>
    <w:next w:val="CommentText"/>
    <w:link w:val="CommentSubjectChar"/>
    <w:semiHidden/>
    <w:unhideWhenUsed/>
    <w:rsid w:val="00DF0395"/>
    <w:rPr>
      <w:b/>
      <w:bCs/>
    </w:rPr>
  </w:style>
  <w:style w:type="character" w:customStyle="1" w:styleId="CommentSubjectChar">
    <w:name w:val="Comment Subject Char"/>
    <w:basedOn w:val="CommentTextChar"/>
    <w:link w:val="CommentSubject"/>
    <w:semiHidden/>
    <w:rsid w:val="00DF0395"/>
    <w:rPr>
      <w:rFonts w:hAnsi="Tms Rmn"/>
      <w:b/>
      <w:bCs/>
      <w:szCs w:val="25"/>
    </w:rPr>
  </w:style>
  <w:style w:type="table" w:customStyle="1" w:styleId="TableGrid2">
    <w:name w:val="Table Grid2"/>
    <w:basedOn w:val="TableNormal"/>
    <w:next w:val="TableGrid"/>
    <w:uiPriority w:val="59"/>
    <w:rsid w:val="003443E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02DC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02DC9"/>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F7FA7"/>
    <w:rPr>
      <w:rFonts w:asciiTheme="majorHAnsi" w:eastAsiaTheme="majorEastAsia" w:hAnsiTheme="majorHAnsi" w:cstheme="majorBidi"/>
      <w:color w:val="365F91" w:themeColor="accent1" w:themeShade="BF"/>
      <w:sz w:val="26"/>
      <w:szCs w:val="33"/>
    </w:rPr>
  </w:style>
  <w:style w:type="character" w:customStyle="1" w:styleId="Heading3Char">
    <w:name w:val="Heading 3 Char"/>
    <w:basedOn w:val="DefaultParagraphFont"/>
    <w:link w:val="Heading3"/>
    <w:uiPriority w:val="9"/>
    <w:rsid w:val="00FF7FA7"/>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8E7B75"/>
    <w:rPr>
      <w:rFonts w:asciiTheme="minorHAnsi" w:eastAsiaTheme="minorHAnsi" w:hAnsiTheme="minorHAnsi" w:cstheme="minorBidi"/>
      <w:sz w:val="22"/>
      <w:szCs w:val="28"/>
    </w:rPr>
  </w:style>
  <w:style w:type="paragraph" w:styleId="BlockText">
    <w:name w:val="Block Text"/>
    <w:basedOn w:val="Normal"/>
    <w:rsid w:val="004E035A"/>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table" w:customStyle="1" w:styleId="TableGrid3">
    <w:name w:val="Table Grid3"/>
    <w:basedOn w:val="TableNormal"/>
    <w:next w:val="TableGrid"/>
    <w:uiPriority w:val="59"/>
    <w:rsid w:val="00E6602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26790"/>
  </w:style>
  <w:style w:type="character" w:customStyle="1" w:styleId="rynqvb">
    <w:name w:val="rynqvb"/>
    <w:basedOn w:val="DefaultParagraphFont"/>
    <w:rsid w:val="006B3462"/>
  </w:style>
  <w:style w:type="character" w:styleId="Emphasis">
    <w:name w:val="Emphasis"/>
    <w:basedOn w:val="DefaultParagraphFont"/>
    <w:qFormat/>
    <w:rsid w:val="001E1C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827">
      <w:bodyDiv w:val="1"/>
      <w:marLeft w:val="0"/>
      <w:marRight w:val="0"/>
      <w:marTop w:val="0"/>
      <w:marBottom w:val="0"/>
      <w:divBdr>
        <w:top w:val="none" w:sz="0" w:space="0" w:color="auto"/>
        <w:left w:val="none" w:sz="0" w:space="0" w:color="auto"/>
        <w:bottom w:val="none" w:sz="0" w:space="0" w:color="auto"/>
        <w:right w:val="none" w:sz="0" w:space="0" w:color="auto"/>
      </w:divBdr>
    </w:div>
    <w:div w:id="39133348">
      <w:bodyDiv w:val="1"/>
      <w:marLeft w:val="0"/>
      <w:marRight w:val="0"/>
      <w:marTop w:val="0"/>
      <w:marBottom w:val="0"/>
      <w:divBdr>
        <w:top w:val="none" w:sz="0" w:space="0" w:color="auto"/>
        <w:left w:val="none" w:sz="0" w:space="0" w:color="auto"/>
        <w:bottom w:val="none" w:sz="0" w:space="0" w:color="auto"/>
        <w:right w:val="none" w:sz="0" w:space="0" w:color="auto"/>
      </w:divBdr>
    </w:div>
    <w:div w:id="68617921">
      <w:bodyDiv w:val="1"/>
      <w:marLeft w:val="0"/>
      <w:marRight w:val="0"/>
      <w:marTop w:val="0"/>
      <w:marBottom w:val="0"/>
      <w:divBdr>
        <w:top w:val="none" w:sz="0" w:space="0" w:color="auto"/>
        <w:left w:val="none" w:sz="0" w:space="0" w:color="auto"/>
        <w:bottom w:val="none" w:sz="0" w:space="0" w:color="auto"/>
        <w:right w:val="none" w:sz="0" w:space="0" w:color="auto"/>
      </w:divBdr>
    </w:div>
    <w:div w:id="86774563">
      <w:bodyDiv w:val="1"/>
      <w:marLeft w:val="0"/>
      <w:marRight w:val="0"/>
      <w:marTop w:val="0"/>
      <w:marBottom w:val="0"/>
      <w:divBdr>
        <w:top w:val="none" w:sz="0" w:space="0" w:color="auto"/>
        <w:left w:val="none" w:sz="0" w:space="0" w:color="auto"/>
        <w:bottom w:val="none" w:sz="0" w:space="0" w:color="auto"/>
        <w:right w:val="none" w:sz="0" w:space="0" w:color="auto"/>
      </w:divBdr>
    </w:div>
    <w:div w:id="133446780">
      <w:bodyDiv w:val="1"/>
      <w:marLeft w:val="0"/>
      <w:marRight w:val="0"/>
      <w:marTop w:val="0"/>
      <w:marBottom w:val="0"/>
      <w:divBdr>
        <w:top w:val="none" w:sz="0" w:space="0" w:color="auto"/>
        <w:left w:val="none" w:sz="0" w:space="0" w:color="auto"/>
        <w:bottom w:val="none" w:sz="0" w:space="0" w:color="auto"/>
        <w:right w:val="none" w:sz="0" w:space="0" w:color="auto"/>
      </w:divBdr>
    </w:div>
    <w:div w:id="179591406">
      <w:bodyDiv w:val="1"/>
      <w:marLeft w:val="0"/>
      <w:marRight w:val="0"/>
      <w:marTop w:val="0"/>
      <w:marBottom w:val="0"/>
      <w:divBdr>
        <w:top w:val="none" w:sz="0" w:space="0" w:color="auto"/>
        <w:left w:val="none" w:sz="0" w:space="0" w:color="auto"/>
        <w:bottom w:val="none" w:sz="0" w:space="0" w:color="auto"/>
        <w:right w:val="none" w:sz="0" w:space="0" w:color="auto"/>
      </w:divBdr>
    </w:div>
    <w:div w:id="221604880">
      <w:bodyDiv w:val="1"/>
      <w:marLeft w:val="0"/>
      <w:marRight w:val="0"/>
      <w:marTop w:val="0"/>
      <w:marBottom w:val="0"/>
      <w:divBdr>
        <w:top w:val="none" w:sz="0" w:space="0" w:color="auto"/>
        <w:left w:val="none" w:sz="0" w:space="0" w:color="auto"/>
        <w:bottom w:val="none" w:sz="0" w:space="0" w:color="auto"/>
        <w:right w:val="none" w:sz="0" w:space="0" w:color="auto"/>
      </w:divBdr>
    </w:div>
    <w:div w:id="314142316">
      <w:bodyDiv w:val="1"/>
      <w:marLeft w:val="0"/>
      <w:marRight w:val="0"/>
      <w:marTop w:val="0"/>
      <w:marBottom w:val="0"/>
      <w:divBdr>
        <w:top w:val="none" w:sz="0" w:space="0" w:color="auto"/>
        <w:left w:val="none" w:sz="0" w:space="0" w:color="auto"/>
        <w:bottom w:val="none" w:sz="0" w:space="0" w:color="auto"/>
        <w:right w:val="none" w:sz="0" w:space="0" w:color="auto"/>
      </w:divBdr>
    </w:div>
    <w:div w:id="323356005">
      <w:bodyDiv w:val="1"/>
      <w:marLeft w:val="0"/>
      <w:marRight w:val="0"/>
      <w:marTop w:val="0"/>
      <w:marBottom w:val="0"/>
      <w:divBdr>
        <w:top w:val="none" w:sz="0" w:space="0" w:color="auto"/>
        <w:left w:val="none" w:sz="0" w:space="0" w:color="auto"/>
        <w:bottom w:val="none" w:sz="0" w:space="0" w:color="auto"/>
        <w:right w:val="none" w:sz="0" w:space="0" w:color="auto"/>
      </w:divBdr>
    </w:div>
    <w:div w:id="402144693">
      <w:bodyDiv w:val="1"/>
      <w:marLeft w:val="0"/>
      <w:marRight w:val="0"/>
      <w:marTop w:val="0"/>
      <w:marBottom w:val="0"/>
      <w:divBdr>
        <w:top w:val="none" w:sz="0" w:space="0" w:color="auto"/>
        <w:left w:val="none" w:sz="0" w:space="0" w:color="auto"/>
        <w:bottom w:val="none" w:sz="0" w:space="0" w:color="auto"/>
        <w:right w:val="none" w:sz="0" w:space="0" w:color="auto"/>
      </w:divBdr>
    </w:div>
    <w:div w:id="446629890">
      <w:bodyDiv w:val="1"/>
      <w:marLeft w:val="0"/>
      <w:marRight w:val="0"/>
      <w:marTop w:val="0"/>
      <w:marBottom w:val="0"/>
      <w:divBdr>
        <w:top w:val="none" w:sz="0" w:space="0" w:color="auto"/>
        <w:left w:val="none" w:sz="0" w:space="0" w:color="auto"/>
        <w:bottom w:val="none" w:sz="0" w:space="0" w:color="auto"/>
        <w:right w:val="none" w:sz="0" w:space="0" w:color="auto"/>
      </w:divBdr>
    </w:div>
    <w:div w:id="556087106">
      <w:bodyDiv w:val="1"/>
      <w:marLeft w:val="0"/>
      <w:marRight w:val="0"/>
      <w:marTop w:val="0"/>
      <w:marBottom w:val="0"/>
      <w:divBdr>
        <w:top w:val="none" w:sz="0" w:space="0" w:color="auto"/>
        <w:left w:val="none" w:sz="0" w:space="0" w:color="auto"/>
        <w:bottom w:val="none" w:sz="0" w:space="0" w:color="auto"/>
        <w:right w:val="none" w:sz="0" w:space="0" w:color="auto"/>
      </w:divBdr>
    </w:div>
    <w:div w:id="583491229">
      <w:bodyDiv w:val="1"/>
      <w:marLeft w:val="0"/>
      <w:marRight w:val="0"/>
      <w:marTop w:val="0"/>
      <w:marBottom w:val="0"/>
      <w:divBdr>
        <w:top w:val="none" w:sz="0" w:space="0" w:color="auto"/>
        <w:left w:val="none" w:sz="0" w:space="0" w:color="auto"/>
        <w:bottom w:val="none" w:sz="0" w:space="0" w:color="auto"/>
        <w:right w:val="none" w:sz="0" w:space="0" w:color="auto"/>
      </w:divBdr>
    </w:div>
    <w:div w:id="593319647">
      <w:bodyDiv w:val="1"/>
      <w:marLeft w:val="0"/>
      <w:marRight w:val="0"/>
      <w:marTop w:val="0"/>
      <w:marBottom w:val="0"/>
      <w:divBdr>
        <w:top w:val="none" w:sz="0" w:space="0" w:color="auto"/>
        <w:left w:val="none" w:sz="0" w:space="0" w:color="auto"/>
        <w:bottom w:val="none" w:sz="0" w:space="0" w:color="auto"/>
        <w:right w:val="none" w:sz="0" w:space="0" w:color="auto"/>
      </w:divBdr>
    </w:div>
    <w:div w:id="644361389">
      <w:bodyDiv w:val="1"/>
      <w:marLeft w:val="0"/>
      <w:marRight w:val="0"/>
      <w:marTop w:val="0"/>
      <w:marBottom w:val="0"/>
      <w:divBdr>
        <w:top w:val="none" w:sz="0" w:space="0" w:color="auto"/>
        <w:left w:val="none" w:sz="0" w:space="0" w:color="auto"/>
        <w:bottom w:val="none" w:sz="0" w:space="0" w:color="auto"/>
        <w:right w:val="none" w:sz="0" w:space="0" w:color="auto"/>
      </w:divBdr>
    </w:div>
    <w:div w:id="652610462">
      <w:bodyDiv w:val="1"/>
      <w:marLeft w:val="0"/>
      <w:marRight w:val="0"/>
      <w:marTop w:val="0"/>
      <w:marBottom w:val="0"/>
      <w:divBdr>
        <w:top w:val="none" w:sz="0" w:space="0" w:color="auto"/>
        <w:left w:val="none" w:sz="0" w:space="0" w:color="auto"/>
        <w:bottom w:val="none" w:sz="0" w:space="0" w:color="auto"/>
        <w:right w:val="none" w:sz="0" w:space="0" w:color="auto"/>
      </w:divBdr>
    </w:div>
    <w:div w:id="691423722">
      <w:bodyDiv w:val="1"/>
      <w:marLeft w:val="0"/>
      <w:marRight w:val="0"/>
      <w:marTop w:val="0"/>
      <w:marBottom w:val="0"/>
      <w:divBdr>
        <w:top w:val="none" w:sz="0" w:space="0" w:color="auto"/>
        <w:left w:val="none" w:sz="0" w:space="0" w:color="auto"/>
        <w:bottom w:val="none" w:sz="0" w:space="0" w:color="auto"/>
        <w:right w:val="none" w:sz="0" w:space="0" w:color="auto"/>
      </w:divBdr>
    </w:div>
    <w:div w:id="829374334">
      <w:bodyDiv w:val="1"/>
      <w:marLeft w:val="0"/>
      <w:marRight w:val="0"/>
      <w:marTop w:val="0"/>
      <w:marBottom w:val="0"/>
      <w:divBdr>
        <w:top w:val="none" w:sz="0" w:space="0" w:color="auto"/>
        <w:left w:val="none" w:sz="0" w:space="0" w:color="auto"/>
        <w:bottom w:val="none" w:sz="0" w:space="0" w:color="auto"/>
        <w:right w:val="none" w:sz="0" w:space="0" w:color="auto"/>
      </w:divBdr>
    </w:div>
    <w:div w:id="897477689">
      <w:bodyDiv w:val="1"/>
      <w:marLeft w:val="0"/>
      <w:marRight w:val="0"/>
      <w:marTop w:val="0"/>
      <w:marBottom w:val="0"/>
      <w:divBdr>
        <w:top w:val="none" w:sz="0" w:space="0" w:color="auto"/>
        <w:left w:val="none" w:sz="0" w:space="0" w:color="auto"/>
        <w:bottom w:val="none" w:sz="0" w:space="0" w:color="auto"/>
        <w:right w:val="none" w:sz="0" w:space="0" w:color="auto"/>
      </w:divBdr>
    </w:div>
    <w:div w:id="1019353651">
      <w:bodyDiv w:val="1"/>
      <w:marLeft w:val="0"/>
      <w:marRight w:val="0"/>
      <w:marTop w:val="0"/>
      <w:marBottom w:val="0"/>
      <w:divBdr>
        <w:top w:val="none" w:sz="0" w:space="0" w:color="auto"/>
        <w:left w:val="none" w:sz="0" w:space="0" w:color="auto"/>
        <w:bottom w:val="none" w:sz="0" w:space="0" w:color="auto"/>
        <w:right w:val="none" w:sz="0" w:space="0" w:color="auto"/>
      </w:divBdr>
    </w:div>
    <w:div w:id="1151823943">
      <w:bodyDiv w:val="1"/>
      <w:marLeft w:val="0"/>
      <w:marRight w:val="0"/>
      <w:marTop w:val="0"/>
      <w:marBottom w:val="0"/>
      <w:divBdr>
        <w:top w:val="none" w:sz="0" w:space="0" w:color="auto"/>
        <w:left w:val="none" w:sz="0" w:space="0" w:color="auto"/>
        <w:bottom w:val="none" w:sz="0" w:space="0" w:color="auto"/>
        <w:right w:val="none" w:sz="0" w:space="0" w:color="auto"/>
      </w:divBdr>
    </w:div>
    <w:div w:id="1482498267">
      <w:bodyDiv w:val="1"/>
      <w:marLeft w:val="0"/>
      <w:marRight w:val="0"/>
      <w:marTop w:val="0"/>
      <w:marBottom w:val="0"/>
      <w:divBdr>
        <w:top w:val="none" w:sz="0" w:space="0" w:color="auto"/>
        <w:left w:val="none" w:sz="0" w:space="0" w:color="auto"/>
        <w:bottom w:val="none" w:sz="0" w:space="0" w:color="auto"/>
        <w:right w:val="none" w:sz="0" w:space="0" w:color="auto"/>
      </w:divBdr>
    </w:div>
    <w:div w:id="1504396270">
      <w:bodyDiv w:val="1"/>
      <w:marLeft w:val="0"/>
      <w:marRight w:val="0"/>
      <w:marTop w:val="0"/>
      <w:marBottom w:val="0"/>
      <w:divBdr>
        <w:top w:val="none" w:sz="0" w:space="0" w:color="auto"/>
        <w:left w:val="none" w:sz="0" w:space="0" w:color="auto"/>
        <w:bottom w:val="none" w:sz="0" w:space="0" w:color="auto"/>
        <w:right w:val="none" w:sz="0" w:space="0" w:color="auto"/>
      </w:divBdr>
    </w:div>
    <w:div w:id="1529635513">
      <w:bodyDiv w:val="1"/>
      <w:marLeft w:val="0"/>
      <w:marRight w:val="0"/>
      <w:marTop w:val="0"/>
      <w:marBottom w:val="0"/>
      <w:divBdr>
        <w:top w:val="none" w:sz="0" w:space="0" w:color="auto"/>
        <w:left w:val="none" w:sz="0" w:space="0" w:color="auto"/>
        <w:bottom w:val="none" w:sz="0" w:space="0" w:color="auto"/>
        <w:right w:val="none" w:sz="0" w:space="0" w:color="auto"/>
      </w:divBdr>
    </w:div>
    <w:div w:id="1541473799">
      <w:bodyDiv w:val="1"/>
      <w:marLeft w:val="0"/>
      <w:marRight w:val="0"/>
      <w:marTop w:val="0"/>
      <w:marBottom w:val="0"/>
      <w:divBdr>
        <w:top w:val="none" w:sz="0" w:space="0" w:color="auto"/>
        <w:left w:val="none" w:sz="0" w:space="0" w:color="auto"/>
        <w:bottom w:val="none" w:sz="0" w:space="0" w:color="auto"/>
        <w:right w:val="none" w:sz="0" w:space="0" w:color="auto"/>
      </w:divBdr>
    </w:div>
    <w:div w:id="1587576018">
      <w:bodyDiv w:val="1"/>
      <w:marLeft w:val="0"/>
      <w:marRight w:val="0"/>
      <w:marTop w:val="0"/>
      <w:marBottom w:val="0"/>
      <w:divBdr>
        <w:top w:val="none" w:sz="0" w:space="0" w:color="auto"/>
        <w:left w:val="none" w:sz="0" w:space="0" w:color="auto"/>
        <w:bottom w:val="none" w:sz="0" w:space="0" w:color="auto"/>
        <w:right w:val="none" w:sz="0" w:space="0" w:color="auto"/>
      </w:divBdr>
    </w:div>
    <w:div w:id="1629049135">
      <w:bodyDiv w:val="1"/>
      <w:marLeft w:val="0"/>
      <w:marRight w:val="0"/>
      <w:marTop w:val="0"/>
      <w:marBottom w:val="0"/>
      <w:divBdr>
        <w:top w:val="none" w:sz="0" w:space="0" w:color="auto"/>
        <w:left w:val="none" w:sz="0" w:space="0" w:color="auto"/>
        <w:bottom w:val="none" w:sz="0" w:space="0" w:color="auto"/>
        <w:right w:val="none" w:sz="0" w:space="0" w:color="auto"/>
      </w:divBdr>
    </w:div>
    <w:div w:id="1634289608">
      <w:bodyDiv w:val="1"/>
      <w:marLeft w:val="0"/>
      <w:marRight w:val="0"/>
      <w:marTop w:val="0"/>
      <w:marBottom w:val="0"/>
      <w:divBdr>
        <w:top w:val="none" w:sz="0" w:space="0" w:color="auto"/>
        <w:left w:val="none" w:sz="0" w:space="0" w:color="auto"/>
        <w:bottom w:val="none" w:sz="0" w:space="0" w:color="auto"/>
        <w:right w:val="none" w:sz="0" w:space="0" w:color="auto"/>
      </w:divBdr>
    </w:div>
    <w:div w:id="1644700645">
      <w:bodyDiv w:val="1"/>
      <w:marLeft w:val="0"/>
      <w:marRight w:val="0"/>
      <w:marTop w:val="0"/>
      <w:marBottom w:val="0"/>
      <w:divBdr>
        <w:top w:val="none" w:sz="0" w:space="0" w:color="auto"/>
        <w:left w:val="none" w:sz="0" w:space="0" w:color="auto"/>
        <w:bottom w:val="none" w:sz="0" w:space="0" w:color="auto"/>
        <w:right w:val="none" w:sz="0" w:space="0" w:color="auto"/>
      </w:divBdr>
    </w:div>
    <w:div w:id="1645811547">
      <w:bodyDiv w:val="1"/>
      <w:marLeft w:val="0"/>
      <w:marRight w:val="0"/>
      <w:marTop w:val="0"/>
      <w:marBottom w:val="0"/>
      <w:divBdr>
        <w:top w:val="none" w:sz="0" w:space="0" w:color="auto"/>
        <w:left w:val="none" w:sz="0" w:space="0" w:color="auto"/>
        <w:bottom w:val="none" w:sz="0" w:space="0" w:color="auto"/>
        <w:right w:val="none" w:sz="0" w:space="0" w:color="auto"/>
      </w:divBdr>
    </w:div>
    <w:div w:id="1671178928">
      <w:bodyDiv w:val="1"/>
      <w:marLeft w:val="0"/>
      <w:marRight w:val="0"/>
      <w:marTop w:val="0"/>
      <w:marBottom w:val="0"/>
      <w:divBdr>
        <w:top w:val="none" w:sz="0" w:space="0" w:color="auto"/>
        <w:left w:val="none" w:sz="0" w:space="0" w:color="auto"/>
        <w:bottom w:val="none" w:sz="0" w:space="0" w:color="auto"/>
        <w:right w:val="none" w:sz="0" w:space="0" w:color="auto"/>
      </w:divBdr>
    </w:div>
    <w:div w:id="1801872316">
      <w:bodyDiv w:val="1"/>
      <w:marLeft w:val="0"/>
      <w:marRight w:val="0"/>
      <w:marTop w:val="0"/>
      <w:marBottom w:val="0"/>
      <w:divBdr>
        <w:top w:val="none" w:sz="0" w:space="0" w:color="auto"/>
        <w:left w:val="none" w:sz="0" w:space="0" w:color="auto"/>
        <w:bottom w:val="none" w:sz="0" w:space="0" w:color="auto"/>
        <w:right w:val="none" w:sz="0" w:space="0" w:color="auto"/>
      </w:divBdr>
    </w:div>
    <w:div w:id="1821530970">
      <w:bodyDiv w:val="1"/>
      <w:marLeft w:val="0"/>
      <w:marRight w:val="0"/>
      <w:marTop w:val="0"/>
      <w:marBottom w:val="0"/>
      <w:divBdr>
        <w:top w:val="none" w:sz="0" w:space="0" w:color="auto"/>
        <w:left w:val="none" w:sz="0" w:space="0" w:color="auto"/>
        <w:bottom w:val="none" w:sz="0" w:space="0" w:color="auto"/>
        <w:right w:val="none" w:sz="0" w:space="0" w:color="auto"/>
      </w:divBdr>
    </w:div>
    <w:div w:id="1861433201">
      <w:bodyDiv w:val="1"/>
      <w:marLeft w:val="0"/>
      <w:marRight w:val="0"/>
      <w:marTop w:val="0"/>
      <w:marBottom w:val="0"/>
      <w:divBdr>
        <w:top w:val="none" w:sz="0" w:space="0" w:color="auto"/>
        <w:left w:val="none" w:sz="0" w:space="0" w:color="auto"/>
        <w:bottom w:val="none" w:sz="0" w:space="0" w:color="auto"/>
        <w:right w:val="none" w:sz="0" w:space="0" w:color="auto"/>
      </w:divBdr>
    </w:div>
    <w:div w:id="1885824854">
      <w:bodyDiv w:val="1"/>
      <w:marLeft w:val="0"/>
      <w:marRight w:val="0"/>
      <w:marTop w:val="0"/>
      <w:marBottom w:val="0"/>
      <w:divBdr>
        <w:top w:val="none" w:sz="0" w:space="0" w:color="auto"/>
        <w:left w:val="none" w:sz="0" w:space="0" w:color="auto"/>
        <w:bottom w:val="none" w:sz="0" w:space="0" w:color="auto"/>
        <w:right w:val="none" w:sz="0" w:space="0" w:color="auto"/>
      </w:divBdr>
    </w:div>
    <w:div w:id="1909881456">
      <w:bodyDiv w:val="1"/>
      <w:marLeft w:val="0"/>
      <w:marRight w:val="0"/>
      <w:marTop w:val="0"/>
      <w:marBottom w:val="0"/>
      <w:divBdr>
        <w:top w:val="none" w:sz="0" w:space="0" w:color="auto"/>
        <w:left w:val="none" w:sz="0" w:space="0" w:color="auto"/>
        <w:bottom w:val="none" w:sz="0" w:space="0" w:color="auto"/>
        <w:right w:val="none" w:sz="0" w:space="0" w:color="auto"/>
      </w:divBdr>
    </w:div>
    <w:div w:id="2078282576">
      <w:bodyDiv w:val="1"/>
      <w:marLeft w:val="0"/>
      <w:marRight w:val="0"/>
      <w:marTop w:val="0"/>
      <w:marBottom w:val="0"/>
      <w:divBdr>
        <w:top w:val="none" w:sz="0" w:space="0" w:color="auto"/>
        <w:left w:val="none" w:sz="0" w:space="0" w:color="auto"/>
        <w:bottom w:val="none" w:sz="0" w:space="0" w:color="auto"/>
        <w:right w:val="none" w:sz="0" w:space="0" w:color="auto"/>
      </w:divBdr>
    </w:div>
    <w:div w:id="213648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277B26BE6235499E1233D10E481C96" ma:contentTypeVersion="3" ma:contentTypeDescription="Create a new document." ma:contentTypeScope="" ma:versionID="fdccff704bafc06475c756ebbfc2037c">
  <xsd:schema xmlns:xsd="http://www.w3.org/2001/XMLSchema" xmlns:xs="http://www.w3.org/2001/XMLSchema" xmlns:p="http://schemas.microsoft.com/office/2006/metadata/properties" xmlns:ns2="12be3034-f67d-482e-a752-de46e82c8e9f" targetNamespace="http://schemas.microsoft.com/office/2006/metadata/properties" ma:root="true" ma:fieldsID="9ee801647453de702abf4966c291e77a"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E7645-5FB6-4D95-8C7E-E7EE88AFBEC9}">
  <ds:schemaRefs>
    <ds:schemaRef ds:uri="http://schemas.openxmlformats.org/officeDocument/2006/bibliography"/>
  </ds:schemaRefs>
</ds:datastoreItem>
</file>

<file path=customXml/itemProps2.xml><?xml version="1.0" encoding="utf-8"?>
<ds:datastoreItem xmlns:ds="http://schemas.openxmlformats.org/officeDocument/2006/customXml" ds:itemID="{DD9659FB-DEA9-49DB-9E1B-7ADDB9D796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735286-54C0-49DF-BD53-457581082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02E86B-594F-4FED-8098-5D6527C3B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6</Pages>
  <Words>1410</Words>
  <Characters>8038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Supalai public company limited and its subsidiaries</vt:lpstr>
    </vt:vector>
  </TitlesOfParts>
  <Company>Ernst &amp; Young</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Peace &amp; Living Public Company Limited</dc:title>
  <dc:subject/>
  <dc:creator>YourNameHere</dc:creator>
  <cp:keywords/>
  <cp:lastModifiedBy>Ketsuda Piasawat</cp:lastModifiedBy>
  <cp:revision>306</cp:revision>
  <cp:lastPrinted>2026-08-10T01:31:00Z</cp:lastPrinted>
  <dcterms:created xsi:type="dcterms:W3CDTF">2023-10-25T06:27:00Z</dcterms:created>
  <dcterms:modified xsi:type="dcterms:W3CDTF">2026-08-10T01:32:00Z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