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39A175DC" w:rsidR="00DC6622" w:rsidRPr="00715D3E" w:rsidRDefault="00AE79A4" w:rsidP="00DC6622">
      <w:pPr>
        <w:pStyle w:val="CoverTitle"/>
        <w:spacing w:line="240" w:lineRule="atLeast"/>
        <w:jc w:val="center"/>
        <w:rPr>
          <w:rFonts w:cs="Times New Roman"/>
          <w:spacing w:val="-3"/>
          <w:szCs w:val="36"/>
        </w:rPr>
      </w:pPr>
      <w:r>
        <w:rPr>
          <w:rFonts w:cs="Times New Roman"/>
          <w:spacing w:val="-3"/>
          <w:szCs w:val="36"/>
        </w:rPr>
        <w:t>Condensed i</w:t>
      </w:r>
      <w:r w:rsidR="00DC6622" w:rsidRPr="00715D3E">
        <w:rPr>
          <w:rFonts w:cs="Times New Roman"/>
          <w:spacing w:val="-3"/>
          <w:szCs w:val="36"/>
        </w:rPr>
        <w:t>nterim financial statements</w:t>
      </w:r>
    </w:p>
    <w:p w14:paraId="6A7C4ED8" w14:textId="2F3ABDAA"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4166AA">
        <w:rPr>
          <w:rFonts w:cs="Times New Roman"/>
          <w:spacing w:val="-3"/>
          <w:szCs w:val="36"/>
        </w:rPr>
        <w:t xml:space="preserve"> and six-month</w:t>
      </w:r>
      <w:r w:rsidR="00C1523E">
        <w:rPr>
          <w:rFonts w:cs="Times New Roman"/>
          <w:spacing w:val="-3"/>
          <w:szCs w:val="36"/>
        </w:rPr>
        <w:t xml:space="preserve"> </w:t>
      </w:r>
      <w:r w:rsidR="00DC6622" w:rsidRPr="00715D3E">
        <w:rPr>
          <w:rFonts w:cs="Times New Roman"/>
          <w:spacing w:val="-3"/>
          <w:szCs w:val="36"/>
        </w:rPr>
        <w:t>period</w:t>
      </w:r>
      <w:r w:rsidR="00E36528">
        <w:rPr>
          <w:rFonts w:cs="Times New Roman"/>
          <w:spacing w:val="-3"/>
          <w:szCs w:val="36"/>
        </w:rPr>
        <w:t>s</w:t>
      </w:r>
      <w:r w:rsidR="00DC6622" w:rsidRPr="00715D3E">
        <w:rPr>
          <w:rFonts w:cs="Times New Roman"/>
          <w:spacing w:val="-3"/>
          <w:szCs w:val="36"/>
        </w:rPr>
        <w:t xml:space="preserve"> ended</w:t>
      </w:r>
    </w:p>
    <w:p w14:paraId="6421E4A9" w14:textId="58A4C819" w:rsidR="00750F60" w:rsidRDefault="004166AA" w:rsidP="00DC6622">
      <w:pPr>
        <w:pStyle w:val="CoverTitle"/>
        <w:spacing w:line="240" w:lineRule="atLeast"/>
        <w:jc w:val="center"/>
        <w:rPr>
          <w:rFonts w:cs="Times New Roman"/>
          <w:spacing w:val="-3"/>
          <w:szCs w:val="36"/>
        </w:rPr>
      </w:pPr>
      <w:r>
        <w:rPr>
          <w:rFonts w:cs="Times New Roman"/>
          <w:spacing w:val="-3"/>
          <w:szCs w:val="36"/>
        </w:rPr>
        <w:t>30 June</w:t>
      </w:r>
      <w:r w:rsidR="00750F60">
        <w:rPr>
          <w:rFonts w:cs="Times New Roman"/>
          <w:spacing w:val="-3"/>
          <w:szCs w:val="36"/>
        </w:rPr>
        <w:t xml:space="preserve"> 2026</w:t>
      </w:r>
    </w:p>
    <w:p w14:paraId="4517C20F" w14:textId="056739D2"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3DB57FA4" w:rsidR="00182724" w:rsidRPr="00715D3E" w:rsidRDefault="00182724" w:rsidP="00D313B4">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750F60">
        <w:t>3</w:t>
      </w:r>
      <w:r w:rsidR="004166AA">
        <w:t>0 June</w:t>
      </w:r>
      <w:r w:rsidR="00750F60">
        <w:t xml:space="preserve"> 2026</w:t>
      </w:r>
      <w:r w:rsidRPr="00715D3E">
        <w:t>;</w:t>
      </w:r>
      <w:r w:rsidR="00A06A66">
        <w:t xml:space="preserve"> </w:t>
      </w:r>
      <w:r w:rsidRPr="00715D3E">
        <w:t>the consolidated and separate statements of income</w:t>
      </w:r>
      <w:r w:rsidR="00E36528">
        <w:t xml:space="preserve"> and</w:t>
      </w:r>
      <w:r w:rsidRPr="00715D3E">
        <w:t xml:space="preserve"> comprehensive income</w:t>
      </w:r>
      <w:r w:rsidR="004166AA">
        <w:t xml:space="preserve"> for the three-month and six-month period</w:t>
      </w:r>
      <w:r w:rsidR="003270E6">
        <w:rPr>
          <w:rFonts w:cs="Angsana New"/>
          <w:lang w:bidi="th-TH"/>
        </w:rPr>
        <w:t>s</w:t>
      </w:r>
      <w:r w:rsidR="004166AA">
        <w:t xml:space="preserve"> ended 30 June 2026</w:t>
      </w:r>
      <w:r w:rsidR="00750F60">
        <w:t>,</w:t>
      </w:r>
      <w:r w:rsidR="00E36528">
        <w:t xml:space="preserve"> </w:t>
      </w:r>
      <w:r w:rsidR="004166AA">
        <w:t xml:space="preserve">the consolidated and separate statements of </w:t>
      </w:r>
      <w:r w:rsidRPr="00715D3E">
        <w:t>changes in equity and</w:t>
      </w:r>
      <w:r w:rsidR="00C1523E">
        <w:t xml:space="preserve"> </w:t>
      </w:r>
      <w:r w:rsidRPr="00715D3E">
        <w:t>cash</w:t>
      </w:r>
      <w:r w:rsidR="005142E0">
        <w:t xml:space="preserve"> flows</w:t>
      </w:r>
      <w:r w:rsidR="00D313B4" w:rsidRPr="00D313B4">
        <w:t xml:space="preserve"> </w:t>
      </w:r>
      <w:r w:rsidR="00D313B4">
        <w:t xml:space="preserve">for the </w:t>
      </w:r>
      <w:r w:rsidR="004166AA">
        <w:t>six</w:t>
      </w:r>
      <w:r w:rsidR="00D313B4">
        <w:t xml:space="preserve">-month period ended </w:t>
      </w:r>
      <w:r w:rsidR="004166AA">
        <w:t>30 June</w:t>
      </w:r>
      <w:r w:rsidR="00750F60">
        <w:t xml:space="preserve"> 2026</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4B0E94E7" w:rsidR="009110D8" w:rsidRPr="00B22ACA" w:rsidRDefault="004166AA" w:rsidP="00B22ACA">
      <w:pPr>
        <w:rPr>
          <w:rFonts w:cs="Times New Roman"/>
          <w:lang w:val="en-AU" w:bidi="th-TH"/>
        </w:rPr>
      </w:pPr>
      <w:r>
        <w:rPr>
          <w:szCs w:val="28"/>
          <w:lang w:val="en-US" w:bidi="th-TH"/>
        </w:rPr>
        <w:t>5 August 2026</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DDFEF" w14:textId="77777777" w:rsidR="00277E4A" w:rsidRDefault="00277E4A">
      <w:r>
        <w:separator/>
      </w:r>
    </w:p>
  </w:endnote>
  <w:endnote w:type="continuationSeparator" w:id="0">
    <w:p w14:paraId="12DACD4D" w14:textId="77777777" w:rsidR="00277E4A" w:rsidRDefault="0027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A6F36" w14:textId="77777777" w:rsidR="00277E4A" w:rsidRDefault="00277E4A">
      <w:r>
        <w:separator/>
      </w:r>
    </w:p>
  </w:footnote>
  <w:footnote w:type="continuationSeparator" w:id="0">
    <w:p w14:paraId="0E641EBC" w14:textId="77777777" w:rsidR="00277E4A" w:rsidRDefault="00277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CF"/>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E4A"/>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E6"/>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CDE"/>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3B4E"/>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6AA"/>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1CE"/>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2E0"/>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1F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512"/>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026"/>
    <w:rsid w:val="005D286E"/>
    <w:rsid w:val="005D28BC"/>
    <w:rsid w:val="005D28FB"/>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0F60"/>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058"/>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99"/>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5F05"/>
    <w:rsid w:val="00AE62EA"/>
    <w:rsid w:val="00AE62ED"/>
    <w:rsid w:val="00AE67A3"/>
    <w:rsid w:val="00AE6EE6"/>
    <w:rsid w:val="00AE7139"/>
    <w:rsid w:val="00AE7532"/>
    <w:rsid w:val="00AE79A4"/>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A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3B4"/>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5D6"/>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580"/>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528"/>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522"/>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15</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Anocha, Sansa-ard</cp:lastModifiedBy>
  <cp:revision>14</cp:revision>
  <cp:lastPrinted>2022-05-09T11:22:00Z</cp:lastPrinted>
  <dcterms:created xsi:type="dcterms:W3CDTF">2024-03-10T15:56:00Z</dcterms:created>
  <dcterms:modified xsi:type="dcterms:W3CDTF">2026-07-30T08:19:00Z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