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8EA66C" w14:textId="5DC42F3C" w:rsidR="00F53836" w:rsidRPr="00F53836" w:rsidRDefault="00F53836" w:rsidP="00B06CA7">
      <w:pPr>
        <w:pStyle w:val="FSKT1G1M0H3Entityname"/>
        <w:ind w:right="63"/>
        <w:rPr>
          <w:rFonts w:asciiTheme="majorBidi" w:hAnsiTheme="majorBidi" w:cstheme="majorBidi"/>
        </w:rPr>
      </w:pPr>
      <w:bookmarkStart w:id="0" w:name="SubTitle"/>
      <w:r w:rsidRPr="00F53836">
        <w:rPr>
          <w:rFonts w:asciiTheme="majorBidi" w:hAnsiTheme="majorBidi" w:cstheme="majorBidi"/>
          <w:cs/>
        </w:rPr>
        <w:t xml:space="preserve">บริษัท </w:t>
      </w:r>
      <w:r w:rsidR="00556036">
        <w:rPr>
          <w:rFonts w:asciiTheme="majorBidi" w:hAnsiTheme="majorBidi" w:cstheme="majorBidi" w:hint="cs"/>
          <w:cs/>
        </w:rPr>
        <w:t xml:space="preserve">ไทย โคโคนัท </w:t>
      </w:r>
      <w:r w:rsidRPr="00F53836">
        <w:rPr>
          <w:rFonts w:asciiTheme="majorBidi" w:hAnsiTheme="majorBidi" w:cstheme="majorBidi"/>
          <w:cs/>
        </w:rPr>
        <w:t>จำกัด (มหาชน) และบริษัทย่อย</w:t>
      </w:r>
    </w:p>
    <w:p w14:paraId="1C934731" w14:textId="77777777" w:rsidR="00F53836" w:rsidRPr="002B40B2" w:rsidRDefault="00F53836" w:rsidP="00B06CA7">
      <w:pPr>
        <w:ind w:right="63"/>
        <w:rPr>
          <w:rFonts w:asciiTheme="majorBidi" w:hAnsiTheme="majorBidi" w:cstheme="majorBidi"/>
          <w:sz w:val="40"/>
          <w:szCs w:val="40"/>
        </w:rPr>
      </w:pPr>
    </w:p>
    <w:bookmarkEnd w:id="0"/>
    <w:p w14:paraId="591EE0FD" w14:textId="7EF36D06" w:rsidR="00F53836" w:rsidRPr="00F53836" w:rsidRDefault="00F53836" w:rsidP="00B06CA7">
      <w:pPr>
        <w:pStyle w:val="ReportHeading1"/>
        <w:framePr w:w="0" w:hRule="auto" w:hSpace="0" w:wrap="auto" w:vAnchor="margin" w:hAnchor="text" w:xAlign="left" w:yAlign="inline"/>
        <w:spacing w:line="240" w:lineRule="auto"/>
        <w:ind w:right="63"/>
        <w:jc w:val="center"/>
        <w:rPr>
          <w:rFonts w:asciiTheme="majorBidi" w:hAnsiTheme="majorBidi" w:cstheme="majorBidi"/>
          <w:b w:val="0"/>
          <w:bCs w:val="0"/>
          <w:sz w:val="32"/>
          <w:szCs w:val="32"/>
          <w:cs/>
        </w:rPr>
      </w:pPr>
      <w:r w:rsidRPr="00F53836">
        <w:rPr>
          <w:rFonts w:asciiTheme="majorBidi" w:hAnsiTheme="majorBidi" w:cstheme="majorBidi"/>
          <w:b w:val="0"/>
          <w:bCs w:val="0"/>
          <w:sz w:val="32"/>
          <w:szCs w:val="32"/>
          <w:cs/>
        </w:rPr>
        <w:t>งบการเงินระหว่างกาลแบบย่อ</w:t>
      </w:r>
    </w:p>
    <w:p w14:paraId="10AC943D" w14:textId="65A2B628" w:rsidR="00B9418C" w:rsidRPr="00F53836" w:rsidRDefault="00B9418C" w:rsidP="00B9418C">
      <w:pPr>
        <w:pStyle w:val="ReportHeading1"/>
        <w:framePr w:w="0" w:hRule="auto" w:hSpace="0" w:wrap="auto" w:vAnchor="margin" w:hAnchor="text" w:xAlign="left" w:yAlign="inline"/>
        <w:spacing w:line="240" w:lineRule="atLeast"/>
        <w:ind w:right="63"/>
        <w:jc w:val="center"/>
        <w:rPr>
          <w:rFonts w:asciiTheme="majorBidi" w:hAnsiTheme="majorBidi" w:cstheme="majorBidi"/>
          <w:b w:val="0"/>
          <w:bCs w:val="0"/>
          <w:sz w:val="32"/>
          <w:szCs w:val="32"/>
        </w:rPr>
      </w:pPr>
      <w:r w:rsidRPr="00613557">
        <w:rPr>
          <w:rFonts w:asciiTheme="majorBidi" w:hAnsiTheme="majorBidi" w:cs="Angsana New" w:hint="cs"/>
          <w:b w:val="0"/>
          <w:bCs w:val="0"/>
          <w:sz w:val="32"/>
          <w:szCs w:val="32"/>
          <w:cs/>
        </w:rPr>
        <w:t>สำหรับงวดสามเดือน</w:t>
      </w:r>
      <w:r w:rsidR="00BC5D39">
        <w:rPr>
          <w:rFonts w:asciiTheme="majorBidi" w:hAnsiTheme="majorBidi" w:cs="Angsana New" w:hint="cs"/>
          <w:b w:val="0"/>
          <w:bCs w:val="0"/>
          <w:sz w:val="32"/>
          <w:szCs w:val="32"/>
          <w:cs/>
        </w:rPr>
        <w:t>และหกเดือน</w:t>
      </w:r>
      <w:r w:rsidRPr="00613557">
        <w:rPr>
          <w:rFonts w:asciiTheme="majorBidi" w:hAnsiTheme="majorBidi" w:cs="Angsana New" w:hint="cs"/>
          <w:b w:val="0"/>
          <w:bCs w:val="0"/>
          <w:sz w:val="32"/>
          <w:szCs w:val="32"/>
          <w:cs/>
        </w:rPr>
        <w:t>สิ้นสุดวันที่</w:t>
      </w:r>
      <w:r w:rsidRPr="00613557">
        <w:rPr>
          <w:rFonts w:asciiTheme="majorBidi" w:hAnsiTheme="majorBidi" w:cs="Angsana New"/>
          <w:b w:val="0"/>
          <w:bCs w:val="0"/>
          <w:sz w:val="32"/>
          <w:szCs w:val="32"/>
          <w:cs/>
        </w:rPr>
        <w:t xml:space="preserve"> </w:t>
      </w:r>
      <w:r w:rsidR="00BC5D39">
        <w:rPr>
          <w:rFonts w:asciiTheme="majorBidi" w:hAnsiTheme="majorBidi" w:cs="Angsana New"/>
          <w:b w:val="0"/>
          <w:bCs w:val="0"/>
          <w:sz w:val="32"/>
          <w:szCs w:val="32"/>
        </w:rPr>
        <w:t xml:space="preserve">30 </w:t>
      </w:r>
      <w:r w:rsidR="00BC5D39">
        <w:rPr>
          <w:rFonts w:asciiTheme="majorBidi" w:hAnsiTheme="majorBidi" w:cs="Angsana New" w:hint="cs"/>
          <w:b w:val="0"/>
          <w:bCs w:val="0"/>
          <w:sz w:val="32"/>
          <w:szCs w:val="32"/>
          <w:cs/>
        </w:rPr>
        <w:t>มิถุนายน</w:t>
      </w:r>
      <w:r w:rsidRPr="00F53836">
        <w:rPr>
          <w:rFonts w:asciiTheme="majorBidi" w:hAnsiTheme="majorBidi" w:cstheme="majorBidi"/>
          <w:b w:val="0"/>
          <w:bCs w:val="0"/>
          <w:sz w:val="32"/>
          <w:szCs w:val="32"/>
          <w:cs/>
        </w:rPr>
        <w:t xml:space="preserve"> </w:t>
      </w:r>
      <w:r w:rsidRPr="00F53836">
        <w:rPr>
          <w:rFonts w:asciiTheme="majorBidi" w:hAnsiTheme="majorBidi" w:cstheme="majorBidi"/>
          <w:b w:val="0"/>
          <w:bCs w:val="0"/>
          <w:sz w:val="32"/>
          <w:szCs w:val="32"/>
        </w:rPr>
        <w:t>256</w:t>
      </w:r>
      <w:r w:rsidR="00252C73">
        <w:rPr>
          <w:rFonts w:asciiTheme="majorBidi" w:hAnsiTheme="majorBidi" w:cstheme="majorBidi"/>
          <w:b w:val="0"/>
          <w:bCs w:val="0"/>
          <w:sz w:val="32"/>
          <w:szCs w:val="32"/>
        </w:rPr>
        <w:t>9</w:t>
      </w:r>
    </w:p>
    <w:p w14:paraId="6E8B5BFB" w14:textId="77777777" w:rsidR="00F53836" w:rsidRPr="00F53836" w:rsidRDefault="00F53836" w:rsidP="00B06CA7">
      <w:pPr>
        <w:pStyle w:val="ReportHeading1"/>
        <w:framePr w:w="0" w:hRule="auto" w:hSpace="0" w:wrap="auto" w:vAnchor="margin" w:hAnchor="text" w:xAlign="left" w:yAlign="inline"/>
        <w:spacing w:line="240" w:lineRule="atLeast"/>
        <w:ind w:right="63"/>
        <w:jc w:val="center"/>
        <w:rPr>
          <w:rFonts w:asciiTheme="majorBidi" w:hAnsiTheme="majorBidi" w:cstheme="majorBidi"/>
          <w:b w:val="0"/>
          <w:bCs w:val="0"/>
          <w:sz w:val="32"/>
          <w:szCs w:val="32"/>
          <w:cs/>
          <w:lang w:val="th-TH"/>
        </w:rPr>
      </w:pPr>
      <w:r w:rsidRPr="00F53836">
        <w:rPr>
          <w:rFonts w:asciiTheme="majorBidi" w:hAnsiTheme="majorBidi" w:cstheme="majorBidi"/>
          <w:b w:val="0"/>
          <w:bCs w:val="0"/>
          <w:sz w:val="32"/>
          <w:szCs w:val="32"/>
          <w:cs/>
        </w:rPr>
        <w:t>และ</w:t>
      </w:r>
    </w:p>
    <w:p w14:paraId="1FAC85F1" w14:textId="60019C07" w:rsidR="00F53836" w:rsidRDefault="00F53836" w:rsidP="00B06CA7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  <w:r w:rsidRPr="00F53836">
        <w:rPr>
          <w:rFonts w:asciiTheme="majorBidi" w:hAnsiTheme="majorBidi" w:cstheme="majorBidi"/>
          <w:sz w:val="32"/>
          <w:szCs w:val="32"/>
          <w:cs/>
        </w:rPr>
        <w:t>รายงานการสอบทานของผู้สอบบัญชีรับอนุญาต</w:t>
      </w:r>
    </w:p>
    <w:p w14:paraId="38CBA0C5" w14:textId="76E37271" w:rsidR="00F53836" w:rsidRDefault="00F53836" w:rsidP="00B06CA7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</w:p>
    <w:p w14:paraId="0EAA40D4" w14:textId="3485CE85" w:rsidR="00F53836" w:rsidRDefault="00F53836" w:rsidP="00B06CA7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</w:p>
    <w:p w14:paraId="0C50A56D" w14:textId="0CE709A9" w:rsidR="00F53836" w:rsidRDefault="00F53836" w:rsidP="00B06CA7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</w:p>
    <w:p w14:paraId="166A61AD" w14:textId="77777777" w:rsidR="00F53836" w:rsidRDefault="00F53836" w:rsidP="00B06CA7">
      <w:pPr>
        <w:ind w:right="63"/>
        <w:jc w:val="center"/>
      </w:pPr>
    </w:p>
    <w:p w14:paraId="759257C2" w14:textId="1F732704" w:rsidR="00F53836" w:rsidRDefault="00F53836" w:rsidP="00B06CA7">
      <w:pPr>
        <w:pStyle w:val="BodyText"/>
        <w:ind w:right="63"/>
        <w:sectPr w:rsidR="00F53836" w:rsidSect="002B40B2">
          <w:headerReference w:type="default" r:id="rId10"/>
          <w:footerReference w:type="default" r:id="rId11"/>
          <w:headerReference w:type="first" r:id="rId12"/>
          <w:pgSz w:w="11907" w:h="16839" w:code="9"/>
          <w:pgMar w:top="691" w:right="1152" w:bottom="576" w:left="1152" w:header="720" w:footer="720" w:gutter="0"/>
          <w:cols w:space="720"/>
          <w:titlePg/>
          <w:docGrid w:linePitch="360"/>
        </w:sectPr>
      </w:pPr>
    </w:p>
    <w:p w14:paraId="6D2745E2" w14:textId="25177512" w:rsidR="00F53836" w:rsidRPr="00F53836" w:rsidRDefault="00F53836" w:rsidP="00B06CA7">
      <w:pPr>
        <w:pStyle w:val="FSKT2G1M0H1Reporttitle"/>
        <w:ind w:right="63"/>
      </w:pPr>
      <w:r w:rsidRPr="00F53836">
        <w:rPr>
          <w:cs/>
        </w:rPr>
        <w:lastRenderedPageBreak/>
        <w:t>รายงานการสอบทานข้อมูลทางการเงินระหว่างกาลโดยผู้สอบบัญชีรับอนุญาต</w:t>
      </w:r>
    </w:p>
    <w:p w14:paraId="16B0DB4D" w14:textId="77777777" w:rsidR="00F53836" w:rsidRPr="00F53836" w:rsidRDefault="00F53836" w:rsidP="00B06CA7">
      <w:pPr>
        <w:pStyle w:val="FSKT2G1M0H1Reporttitle"/>
        <w:ind w:right="63"/>
        <w:rPr>
          <w:b w:val="0"/>
          <w:bCs w:val="0"/>
          <w:sz w:val="30"/>
          <w:szCs w:val="30"/>
        </w:rPr>
      </w:pPr>
    </w:p>
    <w:p w14:paraId="19D9D78A" w14:textId="1A954DA6" w:rsidR="00F53836" w:rsidRPr="005560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  <w:r w:rsidRPr="00556036">
        <w:rPr>
          <w:rFonts w:asciiTheme="majorBidi" w:hAnsiTheme="majorBidi" w:cstheme="majorBidi"/>
          <w:b/>
          <w:bCs/>
          <w:sz w:val="30"/>
          <w:szCs w:val="30"/>
          <w:cs/>
        </w:rPr>
        <w:t xml:space="preserve">เสนอ คณะกรรมการบริษัท </w:t>
      </w:r>
      <w:r w:rsidR="00556036" w:rsidRPr="00556036">
        <w:rPr>
          <w:rFonts w:asciiTheme="majorBidi" w:hAnsiTheme="majorBidi" w:cstheme="majorBidi" w:hint="cs"/>
          <w:b/>
          <w:bCs/>
          <w:sz w:val="30"/>
          <w:szCs w:val="30"/>
          <w:cs/>
        </w:rPr>
        <w:t>ไทย โคโคนัท</w:t>
      </w:r>
      <w:r w:rsidR="00556036" w:rsidRPr="00556036">
        <w:rPr>
          <w:rFonts w:asciiTheme="majorBidi" w:hAnsiTheme="majorBidi" w:cstheme="majorBidi"/>
          <w:b/>
          <w:bCs/>
          <w:sz w:val="30"/>
          <w:szCs w:val="30"/>
        </w:rPr>
        <w:t xml:space="preserve"> </w:t>
      </w:r>
      <w:r w:rsidRPr="00556036">
        <w:rPr>
          <w:rFonts w:asciiTheme="majorBidi" w:hAnsiTheme="majorBidi" w:cstheme="majorBidi"/>
          <w:b/>
          <w:bCs/>
          <w:sz w:val="30"/>
          <w:szCs w:val="30"/>
          <w:cs/>
        </w:rPr>
        <w:t>จำกัด (มหาชน)</w:t>
      </w:r>
    </w:p>
    <w:p w14:paraId="552E964F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20"/>
        </w:rPr>
      </w:pPr>
    </w:p>
    <w:p w14:paraId="07B07F88" w14:textId="56EC10E3" w:rsidR="00B9418C" w:rsidRPr="00556036" w:rsidRDefault="00B9418C" w:rsidP="00B9418C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556036">
        <w:rPr>
          <w:rFonts w:asciiTheme="majorBidi" w:hAnsiTheme="majorBidi" w:cstheme="majorBidi"/>
          <w:sz w:val="30"/>
          <w:szCs w:val="30"/>
          <w:cs/>
        </w:rPr>
        <w:t xml:space="preserve">ข้าพเจ้าได้สอบทานงบฐานะการเงินรวมและงบฐานะการเงินเฉพาะกิจการ ณ วันที่ </w:t>
      </w:r>
      <w:r w:rsidR="00BC5D39">
        <w:rPr>
          <w:rFonts w:asciiTheme="majorBidi" w:hAnsiTheme="majorBidi" w:cstheme="majorBidi"/>
          <w:sz w:val="30"/>
          <w:szCs w:val="30"/>
        </w:rPr>
        <w:t xml:space="preserve">30 </w:t>
      </w:r>
      <w:r w:rsidR="00BC5D39">
        <w:rPr>
          <w:rFonts w:asciiTheme="majorBidi" w:hAnsiTheme="majorBidi" w:cstheme="majorBidi" w:hint="cs"/>
          <w:sz w:val="30"/>
          <w:szCs w:val="30"/>
          <w:cs/>
          <w:lang w:bidi="th-TH"/>
        </w:rPr>
        <w:t>มิถุนายน</w:t>
      </w:r>
      <w:r w:rsidRPr="00613557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613557">
        <w:rPr>
          <w:rFonts w:asciiTheme="majorBidi" w:hAnsiTheme="majorBidi" w:cstheme="majorBidi"/>
          <w:sz w:val="30"/>
          <w:szCs w:val="30"/>
        </w:rPr>
        <w:t>256</w:t>
      </w:r>
      <w:r w:rsidR="00152F1F">
        <w:rPr>
          <w:rFonts w:asciiTheme="majorBidi" w:hAnsiTheme="majorBidi" w:cstheme="majorBidi"/>
          <w:sz w:val="30"/>
          <w:szCs w:val="30"/>
          <w:lang w:val="en-US"/>
        </w:rPr>
        <w:t>9</w:t>
      </w:r>
      <w:r w:rsidRPr="00556036">
        <w:rPr>
          <w:rFonts w:asciiTheme="majorBidi" w:hAnsiTheme="majorBidi" w:cstheme="majorBidi"/>
          <w:sz w:val="30"/>
          <w:szCs w:val="30"/>
          <w:cs/>
        </w:rPr>
        <w:t xml:space="preserve"> งบกำไรขาดทุนเบ็ดเสร็จรวมและงบกำไรขาดทุนเบ็ดเสร็จเฉพาะกิจการ</w:t>
      </w:r>
      <w:r>
        <w:rPr>
          <w:rFonts w:asciiTheme="majorBidi" w:hAnsiTheme="majorBidi" w:cstheme="majorBidi"/>
          <w:sz w:val="30"/>
          <w:szCs w:val="30"/>
        </w:rPr>
        <w:t xml:space="preserve"> </w:t>
      </w:r>
      <w:r w:rsidR="00BC5D39" w:rsidRPr="00BC5D39">
        <w:rPr>
          <w:rFonts w:asciiTheme="majorBidi" w:hAnsiTheme="majorBidi" w:cs="Angsana New" w:hint="cs"/>
          <w:sz w:val="30"/>
          <w:szCs w:val="30"/>
          <w:cs/>
          <w:lang w:bidi="th-TH"/>
        </w:rPr>
        <w:t>สำหรับงวดสามเดือนและหกเดือนสิ้นสุดวันที่</w:t>
      </w:r>
      <w:r w:rsidR="00BC5D39" w:rsidRPr="00BC5D39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="00BC5D39" w:rsidRPr="00BC5D39">
        <w:rPr>
          <w:rFonts w:asciiTheme="majorBidi" w:hAnsiTheme="majorBidi" w:cstheme="majorBidi"/>
          <w:sz w:val="30"/>
          <w:szCs w:val="30"/>
        </w:rPr>
        <w:t xml:space="preserve">30 </w:t>
      </w:r>
      <w:r w:rsidR="00BC5D39" w:rsidRPr="00BC5D39">
        <w:rPr>
          <w:rFonts w:asciiTheme="majorBidi" w:hAnsiTheme="majorBidi" w:cs="Angsana New" w:hint="cs"/>
          <w:sz w:val="30"/>
          <w:szCs w:val="30"/>
          <w:cs/>
          <w:lang w:bidi="th-TH"/>
        </w:rPr>
        <w:t>มิถุนายน</w:t>
      </w:r>
      <w:r w:rsidR="00BC5D39" w:rsidRPr="00BC5D39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="00BC5D39">
        <w:rPr>
          <w:rFonts w:asciiTheme="majorBidi" w:hAnsiTheme="majorBidi" w:cs="Angsana New"/>
          <w:sz w:val="30"/>
          <w:szCs w:val="30"/>
          <w:lang w:val="en-US" w:bidi="th-TH"/>
        </w:rPr>
        <w:t>2569</w:t>
      </w:r>
      <w:r w:rsidR="00BC5D39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</w:t>
      </w:r>
      <w:r w:rsidRPr="00442252">
        <w:rPr>
          <w:rFonts w:asciiTheme="majorBidi" w:hAnsiTheme="majorBidi" w:cstheme="majorBidi"/>
          <w:spacing w:val="-2"/>
          <w:sz w:val="30"/>
          <w:szCs w:val="30"/>
          <w:cs/>
          <w:lang w:bidi="th-TH"/>
        </w:rPr>
        <w:t>งบการเปลี่ยนแปลงส่วนของผู้ถือหุ้นรวมและงบการเปลี่ยนแปลงส่วนของผู้ถือหุ้นเฉพาะกิจการ และงบกระแสเงินสดรวม</w:t>
      </w:r>
      <w:r w:rsidRPr="00556036">
        <w:rPr>
          <w:rFonts w:asciiTheme="majorBidi" w:hAnsiTheme="majorBidi" w:cstheme="majorBidi"/>
          <w:sz w:val="30"/>
          <w:szCs w:val="30"/>
          <w:cs/>
        </w:rPr>
        <w:t>และงบกระแสเงินสดเฉพาะกิจการ</w:t>
      </w:r>
      <w:r>
        <w:rPr>
          <w:rFonts w:asciiTheme="majorBidi" w:hAnsiTheme="majorBidi" w:cstheme="majorBidi"/>
          <w:sz w:val="30"/>
          <w:szCs w:val="30"/>
        </w:rPr>
        <w:t xml:space="preserve"> </w:t>
      </w:r>
      <w:r w:rsidRPr="00556036">
        <w:rPr>
          <w:rFonts w:asciiTheme="majorBidi" w:hAnsiTheme="majorBidi" w:cstheme="majorBidi"/>
          <w:sz w:val="30"/>
          <w:szCs w:val="30"/>
          <w:cs/>
        </w:rPr>
        <w:t>สำหรับงวด</w:t>
      </w:r>
      <w:r w:rsidR="00BC5D39">
        <w:rPr>
          <w:rFonts w:asciiTheme="majorBidi" w:hAnsiTheme="majorBidi" w:cs="Angsana New" w:hint="cs"/>
          <w:sz w:val="30"/>
          <w:szCs w:val="30"/>
          <w:cs/>
          <w:lang w:bidi="th-TH"/>
        </w:rPr>
        <w:t>หก</w:t>
      </w:r>
      <w:r w:rsidRPr="00613557">
        <w:rPr>
          <w:rFonts w:asciiTheme="majorBidi" w:hAnsiTheme="majorBidi" w:cs="Angsana New" w:hint="cs"/>
          <w:sz w:val="30"/>
          <w:szCs w:val="30"/>
          <w:cs/>
          <w:lang w:bidi="th-TH"/>
        </w:rPr>
        <w:t>เดือนสิ้นสุดวันที่</w:t>
      </w:r>
      <w:r w:rsidRPr="00613557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="00BC5D39">
        <w:rPr>
          <w:rFonts w:asciiTheme="majorBidi" w:hAnsiTheme="majorBidi" w:cstheme="majorBidi"/>
          <w:sz w:val="30"/>
          <w:szCs w:val="30"/>
        </w:rPr>
        <w:t xml:space="preserve">30 </w:t>
      </w:r>
      <w:r w:rsidR="00BC5D39">
        <w:rPr>
          <w:rFonts w:asciiTheme="majorBidi" w:hAnsiTheme="majorBidi" w:cstheme="majorBidi" w:hint="cs"/>
          <w:sz w:val="30"/>
          <w:szCs w:val="30"/>
          <w:cs/>
          <w:lang w:bidi="th-TH"/>
        </w:rPr>
        <w:t>มิถุนายน</w:t>
      </w:r>
      <w:r w:rsidR="00152F1F" w:rsidRPr="00613557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="00152F1F" w:rsidRPr="00613557">
        <w:rPr>
          <w:rFonts w:asciiTheme="majorBidi" w:hAnsiTheme="majorBidi" w:cstheme="majorBidi"/>
          <w:sz w:val="30"/>
          <w:szCs w:val="30"/>
        </w:rPr>
        <w:t>256</w:t>
      </w:r>
      <w:r w:rsidR="00152F1F">
        <w:rPr>
          <w:rFonts w:asciiTheme="majorBidi" w:hAnsiTheme="majorBidi" w:cstheme="majorBidi"/>
          <w:sz w:val="30"/>
          <w:szCs w:val="30"/>
          <w:lang w:val="en-US"/>
        </w:rPr>
        <w:t>9</w:t>
      </w:r>
      <w:r w:rsidRPr="00613557">
        <w:rPr>
          <w:rFonts w:asciiTheme="majorBidi" w:hAnsiTheme="majorBidi" w:cstheme="majorBidi"/>
          <w:sz w:val="30"/>
          <w:szCs w:val="30"/>
        </w:rPr>
        <w:t xml:space="preserve"> </w:t>
      </w:r>
      <w:r w:rsidRPr="00556036">
        <w:rPr>
          <w:rFonts w:asciiTheme="majorBidi" w:hAnsiTheme="majorBidi" w:cstheme="majorBidi"/>
          <w:sz w:val="30"/>
          <w:szCs w:val="30"/>
          <w:cs/>
        </w:rPr>
        <w:t>และหมายเหตุประกอบ</w:t>
      </w:r>
      <w:r w:rsidR="00663663">
        <w:rPr>
          <w:rFonts w:asciiTheme="majorBidi" w:hAnsiTheme="majorBidi" w:cstheme="majorBidi"/>
          <w:sz w:val="30"/>
          <w:szCs w:val="30"/>
        </w:rPr>
        <w:br/>
      </w:r>
      <w:r w:rsidRPr="00556036">
        <w:rPr>
          <w:rFonts w:asciiTheme="majorBidi" w:hAnsiTheme="majorBidi" w:cstheme="majorBidi"/>
          <w:sz w:val="30"/>
          <w:szCs w:val="30"/>
          <w:cs/>
        </w:rPr>
        <w:t>ง</w:t>
      </w:r>
      <w:r>
        <w:rPr>
          <w:rFonts w:asciiTheme="majorBidi" w:hAnsiTheme="majorBidi" w:cstheme="majorBidi" w:hint="cs"/>
          <w:sz w:val="30"/>
          <w:szCs w:val="30"/>
          <w:cs/>
          <w:lang w:bidi="th-TH"/>
        </w:rPr>
        <w:t>บ</w:t>
      </w:r>
      <w:r w:rsidRPr="00556036">
        <w:rPr>
          <w:rFonts w:asciiTheme="majorBidi" w:hAnsiTheme="majorBidi" w:cstheme="majorBidi"/>
          <w:sz w:val="30"/>
          <w:szCs w:val="30"/>
          <w:cs/>
        </w:rPr>
        <w:t>การเงินแบบย่อ (ข้อมูลทางการเงินระหว่างกาล) ของบริษัท ไทย โคโคนัท จำกัด (มหาชน) และบริษัทย่อย และ</w:t>
      </w:r>
      <w:r w:rsidR="00663663">
        <w:rPr>
          <w:rFonts w:asciiTheme="majorBidi" w:hAnsiTheme="majorBidi" w:cstheme="majorBidi"/>
          <w:sz w:val="30"/>
          <w:szCs w:val="30"/>
        </w:rPr>
        <w:br/>
      </w:r>
      <w:r w:rsidRPr="00556036">
        <w:rPr>
          <w:rFonts w:asciiTheme="majorBidi" w:hAnsiTheme="majorBidi" w:cstheme="majorBidi"/>
          <w:sz w:val="30"/>
          <w:szCs w:val="30"/>
          <w:cs/>
        </w:rPr>
        <w:t>ของเฉพาะบริษัท ไทย โคโคนัท จำกัด (มหาชน) ตามลำดับ ซึ่งผู้บริหารของกิจการเป็นผู้รับผิดชอบในการจัดทำและนำเสนอข้อมูลทางการเงินระหว่างกาลเหล่านี้ตามมาตรฐานการบัญชี</w:t>
      </w:r>
      <w:r>
        <w:rPr>
          <w:rFonts w:asciiTheme="majorBidi" w:hAnsiTheme="majorBidi" w:cstheme="majorBidi"/>
          <w:sz w:val="30"/>
          <w:szCs w:val="30"/>
        </w:rPr>
        <w:t xml:space="preserve"> </w:t>
      </w:r>
      <w:r w:rsidRPr="00556036">
        <w:rPr>
          <w:rFonts w:asciiTheme="majorBidi" w:hAnsiTheme="majorBidi" w:cstheme="majorBidi"/>
          <w:sz w:val="30"/>
          <w:szCs w:val="30"/>
          <w:cs/>
        </w:rPr>
        <w:t xml:space="preserve">ฉบับที่ </w:t>
      </w:r>
      <w:r w:rsidRPr="00556036">
        <w:rPr>
          <w:rFonts w:asciiTheme="majorBidi" w:hAnsiTheme="majorBidi" w:cstheme="majorBidi"/>
          <w:sz w:val="30"/>
          <w:szCs w:val="30"/>
        </w:rPr>
        <w:t>34</w:t>
      </w:r>
      <w:r w:rsidRPr="00556036">
        <w:rPr>
          <w:rFonts w:asciiTheme="majorBidi" w:hAnsiTheme="majorBidi" w:cstheme="majorBidi"/>
          <w:sz w:val="30"/>
          <w:szCs w:val="30"/>
          <w:cs/>
        </w:rPr>
        <w:t xml:space="preserve"> เรื่อง การรายงานทางการเงินระหว่างกาล ส่วนข้าพเจ้าเป็นผู้รับผิดชอบในการให้ข้อสรุปเกี่ยวกับข้อมูลทางการเงินระหว่างกาลดังกล่าวจากผลการสอบทานของข้าพเจ้า</w:t>
      </w:r>
    </w:p>
    <w:p w14:paraId="4E0F6FDB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20"/>
        </w:rPr>
      </w:pPr>
    </w:p>
    <w:p w14:paraId="41430032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F53836">
        <w:rPr>
          <w:rFonts w:asciiTheme="majorBidi" w:hAnsiTheme="majorBidi" w:cstheme="majorBidi"/>
          <w:i/>
          <w:iCs/>
          <w:sz w:val="30"/>
          <w:szCs w:val="30"/>
          <w:cs/>
        </w:rPr>
        <w:t>ขอบเขตการสอบทาน</w:t>
      </w:r>
    </w:p>
    <w:p w14:paraId="426B5D9F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20"/>
        </w:rPr>
      </w:pPr>
    </w:p>
    <w:p w14:paraId="2BF38656" w14:textId="2DEE336A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ข้าพเจ้าได้ปฏิบัติงานสอบทานตามมาตรฐานงานสอบทาน รหัส</w:t>
      </w:r>
      <w:r w:rsidRPr="00F53836">
        <w:rPr>
          <w:rFonts w:asciiTheme="majorBidi" w:hAnsiTheme="majorBidi" w:cstheme="majorBidi"/>
          <w:sz w:val="30"/>
          <w:szCs w:val="30"/>
        </w:rPr>
        <w:t xml:space="preserve"> 2410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“การสอบทานข้อมูลทางการเงินระหว่างกาลโดยผู้สอบบัญชีรับอนุญาตของกิจการ” การสอบทานดังกล่าวประกอบด้วย การใช้วิธีการสอบถามบุคลากรซึ่งส่วนใหญ่เป็นผู้รับผิดชอบด้านการเงินและบัญชีและการวิเคราะห์เปรียบเทียบและวิธีการสอบทานอื่น การสอบทานนี้มีขอบเขตจำกัดกว่าการตรวจสอบตามมาตรฐานการสอบบัญชีทำให้ข้าพเจ้าไม่สามารถได้ความเชื่อมั่นว่าจะพบเรื่องที่มีนัยสำคัญทั้งหมดซึ่งอาจพบได้จากการตรวจสอบ ดังนั้นข้าพเจ้าจึงไม่แสดงความเห็นต่อข้อมูลทางการเงินระหว่างกาลที่สอบทาน</w:t>
      </w:r>
    </w:p>
    <w:p w14:paraId="06A9F895" w14:textId="266DFADF" w:rsidR="00B51B4B" w:rsidRPr="009D2216" w:rsidRDefault="00B51B4B" w:rsidP="00B06CA7">
      <w:pPr>
        <w:pStyle w:val="BodyText"/>
        <w:ind w:right="63"/>
        <w:rPr>
          <w:rFonts w:ascii="Arial" w:hAnsi="Arial" w:cs="Arial"/>
        </w:rPr>
      </w:pPr>
      <w:r w:rsidRPr="009D2216">
        <w:rPr>
          <w:rFonts w:ascii="Arial" w:hAnsi="Arial" w:cs="Arial"/>
        </w:rPr>
        <w:br w:type="page"/>
      </w:r>
    </w:p>
    <w:p w14:paraId="05C7B4F3" w14:textId="1C2DED5A" w:rsidR="00F53836" w:rsidRPr="008C63A4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8C63A4">
        <w:rPr>
          <w:rFonts w:asciiTheme="majorBidi" w:hAnsiTheme="majorBidi" w:cstheme="majorBidi"/>
          <w:i/>
          <w:iCs/>
          <w:sz w:val="30"/>
          <w:szCs w:val="30"/>
          <w:cs/>
        </w:rPr>
        <w:lastRenderedPageBreak/>
        <w:t>ข้อสรุป</w:t>
      </w:r>
    </w:p>
    <w:p w14:paraId="59758CB1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20"/>
        </w:rPr>
      </w:pPr>
    </w:p>
    <w:p w14:paraId="0DA347E8" w14:textId="36E2670B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ข้าพเจ้าไม่พบสิ่งที่เป็นเหตุให้เชื่อว่าข้อมูลทางการเงินระหว่างกาลดังกล่าว ไม่ได้จัดทำขึ้นตามมาตรฐานการบัญชี</w:t>
      </w:r>
      <w:r>
        <w:rPr>
          <w:rFonts w:asciiTheme="majorBidi" w:hAnsiTheme="majorBidi" w:cstheme="majorBidi"/>
          <w:sz w:val="30"/>
          <w:szCs w:val="30"/>
        </w:rPr>
        <w:br/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ฉบับที่ </w:t>
      </w:r>
      <w:r w:rsidRPr="00F53836">
        <w:rPr>
          <w:rFonts w:asciiTheme="majorBidi" w:hAnsiTheme="majorBidi" w:cstheme="majorBidi"/>
          <w:sz w:val="30"/>
          <w:szCs w:val="30"/>
        </w:rPr>
        <w:t>34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เรื่อง การรายงานทางการเงินระหว่างกาล ในสาระสำคัญจากการสอบทานของข้าพเจ้า</w:t>
      </w:r>
    </w:p>
    <w:p w14:paraId="4C0A4E72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</w:p>
    <w:p w14:paraId="427049F9" w14:textId="77777777" w:rsid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</w:p>
    <w:p w14:paraId="49CD5537" w14:textId="77777777" w:rsidR="00213083" w:rsidRPr="00F53836" w:rsidRDefault="00213083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</w:p>
    <w:p w14:paraId="68D2B823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</w:p>
    <w:p w14:paraId="6DC7297F" w14:textId="77777777" w:rsidR="00556036" w:rsidRPr="00556036" w:rsidRDefault="005560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556036">
        <w:rPr>
          <w:rFonts w:asciiTheme="majorBidi" w:hAnsiTheme="majorBidi" w:cstheme="majorBidi" w:hint="cs"/>
          <w:sz w:val="30"/>
          <w:szCs w:val="30"/>
          <w:cs/>
        </w:rPr>
        <w:t>(เอกสิทธิ์ ชูธรรมสถิตย์</w:t>
      </w:r>
      <w:r w:rsidRPr="00556036">
        <w:rPr>
          <w:rFonts w:asciiTheme="majorBidi" w:hAnsiTheme="majorBidi" w:cstheme="majorBidi" w:hint="cs"/>
          <w:sz w:val="30"/>
          <w:szCs w:val="30"/>
        </w:rPr>
        <w:t>)</w:t>
      </w:r>
    </w:p>
    <w:p w14:paraId="48D41AA5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ผู้สอบบัญชีรับอนุญาต</w:t>
      </w:r>
    </w:p>
    <w:p w14:paraId="727C63E1" w14:textId="77777777" w:rsidR="00556036" w:rsidRPr="00556036" w:rsidRDefault="005560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556036">
        <w:rPr>
          <w:rFonts w:asciiTheme="majorBidi" w:hAnsiTheme="majorBidi" w:cstheme="majorBidi" w:hint="cs"/>
          <w:sz w:val="30"/>
          <w:szCs w:val="30"/>
          <w:cs/>
        </w:rPr>
        <w:t xml:space="preserve">เลขทะเบียน </w:t>
      </w:r>
      <w:r w:rsidRPr="00556036">
        <w:rPr>
          <w:rFonts w:asciiTheme="majorBidi" w:hAnsiTheme="majorBidi" w:cstheme="majorBidi" w:hint="cs"/>
          <w:sz w:val="30"/>
          <w:szCs w:val="30"/>
        </w:rPr>
        <w:t>4195</w:t>
      </w:r>
    </w:p>
    <w:p w14:paraId="36832528" w14:textId="77777777" w:rsidR="00F53836" w:rsidRPr="005560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20"/>
          <w:lang w:val="en-GB"/>
        </w:rPr>
      </w:pPr>
    </w:p>
    <w:p w14:paraId="60354F37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บริษัท เคพีเอ็มจี ภูมิไชย สอบบัญชี จำกัด</w:t>
      </w:r>
    </w:p>
    <w:p w14:paraId="782CC918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กรุงเทพมหานคร</w:t>
      </w:r>
    </w:p>
    <w:p w14:paraId="692B8EEF" w14:textId="619BA1AF" w:rsidR="00F53836" w:rsidRPr="005D0A24" w:rsidRDefault="00B40D1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  <w:lang w:val="en-US"/>
        </w:rPr>
      </w:pPr>
      <w:r>
        <w:rPr>
          <w:rFonts w:asciiTheme="majorBidi" w:hAnsiTheme="majorBidi" w:cstheme="majorBidi"/>
          <w:sz w:val="30"/>
          <w:szCs w:val="30"/>
          <w:lang w:val="en-US" w:bidi="th-TH"/>
        </w:rPr>
        <w:t>10</w:t>
      </w:r>
      <w:r w:rsidR="00BC5D39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 xml:space="preserve"> สิงหาคม</w:t>
      </w:r>
      <w:r w:rsidR="005D0A24">
        <w:rPr>
          <w:rFonts w:asciiTheme="majorBidi" w:hAnsiTheme="majorBidi" w:cstheme="majorBidi" w:hint="cs"/>
          <w:sz w:val="30"/>
          <w:szCs w:val="30"/>
          <w:cs/>
          <w:lang w:val="en-GB" w:bidi="th-TH"/>
        </w:rPr>
        <w:t xml:space="preserve"> </w:t>
      </w:r>
      <w:r w:rsidR="005D0A24">
        <w:rPr>
          <w:rFonts w:asciiTheme="majorBidi" w:hAnsiTheme="majorBidi" w:cstheme="majorBidi"/>
          <w:sz w:val="30"/>
          <w:szCs w:val="30"/>
          <w:lang w:val="en-US" w:bidi="th-TH"/>
        </w:rPr>
        <w:t>256</w:t>
      </w:r>
      <w:r w:rsidR="00152F1F">
        <w:rPr>
          <w:rFonts w:asciiTheme="majorBidi" w:hAnsiTheme="majorBidi" w:cstheme="majorBidi"/>
          <w:sz w:val="30"/>
          <w:szCs w:val="30"/>
          <w:lang w:val="en-US" w:bidi="th-TH"/>
        </w:rPr>
        <w:t>9</w:t>
      </w:r>
    </w:p>
    <w:p w14:paraId="41B21531" w14:textId="47175259" w:rsidR="00944AED" w:rsidRPr="00B06CA7" w:rsidRDefault="00944AED" w:rsidP="00B06CA7">
      <w:pPr>
        <w:ind w:right="63"/>
        <w:rPr>
          <w:rFonts w:ascii="Angsana New" w:hAnsi="Angsana New" w:cs="Angsana New"/>
          <w:sz w:val="30"/>
          <w:szCs w:val="30"/>
        </w:rPr>
      </w:pPr>
    </w:p>
    <w:sectPr w:rsidR="00944AED" w:rsidRPr="00B06CA7" w:rsidSect="00B06CA7">
      <w:headerReference w:type="default" r:id="rId13"/>
      <w:footerReference w:type="default" r:id="rId14"/>
      <w:headerReference w:type="first" r:id="rId15"/>
      <w:footerReference w:type="first" r:id="rId16"/>
      <w:pgSz w:w="11907" w:h="16839" w:code="9"/>
      <w:pgMar w:top="691" w:right="1152" w:bottom="576" w:left="1152" w:header="720" w:footer="720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A2943B" w14:textId="77777777" w:rsidR="005B6A1A" w:rsidRDefault="005B6A1A" w:rsidP="00651CFB">
      <w:pPr>
        <w:spacing w:line="240" w:lineRule="auto"/>
      </w:pPr>
      <w:r>
        <w:separator/>
      </w:r>
    </w:p>
  </w:endnote>
  <w:endnote w:type="continuationSeparator" w:id="0">
    <w:p w14:paraId="019C78F9" w14:textId="77777777" w:rsidR="005B6A1A" w:rsidRDefault="005B6A1A" w:rsidP="00651CF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BB6E884F-FC08-45B7-9739-72A749FA1C4C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2" w:fontKey="{73319A8F-E4EF-4E34-AD20-A4733210D3BA}"/>
  </w:font>
  <w:font w:name="Univers for KPMG Light">
    <w:altName w:val="Calibri"/>
    <w:charset w:val="00"/>
    <w:family w:val="swiss"/>
    <w:pitch w:val="variable"/>
    <w:sig w:usb0="800002AF" w:usb1="5000204A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BEE27CA4-97BD-4920-936C-BB350A01131F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4" w:fontKey="{1CE1D477-50F1-481D-92A1-7683E95C81A0}"/>
    <w:embedBold r:id="rId5" w:fontKey="{2E81C9F2-065B-4771-885B-5EAB2E431575}"/>
    <w:embedItalic r:id="rId6" w:fontKey="{93AA8886-B19B-4FEC-80D6-8796C2F514A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nivers for KPMG">
    <w:altName w:val="Calibri"/>
    <w:charset w:val="00"/>
    <w:family w:val="swiss"/>
    <w:pitch w:val="variable"/>
    <w:sig w:usb0="800002AF" w:usb1="5000204A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4CE23243-B6EE-44D9-82B0-0C2CBDEDA69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332805686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30"/>
        <w:szCs w:val="30"/>
      </w:rPr>
    </w:sdtEndPr>
    <w:sdtContent>
      <w:p w14:paraId="22258455" w14:textId="49412219" w:rsidR="00F53836" w:rsidRPr="00F53836" w:rsidRDefault="00F53836" w:rsidP="00F53836">
        <w:pPr>
          <w:pStyle w:val="Footer"/>
          <w:ind w:left="-1800" w:right="180"/>
          <w:jc w:val="center"/>
          <w:rPr>
            <w:rFonts w:asciiTheme="majorBidi" w:hAnsiTheme="majorBidi" w:cstheme="majorBidi"/>
            <w:sz w:val="30"/>
            <w:szCs w:val="30"/>
          </w:rPr>
        </w:pPr>
        <w:r w:rsidRPr="00F53836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F53836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F53836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Pr="00F53836">
          <w:rPr>
            <w:rFonts w:asciiTheme="majorBidi" w:hAnsiTheme="majorBidi" w:cstheme="majorBidi"/>
            <w:noProof/>
            <w:sz w:val="30"/>
            <w:szCs w:val="30"/>
          </w:rPr>
          <w:t>2</w:t>
        </w:r>
        <w:r w:rsidRPr="00F53836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613202994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30"/>
        <w:szCs w:val="30"/>
      </w:rPr>
    </w:sdtEndPr>
    <w:sdtContent>
      <w:p w14:paraId="4C5E0935" w14:textId="1A6A162B" w:rsidR="00B06CA7" w:rsidRPr="00B06CA7" w:rsidRDefault="00B06CA7" w:rsidP="00B06CA7">
        <w:pPr>
          <w:pStyle w:val="Footer"/>
          <w:jc w:val="center"/>
          <w:rPr>
            <w:rFonts w:asciiTheme="majorBidi" w:hAnsiTheme="majorBidi" w:cstheme="majorBidi"/>
            <w:sz w:val="30"/>
            <w:szCs w:val="30"/>
          </w:rPr>
        </w:pPr>
        <w:r w:rsidRPr="00B06CA7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B06CA7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B06CA7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Pr="00B06CA7">
          <w:rPr>
            <w:rFonts w:asciiTheme="majorBidi" w:hAnsiTheme="majorBidi" w:cstheme="majorBidi"/>
            <w:noProof/>
            <w:sz w:val="30"/>
            <w:szCs w:val="30"/>
          </w:rPr>
          <w:t>2</w:t>
        </w:r>
        <w:r w:rsidRPr="00B06CA7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EA3CD8" w14:textId="7498F1C8" w:rsidR="00F53836" w:rsidRPr="00213083" w:rsidRDefault="00F53836" w:rsidP="00B06CA7">
    <w:pPr>
      <w:pStyle w:val="Footer"/>
      <w:rPr>
        <w:rFonts w:ascii="Angsana New" w:hAnsi="Angsana New" w:cs="Angsana New"/>
        <w:sz w:val="30"/>
        <w:szCs w:val="3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625B37" w14:textId="77777777" w:rsidR="005B6A1A" w:rsidRDefault="005B6A1A" w:rsidP="00651CFB">
      <w:pPr>
        <w:spacing w:line="240" w:lineRule="auto"/>
      </w:pPr>
      <w:r>
        <w:separator/>
      </w:r>
    </w:p>
  </w:footnote>
  <w:footnote w:type="continuationSeparator" w:id="0">
    <w:p w14:paraId="7C3DE841" w14:textId="77777777" w:rsidR="005B6A1A" w:rsidRDefault="005B6A1A" w:rsidP="00651CF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4945" w:type="pct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497"/>
    </w:tblGrid>
    <w:tr w:rsidR="00751A49" w14:paraId="2C790778" w14:textId="77777777" w:rsidTr="00751A49">
      <w:tc>
        <w:tcPr>
          <w:tcW w:w="7673" w:type="dxa"/>
        </w:tcPr>
        <w:p w14:paraId="6747118C" w14:textId="50732B56" w:rsidR="00751A49" w:rsidRPr="0073116A" w:rsidRDefault="00751A49" w:rsidP="00751A49">
          <w:pPr>
            <w:pStyle w:val="Header"/>
            <w:rPr>
              <w:rFonts w:ascii="Arial" w:hAnsi="Arial" w:cs="Arial"/>
              <w:b/>
              <w:i/>
              <w:iCs/>
              <w:sz w:val="18"/>
              <w:szCs w:val="18"/>
              <w:lang w:val="en-AU"/>
            </w:rPr>
          </w:pPr>
          <w:r w:rsidRPr="0073116A">
            <w:rPr>
              <w:rFonts w:ascii="Arial" w:hAnsi="Arial" w:cs="Arial"/>
              <w:b/>
              <w:i/>
              <w:iCs/>
              <w:noProof/>
              <w:sz w:val="18"/>
              <w:szCs w:val="18"/>
              <w:lang w:bidi="th-TH"/>
            </w:rPr>
            <w:drawing>
              <wp:anchor distT="0" distB="0" distL="114300" distR="114300" simplePos="0" relativeHeight="251658240" behindDoc="0" locked="0" layoutInCell="1" allowOverlap="1" wp14:anchorId="7CD1D7E1" wp14:editId="1953D4F7">
                <wp:simplePos x="0" y="0"/>
                <wp:positionH relativeFrom="column">
                  <wp:posOffset>-1181100</wp:posOffset>
                </wp:positionH>
                <wp:positionV relativeFrom="paragraph">
                  <wp:posOffset>0</wp:posOffset>
                </wp:positionV>
                <wp:extent cx="952500" cy="400050"/>
                <wp:effectExtent l="19050" t="0" r="0" b="0"/>
                <wp:wrapNone/>
                <wp:docPr id="1847773290" name="Picture 1847773290" descr="Logo_new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_new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52500" cy="4000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</w:tr>
    <w:tr w:rsidR="00751A49" w14:paraId="05D2E300" w14:textId="77777777" w:rsidTr="00751A49">
      <w:tc>
        <w:tcPr>
          <w:tcW w:w="7673" w:type="dxa"/>
        </w:tcPr>
        <w:p w14:paraId="3A2057BE" w14:textId="1DE40A7D" w:rsidR="00751A49" w:rsidRPr="0073116A" w:rsidRDefault="00751A49" w:rsidP="00751A49">
          <w:pPr>
            <w:pStyle w:val="Header"/>
            <w:rPr>
              <w:rFonts w:ascii="Arial" w:hAnsi="Arial" w:cs="Arial"/>
              <w:i/>
              <w:iCs/>
              <w:sz w:val="18"/>
              <w:szCs w:val="18"/>
              <w:lang w:val="en-AU"/>
            </w:rPr>
          </w:pPr>
        </w:p>
      </w:tc>
    </w:tr>
    <w:tr w:rsidR="00751A49" w14:paraId="750E7E3F" w14:textId="77777777" w:rsidTr="00751A49">
      <w:tc>
        <w:tcPr>
          <w:tcW w:w="7673" w:type="dxa"/>
        </w:tcPr>
        <w:p w14:paraId="065B3BB7" w14:textId="77777777" w:rsidR="00751A49" w:rsidRPr="00751A49" w:rsidRDefault="00751A49" w:rsidP="00751A49">
          <w:pPr>
            <w:pStyle w:val="Header"/>
            <w:rPr>
              <w:rFonts w:ascii="Univers for KPMG" w:hAnsi="Univers for KPMG"/>
              <w:i/>
              <w:iCs/>
              <w:sz w:val="18"/>
              <w:szCs w:val="18"/>
              <w:lang w:val="en-AU"/>
            </w:rPr>
          </w:pPr>
        </w:p>
      </w:tc>
    </w:tr>
  </w:tbl>
  <w:p w14:paraId="480E1B84" w14:textId="77777777" w:rsidR="00651CFB" w:rsidRPr="00651CFB" w:rsidRDefault="00651CFB" w:rsidP="00651CF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1D631E" w14:textId="77777777" w:rsidR="00FC48FC" w:rsidRPr="002B40B2" w:rsidRDefault="00FC48FC" w:rsidP="002B40B2">
    <w:pPr>
      <w:pStyle w:val="Header"/>
      <w:rPr>
        <w:rFonts w:ascii="Angsana New" w:hAnsi="Angsana New" w:cs="Angsana New"/>
        <w:sz w:val="52"/>
        <w:szCs w:val="52"/>
      </w:rPr>
    </w:pPr>
  </w:p>
  <w:p w14:paraId="0D46E47B" w14:textId="77777777" w:rsidR="002B40B2" w:rsidRPr="002B40B2" w:rsidRDefault="002B40B2" w:rsidP="002B40B2">
    <w:pPr>
      <w:pStyle w:val="Header"/>
      <w:rPr>
        <w:rFonts w:ascii="Angsana New" w:hAnsi="Angsana New" w:cs="Angsana New"/>
        <w:sz w:val="52"/>
        <w:szCs w:val="52"/>
      </w:rPr>
    </w:pPr>
  </w:p>
  <w:p w14:paraId="71B94818" w14:textId="77777777" w:rsidR="002B40B2" w:rsidRPr="002B40B2" w:rsidRDefault="002B40B2" w:rsidP="002B40B2">
    <w:pPr>
      <w:pStyle w:val="Header"/>
      <w:rPr>
        <w:rFonts w:ascii="Angsana New" w:hAnsi="Angsana New" w:cs="Angsana New"/>
        <w:sz w:val="52"/>
        <w:szCs w:val="52"/>
      </w:rPr>
    </w:pPr>
  </w:p>
  <w:p w14:paraId="2EDFA3BB" w14:textId="77777777" w:rsidR="002B40B2" w:rsidRPr="002B40B2" w:rsidRDefault="002B40B2" w:rsidP="002B40B2">
    <w:pPr>
      <w:pStyle w:val="Header"/>
      <w:rPr>
        <w:rFonts w:ascii="Angsana New" w:hAnsi="Angsana New" w:cs="Angsana New"/>
        <w:sz w:val="52"/>
        <w:szCs w:val="52"/>
      </w:rPr>
    </w:pPr>
  </w:p>
  <w:p w14:paraId="0D93180E" w14:textId="77777777" w:rsidR="002B40B2" w:rsidRPr="002B40B2" w:rsidRDefault="002B40B2" w:rsidP="002B40B2">
    <w:pPr>
      <w:pStyle w:val="Header"/>
      <w:rPr>
        <w:rFonts w:ascii="Angsana New" w:hAnsi="Angsana New" w:cs="Angsana New"/>
        <w:sz w:val="52"/>
        <w:szCs w:val="52"/>
      </w:rPr>
    </w:pPr>
  </w:p>
  <w:p w14:paraId="4E9270DC" w14:textId="77777777" w:rsidR="002B40B2" w:rsidRPr="002B40B2" w:rsidRDefault="002B40B2" w:rsidP="002B40B2">
    <w:pPr>
      <w:pStyle w:val="Header"/>
      <w:rPr>
        <w:rFonts w:ascii="Angsana New" w:hAnsi="Angsana New" w:cs="Angsana New"/>
        <w:sz w:val="52"/>
        <w:szCs w:val="5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9801C9" w14:textId="77777777" w:rsidR="00F53836" w:rsidRDefault="00F53836" w:rsidP="00651CFB">
    <w:pPr>
      <w:pStyle w:val="Header"/>
      <w:rPr>
        <w:rFonts w:ascii="Angsana New" w:hAnsi="Angsana New" w:cs="Angsana New"/>
        <w:sz w:val="32"/>
        <w:szCs w:val="32"/>
        <w:lang w:bidi="th-TH"/>
      </w:rPr>
    </w:pPr>
  </w:p>
  <w:p w14:paraId="30679DC7" w14:textId="77777777" w:rsidR="00B06CA7" w:rsidRDefault="00B06CA7" w:rsidP="00651CFB">
    <w:pPr>
      <w:pStyle w:val="Header"/>
      <w:rPr>
        <w:rFonts w:ascii="Angsana New" w:hAnsi="Angsana New" w:cs="Angsana New"/>
        <w:sz w:val="32"/>
        <w:szCs w:val="32"/>
        <w:lang w:bidi="th-TH"/>
      </w:rPr>
    </w:pPr>
  </w:p>
  <w:p w14:paraId="6DC0402D" w14:textId="77777777" w:rsidR="00B06CA7" w:rsidRDefault="00B06CA7" w:rsidP="00651CFB">
    <w:pPr>
      <w:pStyle w:val="Header"/>
      <w:rPr>
        <w:rFonts w:ascii="Angsana New" w:hAnsi="Angsana New" w:cs="Angsana New"/>
        <w:sz w:val="32"/>
        <w:szCs w:val="32"/>
        <w:lang w:bidi="th-TH"/>
      </w:rPr>
    </w:pPr>
  </w:p>
  <w:p w14:paraId="35C09214" w14:textId="77777777" w:rsidR="00B06CA7" w:rsidRPr="00B06CA7" w:rsidRDefault="00B06CA7" w:rsidP="00651CFB">
    <w:pPr>
      <w:pStyle w:val="Header"/>
      <w:rPr>
        <w:rFonts w:ascii="Angsana New" w:hAnsi="Angsana New" w:cs="Angsana New"/>
        <w:sz w:val="32"/>
        <w:szCs w:val="32"/>
        <w:lang w:bidi="th-TH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85050F" w14:textId="10EE7264" w:rsidR="00F53836" w:rsidRDefault="00F53836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22A1B688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408EB699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1BBE012B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1A401EC9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2C03D308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50809E57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57D5EBD6" w14:textId="77777777" w:rsidR="00B06CA7" w:rsidRP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1CFB"/>
    <w:rsid w:val="00000EF2"/>
    <w:rsid w:val="00015DF1"/>
    <w:rsid w:val="0009781E"/>
    <w:rsid w:val="000B6423"/>
    <w:rsid w:val="000D65AF"/>
    <w:rsid w:val="000E1A7F"/>
    <w:rsid w:val="001074AF"/>
    <w:rsid w:val="00152F1F"/>
    <w:rsid w:val="00173A1A"/>
    <w:rsid w:val="00176854"/>
    <w:rsid w:val="001A4033"/>
    <w:rsid w:val="001A5A79"/>
    <w:rsid w:val="001B13EF"/>
    <w:rsid w:val="001B7463"/>
    <w:rsid w:val="001C4585"/>
    <w:rsid w:val="001F41A6"/>
    <w:rsid w:val="001F7F5B"/>
    <w:rsid w:val="00213083"/>
    <w:rsid w:val="00217249"/>
    <w:rsid w:val="00217D02"/>
    <w:rsid w:val="00234CF0"/>
    <w:rsid w:val="00235563"/>
    <w:rsid w:val="00242F2F"/>
    <w:rsid w:val="00242F33"/>
    <w:rsid w:val="0025273D"/>
    <w:rsid w:val="00252C73"/>
    <w:rsid w:val="002565FA"/>
    <w:rsid w:val="00261282"/>
    <w:rsid w:val="00267B9F"/>
    <w:rsid w:val="002840BC"/>
    <w:rsid w:val="002B40B2"/>
    <w:rsid w:val="00316633"/>
    <w:rsid w:val="0035407C"/>
    <w:rsid w:val="0035407F"/>
    <w:rsid w:val="00364E11"/>
    <w:rsid w:val="00374F49"/>
    <w:rsid w:val="00382A90"/>
    <w:rsid w:val="004229B5"/>
    <w:rsid w:val="00435FEE"/>
    <w:rsid w:val="00442252"/>
    <w:rsid w:val="00452991"/>
    <w:rsid w:val="00474BF7"/>
    <w:rsid w:val="00476A1C"/>
    <w:rsid w:val="004945AF"/>
    <w:rsid w:val="004A02DA"/>
    <w:rsid w:val="004C143A"/>
    <w:rsid w:val="004C1D08"/>
    <w:rsid w:val="004C50B2"/>
    <w:rsid w:val="004E05FF"/>
    <w:rsid w:val="004E2637"/>
    <w:rsid w:val="004F08CA"/>
    <w:rsid w:val="00516BB9"/>
    <w:rsid w:val="00531EA0"/>
    <w:rsid w:val="00556036"/>
    <w:rsid w:val="00594E04"/>
    <w:rsid w:val="00597266"/>
    <w:rsid w:val="005977FE"/>
    <w:rsid w:val="005A7AF0"/>
    <w:rsid w:val="005B6A1A"/>
    <w:rsid w:val="005C287A"/>
    <w:rsid w:val="005D0A24"/>
    <w:rsid w:val="005D491F"/>
    <w:rsid w:val="005D521E"/>
    <w:rsid w:val="005F1993"/>
    <w:rsid w:val="005F57C9"/>
    <w:rsid w:val="00604478"/>
    <w:rsid w:val="00613557"/>
    <w:rsid w:val="00651CFB"/>
    <w:rsid w:val="00654F47"/>
    <w:rsid w:val="006628E2"/>
    <w:rsid w:val="00663663"/>
    <w:rsid w:val="0067403C"/>
    <w:rsid w:val="00685FC3"/>
    <w:rsid w:val="006A6951"/>
    <w:rsid w:val="006D7F44"/>
    <w:rsid w:val="006E6FEF"/>
    <w:rsid w:val="00714077"/>
    <w:rsid w:val="0073116A"/>
    <w:rsid w:val="00733D2B"/>
    <w:rsid w:val="00751A49"/>
    <w:rsid w:val="00753C9F"/>
    <w:rsid w:val="00760B61"/>
    <w:rsid w:val="00767DA5"/>
    <w:rsid w:val="00786EA7"/>
    <w:rsid w:val="00787E54"/>
    <w:rsid w:val="007C0851"/>
    <w:rsid w:val="007C0F00"/>
    <w:rsid w:val="007C6593"/>
    <w:rsid w:val="007D2516"/>
    <w:rsid w:val="007E6CBB"/>
    <w:rsid w:val="00813B3C"/>
    <w:rsid w:val="0086544A"/>
    <w:rsid w:val="00881FFD"/>
    <w:rsid w:val="008A4D96"/>
    <w:rsid w:val="008B53D5"/>
    <w:rsid w:val="008B7B76"/>
    <w:rsid w:val="008C63A4"/>
    <w:rsid w:val="00944AED"/>
    <w:rsid w:val="00950AB4"/>
    <w:rsid w:val="00953565"/>
    <w:rsid w:val="00976348"/>
    <w:rsid w:val="00980E19"/>
    <w:rsid w:val="00984C1C"/>
    <w:rsid w:val="0099758F"/>
    <w:rsid w:val="009A33BE"/>
    <w:rsid w:val="009D2216"/>
    <w:rsid w:val="009D7B20"/>
    <w:rsid w:val="009E679A"/>
    <w:rsid w:val="00A1497C"/>
    <w:rsid w:val="00A366EC"/>
    <w:rsid w:val="00A424F5"/>
    <w:rsid w:val="00A524B0"/>
    <w:rsid w:val="00AB6687"/>
    <w:rsid w:val="00AD76AA"/>
    <w:rsid w:val="00AE14DC"/>
    <w:rsid w:val="00AE59E3"/>
    <w:rsid w:val="00AE7D5D"/>
    <w:rsid w:val="00AF024D"/>
    <w:rsid w:val="00B06CA7"/>
    <w:rsid w:val="00B07A72"/>
    <w:rsid w:val="00B128AD"/>
    <w:rsid w:val="00B37225"/>
    <w:rsid w:val="00B40D16"/>
    <w:rsid w:val="00B44295"/>
    <w:rsid w:val="00B51B4B"/>
    <w:rsid w:val="00B9418C"/>
    <w:rsid w:val="00B94668"/>
    <w:rsid w:val="00BC1F9A"/>
    <w:rsid w:val="00BC5D39"/>
    <w:rsid w:val="00BE0216"/>
    <w:rsid w:val="00C00B27"/>
    <w:rsid w:val="00C54691"/>
    <w:rsid w:val="00C6165B"/>
    <w:rsid w:val="00CC22CC"/>
    <w:rsid w:val="00CC4EE1"/>
    <w:rsid w:val="00CE390B"/>
    <w:rsid w:val="00CE7FDD"/>
    <w:rsid w:val="00CF4796"/>
    <w:rsid w:val="00D30501"/>
    <w:rsid w:val="00D346B2"/>
    <w:rsid w:val="00D42474"/>
    <w:rsid w:val="00D54036"/>
    <w:rsid w:val="00D63BF0"/>
    <w:rsid w:val="00DD1511"/>
    <w:rsid w:val="00DF7542"/>
    <w:rsid w:val="00E06DD1"/>
    <w:rsid w:val="00E10C0F"/>
    <w:rsid w:val="00E303AD"/>
    <w:rsid w:val="00E67B31"/>
    <w:rsid w:val="00EA7B10"/>
    <w:rsid w:val="00EB0E24"/>
    <w:rsid w:val="00EB6B33"/>
    <w:rsid w:val="00EE1630"/>
    <w:rsid w:val="00EE2D46"/>
    <w:rsid w:val="00F33A9D"/>
    <w:rsid w:val="00F53836"/>
    <w:rsid w:val="00F9127A"/>
    <w:rsid w:val="00F92DB9"/>
    <w:rsid w:val="00FC1B15"/>
    <w:rsid w:val="00FC48FC"/>
    <w:rsid w:val="00FE0AD2"/>
    <w:rsid w:val="00FE31A9"/>
    <w:rsid w:val="00FF3D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FD1D3D2"/>
  <w15:docId w15:val="{642A89F0-DE2C-4D0D-839F-683CE4D048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51CFB"/>
    <w:pPr>
      <w:spacing w:after="0" w:line="260" w:lineRule="atLeast"/>
    </w:pPr>
    <w:rPr>
      <w:rFonts w:ascii="Univers for KPMG Light" w:eastAsia="Times New Roman" w:hAnsi="Univers for KPMG Light" w:cs="Times New Roman"/>
      <w:szCs w:val="20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zKISOffAddress">
    <w:name w:val="zKISOffAddress"/>
    <w:basedOn w:val="Normal"/>
    <w:rsid w:val="00651CFB"/>
    <w:pPr>
      <w:framePr w:hSpace="215" w:wrap="around" w:vAnchor="page" w:hAnchor="page" w:x="4282" w:y="1294"/>
      <w:spacing w:line="240" w:lineRule="exact"/>
    </w:pPr>
    <w:rPr>
      <w:sz w:val="18"/>
      <w:szCs w:val="18"/>
    </w:rPr>
  </w:style>
  <w:style w:type="paragraph" w:styleId="BodyText">
    <w:name w:val="Body Text"/>
    <w:basedOn w:val="Normal"/>
    <w:link w:val="BodyTextChar"/>
    <w:qFormat/>
    <w:rsid w:val="00651CFB"/>
    <w:pPr>
      <w:spacing w:before="60" w:after="60" w:line="240" w:lineRule="auto"/>
    </w:pPr>
    <w:rPr>
      <w:lang w:val="en-AU"/>
    </w:rPr>
  </w:style>
  <w:style w:type="character" w:customStyle="1" w:styleId="BodyTextChar">
    <w:name w:val="Body Text Char"/>
    <w:basedOn w:val="DefaultParagraphFont"/>
    <w:link w:val="BodyText"/>
    <w:rsid w:val="00651CFB"/>
    <w:rPr>
      <w:rFonts w:ascii="Univers for KPMG Light" w:eastAsia="Times New Roman" w:hAnsi="Univers for KPMG Light" w:cs="Times New Roman"/>
      <w:szCs w:val="20"/>
      <w:lang w:val="en-AU" w:bidi="ar-SA"/>
    </w:rPr>
  </w:style>
  <w:style w:type="paragraph" w:styleId="Header">
    <w:name w:val="header"/>
    <w:basedOn w:val="Normal"/>
    <w:link w:val="HeaderChar"/>
    <w:unhideWhenUsed/>
    <w:rsid w:val="00651CFB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51CFB"/>
    <w:rPr>
      <w:rFonts w:ascii="Univers for KPMG Light" w:eastAsia="Times New Roman" w:hAnsi="Univers for KPMG Light" w:cs="Times New Roman"/>
      <w:szCs w:val="20"/>
      <w:lang w:bidi="ar-SA"/>
    </w:rPr>
  </w:style>
  <w:style w:type="paragraph" w:styleId="Footer">
    <w:name w:val="footer"/>
    <w:basedOn w:val="Normal"/>
    <w:link w:val="FooterChar"/>
    <w:uiPriority w:val="99"/>
    <w:unhideWhenUsed/>
    <w:rsid w:val="00651CFB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51CFB"/>
    <w:rPr>
      <w:rFonts w:ascii="Univers for KPMG Light" w:eastAsia="Times New Roman" w:hAnsi="Univers for KPMG Light" w:cs="Times New Roman"/>
      <w:szCs w:val="20"/>
      <w:lang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51CF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51CFB"/>
    <w:rPr>
      <w:rFonts w:ascii="Tahoma" w:eastAsia="Times New Roman" w:hAnsi="Tahoma" w:cs="Tahoma"/>
      <w:sz w:val="16"/>
      <w:szCs w:val="16"/>
      <w:lang w:bidi="ar-SA"/>
    </w:rPr>
  </w:style>
  <w:style w:type="paragraph" w:customStyle="1" w:styleId="FSKT2G1M0H1Reporttitle">
    <w:name w:val="+FSKT2G1M0H1 Report title"/>
    <w:basedOn w:val="Normal"/>
    <w:next w:val="Normal"/>
    <w:qFormat/>
    <w:rsid w:val="00F53836"/>
    <w:pPr>
      <w:spacing w:line="240" w:lineRule="auto"/>
      <w:jc w:val="thaiDistribute"/>
      <w:outlineLvl w:val="0"/>
    </w:pPr>
    <w:rPr>
      <w:rFonts w:ascii="Angsana New" w:eastAsia="Angsana New" w:hAnsi="Angsana New" w:cs="Angsana New"/>
      <w:b/>
      <w:bCs/>
      <w:sz w:val="32"/>
      <w:szCs w:val="32"/>
      <w:lang w:bidi="th-TH"/>
    </w:rPr>
  </w:style>
  <w:style w:type="paragraph" w:customStyle="1" w:styleId="FSKT2G2M0H2Reportheading">
    <w:name w:val="+FSKT2G2M0H2 Report heading"/>
    <w:basedOn w:val="Normal"/>
    <w:next w:val="Normal"/>
    <w:qFormat/>
    <w:rsid w:val="00F53836"/>
    <w:pPr>
      <w:keepNext/>
      <w:spacing w:line="240" w:lineRule="auto"/>
      <w:jc w:val="thaiDistribute"/>
      <w:outlineLvl w:val="1"/>
    </w:pPr>
    <w:rPr>
      <w:rFonts w:ascii="Angsana New" w:eastAsia="Angsana New" w:hAnsi="Angsana New" w:cs="Angsana New"/>
      <w:i/>
      <w:iCs/>
      <w:sz w:val="30"/>
      <w:szCs w:val="30"/>
      <w:lang w:bidi="th-TH"/>
    </w:rPr>
  </w:style>
  <w:style w:type="paragraph" w:customStyle="1" w:styleId="FSKT2G1M0H0Reportto">
    <w:name w:val="+FSKT2G1M0H0 Report to"/>
    <w:basedOn w:val="Normal"/>
    <w:qFormat/>
    <w:rsid w:val="00F53836"/>
    <w:pPr>
      <w:spacing w:line="240" w:lineRule="auto"/>
      <w:jc w:val="thaiDistribute"/>
    </w:pPr>
    <w:rPr>
      <w:rFonts w:ascii="Angsana New" w:eastAsia="Angsana New" w:hAnsi="Angsana New" w:cs="Angsana New"/>
      <w:b/>
      <w:bCs/>
      <w:sz w:val="30"/>
      <w:szCs w:val="30"/>
      <w:lang w:bidi="th-TH"/>
    </w:rPr>
  </w:style>
  <w:style w:type="paragraph" w:customStyle="1" w:styleId="FSKT0G0M0H0Noindent-regular">
    <w:name w:val="+FSKT0G0M0H0 No indent - regular"/>
    <w:basedOn w:val="Normal"/>
    <w:link w:val="FSKT0G0M0H0Noindent-regularChar"/>
    <w:qFormat/>
    <w:rsid w:val="00F53836"/>
    <w:pPr>
      <w:keepLines/>
      <w:spacing w:line="240" w:lineRule="auto"/>
      <w:jc w:val="thaiDistribute"/>
    </w:pPr>
    <w:rPr>
      <w:rFonts w:ascii="Angsana New" w:eastAsia="Angsana New" w:hAnsi="Angsana New" w:cs="Angsana New"/>
      <w:sz w:val="30"/>
      <w:szCs w:val="30"/>
      <w:lang w:bidi="th-TH"/>
    </w:rPr>
  </w:style>
  <w:style w:type="character" w:customStyle="1" w:styleId="FSKT0G0M0H0Noindent-regularChar">
    <w:name w:val="+FSKT0G0M0H0 No indent - regular Char"/>
    <w:basedOn w:val="DefaultParagraphFont"/>
    <w:link w:val="FSKT0G0M0H0Noindent-regular"/>
    <w:rsid w:val="00F53836"/>
    <w:rPr>
      <w:rFonts w:ascii="Angsana New" w:eastAsia="Angsana New" w:hAnsi="Angsana New" w:cs="Angsana New"/>
      <w:sz w:val="30"/>
      <w:szCs w:val="30"/>
    </w:rPr>
  </w:style>
  <w:style w:type="paragraph" w:customStyle="1" w:styleId="FSKT1G1M0H3Entityname">
    <w:name w:val="+FSKT1G1M0H3 Entity name"/>
    <w:basedOn w:val="Normal"/>
    <w:next w:val="Normal"/>
    <w:qFormat/>
    <w:rsid w:val="00F53836"/>
    <w:pPr>
      <w:spacing w:line="240" w:lineRule="auto"/>
      <w:jc w:val="center"/>
      <w:outlineLvl w:val="2"/>
    </w:pPr>
    <w:rPr>
      <w:rFonts w:ascii="Angsana New" w:eastAsia="Angsana New" w:hAnsi="Angsana New" w:cs="Angsana New"/>
      <w:b/>
      <w:bCs/>
      <w:sz w:val="52"/>
      <w:szCs w:val="52"/>
      <w:lang w:bidi="th-TH"/>
    </w:rPr>
  </w:style>
  <w:style w:type="paragraph" w:customStyle="1" w:styleId="ReportHeading1">
    <w:name w:val="ReportHeading1"/>
    <w:basedOn w:val="Normal"/>
    <w:rsid w:val="00F53836"/>
    <w:pPr>
      <w:framePr w:w="6521" w:h="1055" w:hSpace="142" w:wrap="around" w:vAnchor="page" w:hAnchor="page" w:x="1441" w:y="4452"/>
      <w:spacing w:line="300" w:lineRule="atLeast"/>
    </w:pPr>
    <w:rPr>
      <w:rFonts w:ascii="Angsana New" w:hAnsi="Angsana New"/>
      <w:b/>
      <w:bCs/>
      <w:sz w:val="24"/>
      <w:szCs w:val="24"/>
      <w:lang w:bidi="th-TH"/>
    </w:rPr>
  </w:style>
  <w:style w:type="paragraph" w:styleId="Revision">
    <w:name w:val="Revision"/>
    <w:hidden/>
    <w:uiPriority w:val="99"/>
    <w:semiHidden/>
    <w:rsid w:val="00BC5D39"/>
    <w:pPr>
      <w:spacing w:after="0" w:line="240" w:lineRule="auto"/>
    </w:pPr>
    <w:rPr>
      <w:rFonts w:ascii="Univers for KPMG Light" w:eastAsia="Times New Roman" w:hAnsi="Univers for KPMG Light" w:cs="Times New Roman"/>
      <w:szCs w:val="20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052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1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13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05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30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3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header" Target="header4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f6ba49b0-bcda-4796-8236-5b5cc1493ace">
      <Terms xmlns="http://schemas.microsoft.com/office/infopath/2007/PartnerControls"/>
    </lcf76f155ced4ddcb4097134ff3c332f>
    <_ip_UnifiedCompliancePolicyProperties xmlns="http://schemas.microsoft.com/sharepoint/v3" xsi:nil="true"/>
    <TaxCatchAll xmlns="4243d5be-521d-4052-81ca-f0f31ea6f2da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C3C573FF70E394A86433F5E112C33AA" ma:contentTypeVersion="20" ma:contentTypeDescription="Create a new document." ma:contentTypeScope="" ma:versionID="363326b13391be7397c4bb1fc5892dfb">
  <xsd:schema xmlns:xsd="http://www.w3.org/2001/XMLSchema" xmlns:xs="http://www.w3.org/2001/XMLSchema" xmlns:p="http://schemas.microsoft.com/office/2006/metadata/properties" xmlns:ns1="http://schemas.microsoft.com/sharepoint/v3" xmlns:ns2="f6ba49b0-bcda-4796-8236-5b5cc1493ace" xmlns:ns3="05716746-add9-412a-97a9-1b5167d151a3" xmlns:ns4="4243d5be-521d-4052-81ca-f0f31ea6f2da" targetNamespace="http://schemas.microsoft.com/office/2006/metadata/properties" ma:root="true" ma:fieldsID="07c4184628cb65ea077b891fba7abf30" ns1:_="" ns2:_="" ns3:_="" ns4:_="">
    <xsd:import namespace="http://schemas.microsoft.com/sharepoint/v3"/>
    <xsd:import namespace="f6ba49b0-bcda-4796-8236-5b5cc1493ace"/>
    <xsd:import namespace="05716746-add9-412a-97a9-1b5167d151a3"/>
    <xsd:import namespace="4243d5be-521d-4052-81ca-f0f31ea6f2d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ba49b0-bcda-4796-8236-5b5cc1493ac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8883d318-f35c-4577-94aa-4c8e836d27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716746-add9-412a-97a9-1b5167d151a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43d5be-521d-4052-81ca-f0f31ea6f2da" elementFormDefault="qualified">
    <xsd:import namespace="http://schemas.microsoft.com/office/2006/documentManagement/types"/>
    <xsd:import namespace="http://schemas.microsoft.com/office/infopath/2007/PartnerControls"/>
    <xsd:element name="TaxCatchAll" ma:index="22" nillable="true" ma:displayName="Taxonomy Catch All Column" ma:hidden="true" ma:list="{0ab28412-1f3e-45b3-a383-4139aabcf663}" ma:internalName="TaxCatchAll" ma:showField="CatchAllData" ma:web="05716746-add9-412a-97a9-1b5167d151a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DB7529E-5B9A-4FEA-826F-7DD8DC92D88F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f6ba49b0-bcda-4796-8236-5b5cc1493ace"/>
    <ds:schemaRef ds:uri="4243d5be-521d-4052-81ca-f0f31ea6f2da"/>
  </ds:schemaRefs>
</ds:datastoreItem>
</file>

<file path=customXml/itemProps2.xml><?xml version="1.0" encoding="utf-8"?>
<ds:datastoreItem xmlns:ds="http://schemas.openxmlformats.org/officeDocument/2006/customXml" ds:itemID="{12F39585-126D-43CE-B169-D5657E306AE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7D78CC1-13BD-4C0A-84B7-13C011ACB0F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6ba49b0-bcda-4796-8236-5b5cc1493ace"/>
    <ds:schemaRef ds:uri="05716746-add9-412a-97a9-1b5167d151a3"/>
    <ds:schemaRef ds:uri="4243d5be-521d-4052-81ca-f0f31ea6f2d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FBDA121-02E6-466C-9792-61A1E459C88A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5653b52-df9b-47d2-8549-8de78ac04e21}" enabled="1" method="Standard" siteId="{deff24bb-2089-4400-8c8e-f71e680378b2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295</Words>
  <Characters>1683</Characters>
  <Application>Microsoft Office Word</Application>
  <DocSecurity>0</DocSecurity>
  <Lines>14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KPMG</Company>
  <LinksUpToDate>false</LinksUpToDate>
  <CharactersWithSpaces>1975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ckornteerapat</dc:creator>
  <cp:lastModifiedBy>tcn040 thaicoconut</cp:lastModifiedBy>
  <cp:revision>2</cp:revision>
  <cp:lastPrinted>2026-05-03T09:05:00Z</cp:lastPrinted>
  <dcterms:created xsi:type="dcterms:W3CDTF">2026-08-10T11:48:00Z</dcterms:created>
  <dcterms:modified xsi:type="dcterms:W3CDTF">2026-08-10T11:48:00Z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0x010100FC3C573FF70E394A86433F5E112C33AA</vt:lpwstr>
  </property>
</Properties>
</file>