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CFA4A3" w14:textId="77777777" w:rsidR="00B4407B" w:rsidRPr="00D06F1E" w:rsidRDefault="00B4407B" w:rsidP="001A77B0">
      <w:pPr>
        <w:pStyle w:val="Subtitle"/>
        <w:spacing w:before="120"/>
        <w:ind w:left="238" w:right="386"/>
        <w:rPr>
          <w:b/>
          <w:bCs/>
          <w:lang w:val="en-US"/>
        </w:rPr>
      </w:pPr>
    </w:p>
    <w:p w14:paraId="18EBE732" w14:textId="77777777" w:rsidR="00B4407B" w:rsidRDefault="00B4407B" w:rsidP="001A77B0">
      <w:pPr>
        <w:pStyle w:val="Subtitle"/>
        <w:spacing w:before="120"/>
        <w:ind w:left="238" w:right="386"/>
        <w:rPr>
          <w:b/>
          <w:bCs/>
        </w:rPr>
      </w:pPr>
    </w:p>
    <w:p w14:paraId="2D1124CF" w14:textId="77777777" w:rsidR="00B4407B" w:rsidRDefault="00B4407B" w:rsidP="001A77B0">
      <w:pPr>
        <w:pStyle w:val="Subtitle"/>
        <w:spacing w:before="120"/>
        <w:ind w:left="238" w:right="386"/>
        <w:rPr>
          <w:b/>
          <w:bCs/>
        </w:rPr>
      </w:pPr>
    </w:p>
    <w:p w14:paraId="05BDE328" w14:textId="77777777" w:rsidR="00B4407B" w:rsidRDefault="00B4407B" w:rsidP="001A77B0">
      <w:pPr>
        <w:pStyle w:val="Subtitle"/>
        <w:spacing w:before="120"/>
        <w:ind w:left="238" w:right="386"/>
        <w:rPr>
          <w:b/>
          <w:bCs/>
        </w:rPr>
      </w:pPr>
    </w:p>
    <w:p w14:paraId="488D10E8" w14:textId="77777777" w:rsidR="0003090D" w:rsidRPr="007B2279" w:rsidRDefault="00B4407B" w:rsidP="001A77B0">
      <w:pPr>
        <w:pStyle w:val="Subtitle"/>
        <w:spacing w:before="120"/>
        <w:ind w:left="238" w:right="386"/>
        <w:rPr>
          <w:b/>
          <w:bCs/>
        </w:rPr>
      </w:pPr>
      <w:r w:rsidRPr="00B4407B">
        <w:rPr>
          <w:b/>
          <w:bCs/>
          <w:lang w:val="en-US"/>
        </w:rPr>
        <w:t>Independent Auditor’s Report</w:t>
      </w:r>
    </w:p>
    <w:p w14:paraId="66CE5FCF" w14:textId="77777777" w:rsidR="00F725D8" w:rsidRPr="00E30DF9" w:rsidRDefault="00B4407B" w:rsidP="0033725C">
      <w:pPr>
        <w:pStyle w:val="Subtitle"/>
        <w:spacing w:before="120"/>
        <w:ind w:left="245" w:right="0"/>
        <w:rPr>
          <w:rFonts w:eastAsia="Angsana New"/>
          <w:b/>
          <w:bCs/>
          <w:spacing w:val="-4"/>
          <w:lang w:val="en-GB"/>
        </w:rPr>
      </w:pPr>
      <w:r w:rsidRPr="00B4407B">
        <w:rPr>
          <w:b/>
          <w:bCs/>
          <w:spacing w:val="-4"/>
          <w:lang w:val="en-US"/>
        </w:rPr>
        <w:t xml:space="preserve">To the Shareholders and the Board of Directors of </w:t>
      </w:r>
      <w:r w:rsidRPr="00B4407B">
        <w:rPr>
          <w:b/>
          <w:bCs/>
          <w:spacing w:val="-4"/>
          <w:lang w:val="en-GB"/>
        </w:rPr>
        <w:t>Shun Thai Rubber Gloves Industry Public Company Limited</w:t>
      </w:r>
    </w:p>
    <w:p w14:paraId="163E65A3" w14:textId="77777777" w:rsidR="001A4BC5" w:rsidRPr="001A4BC5" w:rsidRDefault="00171D4F" w:rsidP="00C31495">
      <w:pPr>
        <w:autoSpaceDE w:val="0"/>
        <w:autoSpaceDN w:val="0"/>
        <w:adjustRightInd w:val="0"/>
        <w:spacing w:before="240" w:after="120"/>
        <w:ind w:left="272"/>
        <w:jc w:val="thaiDistribute"/>
        <w:rPr>
          <w:rFonts w:ascii="Angsana New" w:hAnsi="Angsana New"/>
          <w:b/>
          <w:bCs/>
          <w:sz w:val="28"/>
          <w:szCs w:val="28"/>
          <w:cs/>
        </w:rPr>
      </w:pPr>
      <w:r w:rsidRPr="00171D4F">
        <w:rPr>
          <w:rFonts w:ascii="Angsana New" w:hAnsi="Angsana New"/>
          <w:b/>
          <w:bCs/>
          <w:sz w:val="28"/>
          <w:szCs w:val="28"/>
          <w:lang w:val="en-US" w:eastAsia="zh-CN"/>
        </w:rPr>
        <w:t>Quali</w:t>
      </w:r>
      <w:r w:rsidR="00B740A3">
        <w:rPr>
          <w:rFonts w:ascii="Angsana New" w:hAnsi="Angsana New"/>
          <w:b/>
          <w:bCs/>
          <w:sz w:val="28"/>
          <w:szCs w:val="28"/>
          <w:lang w:val="en-US" w:eastAsia="zh-CN"/>
        </w:rPr>
        <w:t xml:space="preserve">fied </w:t>
      </w:r>
      <w:r w:rsidR="001A4BC5" w:rsidRPr="00171D4F">
        <w:rPr>
          <w:rFonts w:ascii="Angsana New" w:hAnsi="Angsana New"/>
          <w:b/>
          <w:bCs/>
          <w:sz w:val="28"/>
          <w:szCs w:val="28"/>
        </w:rPr>
        <w:t>Opinion</w:t>
      </w:r>
    </w:p>
    <w:p w14:paraId="72CDE518" w14:textId="08073695" w:rsidR="00B4407B" w:rsidRPr="00B4407B" w:rsidRDefault="00B4407B" w:rsidP="00C31495">
      <w:pPr>
        <w:pStyle w:val="Subtitle"/>
        <w:spacing w:after="120"/>
        <w:ind w:left="244" w:right="57"/>
        <w:rPr>
          <w:rFonts w:eastAsia="Angsana New"/>
          <w:lang w:val="en-US"/>
        </w:rPr>
      </w:pPr>
      <w:r w:rsidRPr="00B4407B">
        <w:rPr>
          <w:rFonts w:eastAsia="Angsana New"/>
          <w:lang w:val="en-US"/>
        </w:rPr>
        <w:t>I have audited the consolidated and separate financial statements of Shun Thai Rubber Gloves Industry Public Compan</w:t>
      </w:r>
      <w:r w:rsidR="001A4BC5">
        <w:rPr>
          <w:rFonts w:eastAsia="Angsana New"/>
          <w:lang w:val="en-US"/>
        </w:rPr>
        <w:t>y Limited and its subsidiary</w:t>
      </w:r>
      <w:r w:rsidR="00370CF6">
        <w:rPr>
          <w:rFonts w:eastAsia="Angsana New"/>
          <w:lang w:val="en-US"/>
        </w:rPr>
        <w:t xml:space="preserve"> (“the Group”)</w:t>
      </w:r>
      <w:r w:rsidRPr="00B4407B">
        <w:rPr>
          <w:rFonts w:eastAsia="Angsana New"/>
          <w:lang w:val="en-US"/>
        </w:rPr>
        <w:t>, and of Shun Thai Rubber Gloves Industry Public Company Limited</w:t>
      </w:r>
      <w:r w:rsidR="00370CF6">
        <w:rPr>
          <w:rFonts w:eastAsia="Angsana New"/>
          <w:lang w:val="en-US"/>
        </w:rPr>
        <w:t xml:space="preserve">                         (“the Company”)</w:t>
      </w:r>
      <w:r w:rsidRPr="00B4407B">
        <w:rPr>
          <w:rFonts w:eastAsia="Angsana New"/>
          <w:lang w:val="en-US"/>
        </w:rPr>
        <w:t xml:space="preserve">, respectively, which comprise the consolidated and separate statements of financial </w:t>
      </w:r>
      <w:r>
        <w:rPr>
          <w:rFonts w:eastAsia="Angsana New"/>
          <w:lang w:val="en-US"/>
        </w:rPr>
        <w:t xml:space="preserve">position as at </w:t>
      </w:r>
      <w:r w:rsidRPr="00F21EE1">
        <w:rPr>
          <w:rFonts w:eastAsia="Angsana New"/>
          <w:lang w:val="en-US"/>
        </w:rPr>
        <w:t>December 31, 202</w:t>
      </w:r>
      <w:r w:rsidR="00BA0E78">
        <w:rPr>
          <w:rFonts w:eastAsia="Angsana New"/>
          <w:lang w:val="en-US"/>
        </w:rPr>
        <w:t>5</w:t>
      </w:r>
      <w:r w:rsidRPr="00F21EE1">
        <w:rPr>
          <w:rFonts w:eastAsia="Angsana New"/>
          <w:lang w:val="en-US"/>
        </w:rPr>
        <w:t>,</w:t>
      </w:r>
      <w:r w:rsidRPr="00B4407B">
        <w:rPr>
          <w:rFonts w:eastAsia="Angsana New"/>
          <w:lang w:val="en-US"/>
        </w:rPr>
        <w:t xml:space="preserve"> the consolidated and separate </w:t>
      </w:r>
      <w:r w:rsidR="00DA55CD" w:rsidRPr="00BF5240">
        <w:rPr>
          <w:rFonts w:eastAsia="Angsana New"/>
          <w:lang w:val="en-US"/>
        </w:rPr>
        <w:t>statement of comprehensive income</w:t>
      </w:r>
      <w:r w:rsidRPr="00B4407B">
        <w:rPr>
          <w:rFonts w:eastAsia="Angsana New"/>
          <w:lang w:val="en-US"/>
        </w:rPr>
        <w:t xml:space="preserve">, </w:t>
      </w:r>
      <w:r w:rsidR="00F115D9" w:rsidRPr="00B4407B">
        <w:rPr>
          <w:rFonts w:eastAsia="Angsana New"/>
          <w:lang w:val="en-US"/>
        </w:rPr>
        <w:t xml:space="preserve">the consolidated and separate </w:t>
      </w:r>
      <w:r w:rsidR="00E30DF9">
        <w:rPr>
          <w:rFonts w:eastAsia="Angsana New"/>
          <w:lang w:val="en-US"/>
        </w:rPr>
        <w:t xml:space="preserve">statements of changes </w:t>
      </w:r>
      <w:r w:rsidRPr="00B4407B">
        <w:rPr>
          <w:rFonts w:eastAsia="Angsana New"/>
          <w:lang w:val="en-US"/>
        </w:rPr>
        <w:t xml:space="preserve">in shareholders’ equity and </w:t>
      </w:r>
      <w:r w:rsidR="00F115D9" w:rsidRPr="00B4407B">
        <w:rPr>
          <w:rFonts w:eastAsia="Angsana New"/>
          <w:lang w:val="en-US"/>
        </w:rPr>
        <w:t xml:space="preserve">the consolidated and separate </w:t>
      </w:r>
      <w:r w:rsidRPr="00B4407B">
        <w:rPr>
          <w:rFonts w:eastAsia="Angsana New"/>
          <w:lang w:val="en-US"/>
        </w:rPr>
        <w:t>statements of cash flows for the year then ended, and notes to the financial statements</w:t>
      </w:r>
      <w:r w:rsidR="00F115D9">
        <w:rPr>
          <w:rFonts w:eastAsia="Angsana New"/>
          <w:lang w:val="en-US"/>
        </w:rPr>
        <w:t>,</w:t>
      </w:r>
      <w:r w:rsidRPr="00B4407B">
        <w:rPr>
          <w:rFonts w:eastAsia="Angsana New"/>
          <w:lang w:val="en-US"/>
        </w:rPr>
        <w:t xml:space="preserve"> including</w:t>
      </w:r>
      <w:r w:rsidR="0082372D">
        <w:rPr>
          <w:rFonts w:eastAsia="Angsana New"/>
          <w:lang w:val="en-US"/>
        </w:rPr>
        <w:t xml:space="preserve"> material</w:t>
      </w:r>
      <w:r w:rsidR="00C60D11">
        <w:rPr>
          <w:rFonts w:eastAsia="Angsana New"/>
          <w:lang w:val="en-US"/>
        </w:rPr>
        <w:t xml:space="preserve"> </w:t>
      </w:r>
      <w:r w:rsidRPr="00B4407B">
        <w:rPr>
          <w:rFonts w:eastAsia="Angsana New"/>
          <w:lang w:val="en-US"/>
        </w:rPr>
        <w:t xml:space="preserve">accounting </w:t>
      </w:r>
      <w:r w:rsidR="003455DC" w:rsidRPr="00B4407B">
        <w:rPr>
          <w:rFonts w:eastAsia="Angsana New"/>
          <w:lang w:val="en-US"/>
        </w:rPr>
        <w:t>policy</w:t>
      </w:r>
      <w:r w:rsidR="003455DC">
        <w:rPr>
          <w:rFonts w:eastAsia="Angsana New"/>
          <w:lang w:val="en-US"/>
        </w:rPr>
        <w:t xml:space="preserve"> information.</w:t>
      </w:r>
    </w:p>
    <w:p w14:paraId="5FDAC37A" w14:textId="46079AC9" w:rsidR="00D84024" w:rsidRPr="00BF5240" w:rsidRDefault="00B4407B" w:rsidP="00C31495">
      <w:pPr>
        <w:pStyle w:val="Subtitle"/>
        <w:spacing w:after="120"/>
        <w:ind w:left="244" w:right="57"/>
        <w:rPr>
          <w:rFonts w:eastAsia="Angsana New"/>
          <w:lang w:val="en-US"/>
        </w:rPr>
      </w:pPr>
      <w:r w:rsidRPr="00B4407B">
        <w:rPr>
          <w:rFonts w:eastAsia="Angsana New"/>
          <w:lang w:val="en-US"/>
        </w:rPr>
        <w:t xml:space="preserve">In my opinion, </w:t>
      </w:r>
      <w:r w:rsidR="00B740A3" w:rsidRPr="00B740A3">
        <w:rPr>
          <w:rFonts w:eastAsia="Angsana New"/>
          <w:lang w:val="en-US"/>
        </w:rPr>
        <w:t>except for  the matter possibly affecting the financial statements as mentioned in the paragraph “Basis for Qualified Opinion”</w:t>
      </w:r>
      <w:r w:rsidR="00B740A3">
        <w:rPr>
          <w:rFonts w:eastAsia="Angsana New" w:hint="eastAsia"/>
          <w:lang w:val="en-US"/>
        </w:rPr>
        <w:t xml:space="preserve">, </w:t>
      </w:r>
      <w:r w:rsidRPr="00B4407B">
        <w:rPr>
          <w:rFonts w:eastAsia="Angsana New"/>
          <w:lang w:val="en-US"/>
        </w:rPr>
        <w:t>the accompanying consolidated and separate financial statements referred to above present fairly, in all material respects, the consolidated and separate financial position of</w:t>
      </w:r>
      <w:r w:rsidR="00370CF6">
        <w:rPr>
          <w:rFonts w:eastAsia="Angsana New"/>
          <w:lang w:val="en-US"/>
        </w:rPr>
        <w:t xml:space="preserve"> the Group</w:t>
      </w:r>
      <w:r w:rsidRPr="00B4407B">
        <w:rPr>
          <w:rFonts w:eastAsia="Angsana New"/>
          <w:lang w:val="en-US"/>
        </w:rPr>
        <w:t xml:space="preserve">, and </w:t>
      </w:r>
      <w:r w:rsidR="00370CF6" w:rsidRPr="00B4407B">
        <w:rPr>
          <w:rFonts w:eastAsia="Angsana New"/>
          <w:lang w:val="en-US"/>
        </w:rPr>
        <w:t>of</w:t>
      </w:r>
      <w:r w:rsidR="00370CF6">
        <w:rPr>
          <w:rFonts w:eastAsia="Angsana New"/>
          <w:lang w:val="en-US"/>
        </w:rPr>
        <w:t xml:space="preserve"> the Company</w:t>
      </w:r>
      <w:r w:rsidRPr="00B4407B">
        <w:rPr>
          <w:rFonts w:eastAsia="Angsana New"/>
          <w:lang w:val="en-US"/>
        </w:rPr>
        <w:t xml:space="preserve">, respectively, as </w:t>
      </w:r>
      <w:r w:rsidRPr="004E3C3D">
        <w:rPr>
          <w:rFonts w:eastAsia="Angsana New"/>
          <w:lang w:val="en-US"/>
        </w:rPr>
        <w:t xml:space="preserve">at </w:t>
      </w:r>
      <w:r w:rsidRPr="006E5B4E">
        <w:rPr>
          <w:rFonts w:eastAsia="Angsana New"/>
          <w:lang w:val="en-US"/>
        </w:rPr>
        <w:t>December</w:t>
      </w:r>
      <w:r w:rsidRPr="006E5B4E">
        <w:rPr>
          <w:rFonts w:eastAsia="Angsana New" w:hint="cs"/>
          <w:rtl/>
          <w:cs/>
          <w:lang w:val="en-US" w:bidi="ar-SA"/>
        </w:rPr>
        <w:t xml:space="preserve"> </w:t>
      </w:r>
      <w:r w:rsidR="00AF0F50" w:rsidRPr="006E5B4E">
        <w:rPr>
          <w:rFonts w:eastAsia="Angsana New"/>
          <w:lang w:val="en-US"/>
        </w:rPr>
        <w:t>31</w:t>
      </w:r>
      <w:r w:rsidR="00AF0F50" w:rsidRPr="00F21EE1">
        <w:rPr>
          <w:rFonts w:eastAsia="Angsana New"/>
          <w:lang w:val="en-US"/>
        </w:rPr>
        <w:t>, 202</w:t>
      </w:r>
      <w:r w:rsidR="00BA0E78">
        <w:rPr>
          <w:rFonts w:eastAsia="Angsana New"/>
          <w:lang w:val="en-US"/>
        </w:rPr>
        <w:t>5</w:t>
      </w:r>
      <w:r w:rsidRPr="00F21EE1">
        <w:rPr>
          <w:rFonts w:eastAsia="Angsana New"/>
          <w:lang w:val="en-US"/>
        </w:rPr>
        <w:t>, and</w:t>
      </w:r>
      <w:r w:rsidRPr="00B4407B">
        <w:rPr>
          <w:rFonts w:eastAsia="Angsana New"/>
          <w:lang w:val="en-US"/>
        </w:rPr>
        <w:t xml:space="preserve"> their financial performance and cash flows for the year then ended, in accordance with Thai Financial Reporting Standards (TFRSs).</w:t>
      </w:r>
    </w:p>
    <w:p w14:paraId="6689FF9A" w14:textId="77777777" w:rsidR="006B6CD0" w:rsidRPr="00C31495" w:rsidRDefault="00AF0F50" w:rsidP="00C31495">
      <w:pPr>
        <w:autoSpaceDE w:val="0"/>
        <w:autoSpaceDN w:val="0"/>
        <w:adjustRightInd w:val="0"/>
        <w:spacing w:before="240" w:after="120"/>
        <w:ind w:left="272"/>
        <w:jc w:val="thaiDistribute"/>
        <w:rPr>
          <w:rFonts w:ascii="Angsana New" w:hAnsi="Angsana New"/>
          <w:b/>
          <w:bCs/>
          <w:sz w:val="28"/>
          <w:szCs w:val="28"/>
        </w:rPr>
      </w:pPr>
      <w:r w:rsidRPr="00C31495">
        <w:rPr>
          <w:rFonts w:ascii="Angsana New" w:hAnsi="Angsana New"/>
          <w:b/>
          <w:bCs/>
          <w:sz w:val="28"/>
          <w:szCs w:val="28"/>
        </w:rPr>
        <w:t xml:space="preserve">Basis for </w:t>
      </w:r>
      <w:r w:rsidR="003A13D2" w:rsidRPr="00C31495">
        <w:rPr>
          <w:rFonts w:ascii="Angsana New" w:hAnsi="Angsana New"/>
          <w:b/>
          <w:bCs/>
          <w:sz w:val="28"/>
          <w:szCs w:val="28"/>
        </w:rPr>
        <w:t>Quali</w:t>
      </w:r>
      <w:r w:rsidR="00B740A3" w:rsidRPr="00C31495">
        <w:rPr>
          <w:rFonts w:ascii="Angsana New" w:hAnsi="Angsana New"/>
          <w:b/>
          <w:bCs/>
          <w:sz w:val="28"/>
          <w:szCs w:val="28"/>
        </w:rPr>
        <w:t xml:space="preserve">fied </w:t>
      </w:r>
      <w:r w:rsidRPr="00C31495">
        <w:rPr>
          <w:rFonts w:ascii="Angsana New" w:hAnsi="Angsana New"/>
          <w:b/>
          <w:bCs/>
          <w:sz w:val="28"/>
          <w:szCs w:val="28"/>
        </w:rPr>
        <w:t>Opinion</w:t>
      </w:r>
    </w:p>
    <w:p w14:paraId="571FA071" w14:textId="43D30741" w:rsidR="00C31495" w:rsidRDefault="000C41A4" w:rsidP="00C31495">
      <w:pPr>
        <w:tabs>
          <w:tab w:val="left" w:pos="1418"/>
        </w:tabs>
        <w:spacing w:before="240" w:after="120" w:line="240" w:lineRule="auto"/>
        <w:ind w:left="232"/>
        <w:jc w:val="thaiDistribute"/>
        <w:rPr>
          <w:rFonts w:ascii="Angsana New" w:hAnsi="Angsana New"/>
          <w:color w:val="000000"/>
          <w:sz w:val="28"/>
          <w:szCs w:val="28"/>
          <w:lang w:val="en-US" w:eastAsia="zh-CN"/>
        </w:rPr>
      </w:pPr>
      <w:r w:rsidRPr="000C41A4">
        <w:rPr>
          <w:rFonts w:ascii="Angsana New" w:eastAsia="Angsana New" w:hAnsi="Angsana New"/>
          <w:color w:val="000000"/>
          <w:sz w:val="28"/>
          <w:szCs w:val="28"/>
          <w:lang w:val="en-US" w:eastAsia="x-none"/>
        </w:rPr>
        <w:t>As described in Notes to Financial Statements No</w:t>
      </w:r>
      <w:r w:rsidR="00B2356E">
        <w:rPr>
          <w:rFonts w:ascii="Angsana New" w:eastAsia="Angsana New" w:hAnsi="Angsana New"/>
          <w:color w:val="000000"/>
          <w:sz w:val="28"/>
          <w:szCs w:val="28"/>
          <w:lang w:val="en-US" w:eastAsia="x-none"/>
        </w:rPr>
        <w:t>.</w:t>
      </w:r>
      <w:r w:rsidR="00CA57CF">
        <w:rPr>
          <w:rFonts w:ascii="Angsana New" w:eastAsia="Angsana New" w:hAnsi="Angsana New"/>
          <w:color w:val="000000"/>
          <w:sz w:val="28"/>
          <w:szCs w:val="28"/>
          <w:lang w:val="en-US" w:eastAsia="x-none"/>
        </w:rPr>
        <w:t>9</w:t>
      </w:r>
      <w:r w:rsidRPr="000C41A4">
        <w:rPr>
          <w:rFonts w:ascii="Angsana New" w:eastAsia="Angsana New" w:hAnsi="Angsana New"/>
          <w:color w:val="000000"/>
          <w:sz w:val="28"/>
          <w:szCs w:val="28"/>
          <w:lang w:val="en-US" w:eastAsia="x-none"/>
        </w:rPr>
        <w:t xml:space="preserve"> </w:t>
      </w:r>
      <w:r w:rsidR="00E44D94">
        <w:rPr>
          <w:rFonts w:ascii="Angsana New" w:eastAsia="Angsana New" w:hAnsi="Angsana New"/>
          <w:color w:val="000000"/>
          <w:sz w:val="28"/>
          <w:szCs w:val="28"/>
          <w:lang w:val="en-US" w:eastAsia="x-none"/>
        </w:rPr>
        <w:t>i</w:t>
      </w:r>
      <w:r w:rsidR="0028681C" w:rsidRPr="0028681C">
        <w:rPr>
          <w:rFonts w:ascii="Angsana New" w:eastAsia="Angsana New" w:hAnsi="Angsana New"/>
          <w:color w:val="000000"/>
          <w:sz w:val="28"/>
          <w:szCs w:val="28"/>
          <w:lang w:val="en-US" w:eastAsia="x-none"/>
        </w:rPr>
        <w:t xml:space="preserve">nvestment in </w:t>
      </w:r>
      <w:r w:rsidR="002D2F0B" w:rsidRPr="0028681C">
        <w:rPr>
          <w:rFonts w:ascii="Angsana New" w:eastAsia="Angsana New" w:hAnsi="Angsana New"/>
          <w:color w:val="000000"/>
          <w:sz w:val="28"/>
          <w:szCs w:val="28"/>
          <w:lang w:val="en-US" w:eastAsia="x-none"/>
        </w:rPr>
        <w:t>subsidiarie</w:t>
      </w:r>
      <w:r w:rsidR="002D2F0B">
        <w:rPr>
          <w:rFonts w:ascii="Angsana New" w:eastAsia="Angsana New" w:hAnsi="Angsana New"/>
          <w:color w:val="000000"/>
          <w:sz w:val="28"/>
          <w:szCs w:val="28"/>
          <w:lang w:val="en-US" w:eastAsia="x-none"/>
        </w:rPr>
        <w:t>s</w:t>
      </w:r>
      <w:r w:rsidR="0028681C" w:rsidRPr="0028681C">
        <w:rPr>
          <w:rFonts w:ascii="Angsana New" w:eastAsia="Angsana New" w:hAnsi="Angsana New"/>
          <w:color w:val="000000"/>
          <w:sz w:val="28"/>
          <w:szCs w:val="28"/>
          <w:lang w:val="en-US" w:eastAsia="x-none"/>
        </w:rPr>
        <w:t xml:space="preserve"> include</w:t>
      </w:r>
      <w:r w:rsidR="002D2F0B">
        <w:rPr>
          <w:rFonts w:ascii="Angsana New" w:eastAsia="Angsana New" w:hAnsi="Angsana New"/>
          <w:color w:val="000000"/>
          <w:sz w:val="28"/>
          <w:szCs w:val="28"/>
          <w:lang w:val="en-US" w:eastAsia="x-none"/>
        </w:rPr>
        <w:t>d</w:t>
      </w:r>
      <w:r w:rsidR="0028681C" w:rsidRPr="0028681C">
        <w:rPr>
          <w:rFonts w:ascii="Angsana New" w:eastAsia="Angsana New" w:hAnsi="Angsana New"/>
          <w:color w:val="000000"/>
          <w:sz w:val="28"/>
          <w:szCs w:val="28"/>
          <w:lang w:val="en-US" w:eastAsia="x-none"/>
        </w:rPr>
        <w:t xml:space="preserve"> an</w:t>
      </w:r>
      <w:r w:rsidR="00370CF6">
        <w:rPr>
          <w:rFonts w:ascii="Angsana New" w:eastAsia="Angsana New" w:hAnsi="Angsana New"/>
          <w:color w:val="000000"/>
          <w:sz w:val="28"/>
          <w:szCs w:val="28"/>
          <w:lang w:val="en-US" w:eastAsia="x-none"/>
        </w:rPr>
        <w:t xml:space="preserve"> </w:t>
      </w:r>
      <w:r w:rsidR="00A17388">
        <w:rPr>
          <w:rFonts w:ascii="Angsana New" w:eastAsia="Angsana New" w:hAnsi="Angsana New"/>
          <w:color w:val="000000"/>
          <w:sz w:val="28"/>
          <w:szCs w:val="28"/>
          <w:lang w:val="en-US" w:eastAsia="x-none"/>
        </w:rPr>
        <w:t xml:space="preserve">investment in </w:t>
      </w:r>
      <w:r w:rsidRPr="000C41A4">
        <w:rPr>
          <w:rFonts w:ascii="Angsana New" w:eastAsia="Angsana New" w:hAnsi="Angsana New"/>
          <w:color w:val="000000"/>
          <w:sz w:val="28"/>
          <w:szCs w:val="28"/>
          <w:lang w:val="en-US" w:eastAsia="x-none"/>
        </w:rPr>
        <w:t xml:space="preserve">AGM </w:t>
      </w:r>
      <w:proofErr w:type="spellStart"/>
      <w:r w:rsidRPr="000C41A4">
        <w:rPr>
          <w:rFonts w:ascii="Angsana New" w:eastAsia="Angsana New" w:hAnsi="Angsana New"/>
          <w:color w:val="000000"/>
          <w:sz w:val="28"/>
          <w:szCs w:val="28"/>
          <w:lang w:val="en-US" w:eastAsia="x-none"/>
        </w:rPr>
        <w:t>Recyclone</w:t>
      </w:r>
      <w:proofErr w:type="spellEnd"/>
      <w:r w:rsidRPr="000C41A4">
        <w:rPr>
          <w:rFonts w:ascii="Angsana New" w:eastAsia="Angsana New" w:hAnsi="Angsana New"/>
          <w:color w:val="000000"/>
          <w:sz w:val="28"/>
          <w:szCs w:val="28"/>
          <w:lang w:val="en-US" w:eastAsia="x-none"/>
        </w:rPr>
        <w:t xml:space="preserve"> (Thailand) Co Ltd. (AGM), </w:t>
      </w:r>
      <w:r w:rsidR="00A17388">
        <w:rPr>
          <w:rFonts w:ascii="Angsana New" w:eastAsia="Angsana New" w:hAnsi="Angsana New"/>
          <w:color w:val="000000"/>
          <w:sz w:val="28"/>
          <w:szCs w:val="28"/>
          <w:lang w:val="en-US" w:eastAsia="x-none"/>
        </w:rPr>
        <w:t xml:space="preserve">which is </w:t>
      </w:r>
      <w:proofErr w:type="gramStart"/>
      <w:r w:rsidR="00A17388">
        <w:rPr>
          <w:rFonts w:ascii="Angsana New" w:eastAsia="Angsana New" w:hAnsi="Angsana New"/>
          <w:color w:val="000000"/>
          <w:sz w:val="28"/>
          <w:szCs w:val="28"/>
          <w:lang w:val="en-US" w:eastAsia="x-none"/>
        </w:rPr>
        <w:t>a</w:t>
      </w:r>
      <w:proofErr w:type="gramEnd"/>
      <w:r w:rsidR="00A17388">
        <w:rPr>
          <w:rFonts w:ascii="Angsana New" w:eastAsia="Angsana New" w:hAnsi="Angsana New"/>
          <w:color w:val="000000"/>
          <w:sz w:val="28"/>
          <w:szCs w:val="28"/>
          <w:lang w:val="en-US" w:eastAsia="x-none"/>
        </w:rPr>
        <w:t xml:space="preserve"> indirect </w:t>
      </w:r>
      <w:r w:rsidRPr="000C41A4">
        <w:rPr>
          <w:rFonts w:ascii="Angsana New" w:eastAsia="Angsana New" w:hAnsi="Angsana New"/>
          <w:color w:val="000000"/>
          <w:sz w:val="28"/>
          <w:szCs w:val="28"/>
          <w:lang w:val="en-US" w:eastAsia="x-none"/>
        </w:rPr>
        <w:t>subsidia</w:t>
      </w:r>
      <w:r w:rsidR="00A17388">
        <w:rPr>
          <w:rFonts w:ascii="Angsana New" w:eastAsia="Angsana New" w:hAnsi="Angsana New"/>
          <w:color w:val="000000"/>
          <w:sz w:val="28"/>
          <w:szCs w:val="28"/>
          <w:lang w:val="en-US" w:eastAsia="x-none"/>
        </w:rPr>
        <w:t xml:space="preserve">ry of the Company </w:t>
      </w:r>
      <w:r w:rsidRPr="000C41A4">
        <w:rPr>
          <w:rFonts w:ascii="Angsana New" w:eastAsia="Angsana New" w:hAnsi="Angsana New"/>
          <w:color w:val="000000"/>
          <w:sz w:val="28"/>
          <w:szCs w:val="28"/>
          <w:lang w:val="en-US" w:eastAsia="x-none"/>
        </w:rPr>
        <w:t>of Baht 18 million.</w:t>
      </w:r>
      <w:r w:rsidR="00370CF6">
        <w:rPr>
          <w:rFonts w:ascii="Angsana New" w:eastAsia="Angsana New" w:hAnsi="Angsana New"/>
          <w:color w:val="000000"/>
          <w:sz w:val="28"/>
          <w:szCs w:val="28"/>
          <w:lang w:val="en-US" w:eastAsia="x-none"/>
        </w:rPr>
        <w:t xml:space="preserve"> </w:t>
      </w:r>
      <w:r w:rsidR="00F62440">
        <w:rPr>
          <w:rFonts w:ascii="Angsana New" w:eastAsia="Angsana New" w:hAnsi="Angsana New"/>
          <w:color w:val="000000"/>
          <w:sz w:val="28"/>
          <w:szCs w:val="28"/>
          <w:lang w:val="en-US" w:eastAsia="x-none"/>
        </w:rPr>
        <w:t>T</w:t>
      </w:r>
      <w:r w:rsidRPr="000C41A4">
        <w:rPr>
          <w:rFonts w:ascii="Angsana New" w:eastAsia="Angsana New" w:hAnsi="Angsana New"/>
          <w:color w:val="000000"/>
          <w:sz w:val="28"/>
          <w:szCs w:val="28"/>
          <w:lang w:val="en-US" w:eastAsia="x-none"/>
        </w:rPr>
        <w:t>he financial statement</w:t>
      </w:r>
      <w:r w:rsidR="00E943F7">
        <w:rPr>
          <w:rFonts w:ascii="Angsana New" w:eastAsia="Angsana New" w:hAnsi="Angsana New"/>
          <w:color w:val="000000"/>
          <w:sz w:val="28"/>
          <w:szCs w:val="28"/>
          <w:lang w:val="en-US" w:eastAsia="x-none"/>
        </w:rPr>
        <w:t>s</w:t>
      </w:r>
      <w:r w:rsidRPr="000C41A4">
        <w:rPr>
          <w:rFonts w:ascii="Angsana New" w:eastAsia="Angsana New" w:hAnsi="Angsana New"/>
          <w:color w:val="000000"/>
          <w:sz w:val="28"/>
          <w:szCs w:val="28"/>
          <w:lang w:val="en-US" w:eastAsia="x-none"/>
        </w:rPr>
        <w:t xml:space="preserve"> of AGM for the </w:t>
      </w:r>
      <w:r w:rsidRPr="002A739B">
        <w:rPr>
          <w:rFonts w:ascii="Angsana New" w:eastAsia="Angsana New" w:hAnsi="Angsana New"/>
          <w:color w:val="000000"/>
          <w:sz w:val="28"/>
          <w:szCs w:val="28"/>
          <w:lang w:val="en-US" w:eastAsia="x-none"/>
        </w:rPr>
        <w:t>year</w:t>
      </w:r>
      <w:r w:rsidR="006E367F">
        <w:rPr>
          <w:rFonts w:ascii="Angsana New" w:eastAsia="Angsana New" w:hAnsi="Angsana New"/>
          <w:color w:val="000000"/>
          <w:sz w:val="28"/>
          <w:szCs w:val="28"/>
          <w:lang w:val="en-US" w:eastAsia="x-none"/>
        </w:rPr>
        <w:t xml:space="preserve"> </w:t>
      </w:r>
      <w:r w:rsidR="006E367F" w:rsidRPr="00007785">
        <w:rPr>
          <w:rFonts w:ascii="Angsana New" w:eastAsia="Angsana New" w:hAnsi="Angsana New"/>
          <w:color w:val="000000"/>
          <w:sz w:val="28"/>
          <w:szCs w:val="28"/>
          <w:lang w:val="en-US" w:eastAsia="x-none"/>
        </w:rPr>
        <w:t>2022 to the current year ended</w:t>
      </w:r>
      <w:r w:rsidR="0085058B" w:rsidRPr="00007785">
        <w:rPr>
          <w:rFonts w:ascii="Angsana New" w:eastAsia="Angsana New" w:hAnsi="Angsana New"/>
          <w:color w:val="000000"/>
          <w:sz w:val="28"/>
          <w:szCs w:val="28"/>
          <w:lang w:val="en-US" w:eastAsia="x-none"/>
        </w:rPr>
        <w:t xml:space="preserve"> December 31,</w:t>
      </w:r>
      <w:r w:rsidR="00A15E9E">
        <w:rPr>
          <w:rFonts w:ascii="Angsana New" w:eastAsia="Angsana New" w:hAnsi="Angsana New"/>
          <w:color w:val="000000"/>
          <w:sz w:val="28"/>
          <w:szCs w:val="28"/>
          <w:lang w:val="en-US" w:eastAsia="x-none"/>
        </w:rPr>
        <w:t xml:space="preserve"> </w:t>
      </w:r>
      <w:r w:rsidR="0085058B" w:rsidRPr="00007785">
        <w:rPr>
          <w:rFonts w:ascii="Angsana New" w:eastAsia="Angsana New" w:hAnsi="Angsana New"/>
          <w:color w:val="000000"/>
          <w:sz w:val="28"/>
          <w:szCs w:val="28"/>
          <w:lang w:val="en-US" w:eastAsia="x-none"/>
        </w:rPr>
        <w:t>202</w:t>
      </w:r>
      <w:r w:rsidR="00007785" w:rsidRPr="00CA57CF">
        <w:rPr>
          <w:rFonts w:ascii="Angsana New" w:eastAsia="Angsana New" w:hAnsi="Angsana New"/>
          <w:color w:val="000000"/>
          <w:sz w:val="28"/>
          <w:szCs w:val="28"/>
          <w:lang w:val="en-US" w:eastAsia="x-none"/>
        </w:rPr>
        <w:t>5</w:t>
      </w:r>
      <w:r w:rsidR="000C06C8" w:rsidRPr="00007785">
        <w:rPr>
          <w:rFonts w:ascii="Angsana New" w:eastAsia="Angsana New" w:hAnsi="Angsana New"/>
          <w:color w:val="000000"/>
          <w:sz w:val="28"/>
          <w:szCs w:val="28"/>
          <w:lang w:val="en-US" w:eastAsia="x-none"/>
        </w:rPr>
        <w:t>,</w:t>
      </w:r>
      <w:r w:rsidR="0085058B" w:rsidRPr="00007785">
        <w:rPr>
          <w:rFonts w:ascii="Angsana New" w:eastAsia="Angsana New" w:hAnsi="Angsana New"/>
          <w:color w:val="000000"/>
          <w:sz w:val="28"/>
          <w:szCs w:val="28"/>
          <w:lang w:val="en-US" w:eastAsia="x-none"/>
        </w:rPr>
        <w:t xml:space="preserve"> </w:t>
      </w:r>
      <w:r w:rsidRPr="00007785">
        <w:rPr>
          <w:rFonts w:ascii="Angsana New" w:eastAsia="Angsana New" w:hAnsi="Angsana New"/>
          <w:color w:val="000000"/>
          <w:sz w:val="28"/>
          <w:szCs w:val="28"/>
          <w:lang w:val="en-US" w:eastAsia="x-none"/>
        </w:rPr>
        <w:t>ha</w:t>
      </w:r>
      <w:r w:rsidR="00E943F7">
        <w:rPr>
          <w:rFonts w:ascii="Angsana New" w:eastAsia="Angsana New" w:hAnsi="Angsana New"/>
          <w:color w:val="000000"/>
          <w:sz w:val="28"/>
          <w:szCs w:val="28"/>
          <w:lang w:val="en-US" w:eastAsia="x-none"/>
        </w:rPr>
        <w:t>ve</w:t>
      </w:r>
      <w:r w:rsidRPr="002A739B">
        <w:rPr>
          <w:rFonts w:ascii="Angsana New" w:eastAsia="Angsana New" w:hAnsi="Angsana New"/>
          <w:color w:val="000000"/>
          <w:sz w:val="28"/>
          <w:szCs w:val="28"/>
          <w:lang w:val="en-US" w:eastAsia="x-none"/>
        </w:rPr>
        <w:t xml:space="preserve"> not been provide</w:t>
      </w:r>
      <w:r w:rsidR="00AA39CB">
        <w:rPr>
          <w:rFonts w:ascii="Angsana New" w:eastAsia="Angsana New" w:hAnsi="Angsana New"/>
          <w:color w:val="000000"/>
          <w:sz w:val="28"/>
          <w:szCs w:val="28"/>
          <w:lang w:val="en-US" w:eastAsia="x-none"/>
        </w:rPr>
        <w:t>d</w:t>
      </w:r>
      <w:r w:rsidR="008945C6">
        <w:rPr>
          <w:rFonts w:ascii="Angsana New" w:eastAsia="Angsana New" w:hAnsi="Angsana New"/>
          <w:color w:val="000000"/>
          <w:sz w:val="28"/>
          <w:szCs w:val="28"/>
          <w:lang w:val="en-US" w:eastAsia="x-none"/>
        </w:rPr>
        <w:t xml:space="preserve"> and </w:t>
      </w:r>
      <w:r w:rsidRPr="002A739B">
        <w:rPr>
          <w:rFonts w:ascii="Angsana New" w:eastAsia="Angsana New" w:hAnsi="Angsana New"/>
          <w:color w:val="000000"/>
          <w:sz w:val="28"/>
          <w:szCs w:val="28"/>
          <w:lang w:val="en-US" w:eastAsia="x-none"/>
        </w:rPr>
        <w:t>I was unable to satisfy myself by means of audit procedures for the financial position and operating results of such</w:t>
      </w:r>
      <w:r w:rsidR="00E943F7">
        <w:rPr>
          <w:rFonts w:ascii="Angsana New" w:eastAsia="Angsana New" w:hAnsi="Angsana New"/>
          <w:color w:val="000000"/>
          <w:sz w:val="28"/>
          <w:szCs w:val="28"/>
          <w:lang w:val="en-US" w:eastAsia="x-none"/>
        </w:rPr>
        <w:t xml:space="preserve"> c</w:t>
      </w:r>
      <w:r w:rsidRPr="002A739B">
        <w:rPr>
          <w:rFonts w:ascii="Angsana New" w:eastAsia="Angsana New" w:hAnsi="Angsana New"/>
          <w:color w:val="000000"/>
          <w:sz w:val="28"/>
          <w:szCs w:val="28"/>
          <w:lang w:val="en-US" w:eastAsia="x-none"/>
        </w:rPr>
        <w:t>ompany. Therefore, I am unable to identify whether there is any necessary adjustment. In my opinion, the financial statement</w:t>
      </w:r>
      <w:r w:rsidR="00E943F7">
        <w:rPr>
          <w:rFonts w:ascii="Angsana New" w:eastAsia="Angsana New" w:hAnsi="Angsana New"/>
          <w:color w:val="000000"/>
          <w:sz w:val="28"/>
          <w:szCs w:val="28"/>
          <w:lang w:val="en-US" w:eastAsia="x-none"/>
        </w:rPr>
        <w:t>s</w:t>
      </w:r>
      <w:r w:rsidRPr="002A739B">
        <w:rPr>
          <w:rFonts w:ascii="Angsana New" w:eastAsia="Angsana New" w:hAnsi="Angsana New"/>
          <w:color w:val="000000"/>
          <w:sz w:val="28"/>
          <w:szCs w:val="28"/>
          <w:lang w:val="en-US" w:eastAsia="x-none"/>
        </w:rPr>
        <w:t xml:space="preserve"> for </w:t>
      </w:r>
      <w:r w:rsidR="00E943F7">
        <w:rPr>
          <w:rFonts w:ascii="Angsana New" w:eastAsia="Angsana New" w:hAnsi="Angsana New"/>
          <w:color w:val="000000"/>
          <w:sz w:val="28"/>
          <w:szCs w:val="28"/>
          <w:lang w:val="en-US" w:eastAsia="x-none"/>
        </w:rPr>
        <w:t xml:space="preserve">the                    year ended </w:t>
      </w:r>
      <w:r w:rsidRPr="002A739B">
        <w:rPr>
          <w:rFonts w:ascii="Angsana New" w:eastAsia="Angsana New" w:hAnsi="Angsana New"/>
          <w:color w:val="000000"/>
          <w:sz w:val="28"/>
          <w:szCs w:val="28"/>
          <w:lang w:val="en-US" w:eastAsia="x-none"/>
        </w:rPr>
        <w:t>December 31, 202</w:t>
      </w:r>
      <w:r w:rsidR="00706860">
        <w:rPr>
          <w:rFonts w:ascii="Angsana New" w:eastAsia="Angsana New" w:hAnsi="Angsana New"/>
          <w:color w:val="000000"/>
          <w:sz w:val="28"/>
          <w:szCs w:val="28"/>
          <w:lang w:val="en-US" w:eastAsia="x-none"/>
        </w:rPr>
        <w:t>5</w:t>
      </w:r>
      <w:r w:rsidRPr="002A739B">
        <w:rPr>
          <w:rFonts w:ascii="Angsana New" w:eastAsia="Angsana New" w:hAnsi="Angsana New"/>
          <w:color w:val="000000"/>
          <w:sz w:val="28"/>
          <w:szCs w:val="28"/>
          <w:lang w:val="en-US" w:eastAsia="x-none"/>
        </w:rPr>
        <w:t>, is qualified in th</w:t>
      </w:r>
      <w:r w:rsidR="00E943F7">
        <w:rPr>
          <w:rFonts w:ascii="Angsana New" w:eastAsia="Angsana New" w:hAnsi="Angsana New"/>
          <w:color w:val="000000"/>
          <w:sz w:val="28"/>
          <w:szCs w:val="28"/>
          <w:lang w:val="en-US" w:eastAsia="x-none"/>
        </w:rPr>
        <w:t>is</w:t>
      </w:r>
      <w:r w:rsidRPr="002A739B">
        <w:rPr>
          <w:rFonts w:ascii="Angsana New" w:eastAsia="Angsana New" w:hAnsi="Angsana New"/>
          <w:color w:val="000000"/>
          <w:sz w:val="28"/>
          <w:szCs w:val="28"/>
          <w:lang w:val="en-US" w:eastAsia="x-none"/>
        </w:rPr>
        <w:t xml:space="preserve"> matter</w:t>
      </w:r>
      <w:r w:rsidR="004D3D88" w:rsidRPr="002A739B">
        <w:rPr>
          <w:rFonts w:ascii="Angsana New" w:hAnsi="Angsana New"/>
          <w:color w:val="000000"/>
          <w:sz w:val="28"/>
          <w:szCs w:val="28"/>
          <w:lang w:val="en-US" w:eastAsia="zh-CN"/>
        </w:rPr>
        <w:t>.</w:t>
      </w:r>
    </w:p>
    <w:p w14:paraId="0B03914C" w14:textId="77777777" w:rsidR="00C31495" w:rsidRDefault="00C31495">
      <w:pPr>
        <w:spacing w:line="240" w:lineRule="auto"/>
        <w:rPr>
          <w:rFonts w:ascii="Angsana New" w:hAnsi="Angsana New"/>
          <w:color w:val="000000"/>
          <w:sz w:val="28"/>
          <w:szCs w:val="28"/>
          <w:lang w:val="en-US" w:eastAsia="zh-CN"/>
        </w:rPr>
      </w:pPr>
      <w:r>
        <w:rPr>
          <w:rFonts w:ascii="Angsana New" w:hAnsi="Angsana New"/>
          <w:color w:val="000000"/>
          <w:sz w:val="28"/>
          <w:szCs w:val="28"/>
          <w:lang w:val="en-US" w:eastAsia="zh-CN"/>
        </w:rPr>
        <w:br w:type="page"/>
      </w:r>
    </w:p>
    <w:p w14:paraId="735B05A9" w14:textId="53C1F10A" w:rsidR="00E24178" w:rsidRDefault="00E24178" w:rsidP="00C31495">
      <w:pPr>
        <w:tabs>
          <w:tab w:val="left" w:pos="1418"/>
        </w:tabs>
        <w:spacing w:before="240" w:after="120" w:line="240" w:lineRule="auto"/>
        <w:ind w:left="232"/>
        <w:jc w:val="thaiDistribute"/>
        <w:rPr>
          <w:rFonts w:ascii="Angsana New" w:eastAsia="Angsana New" w:hAnsi="Angsana New"/>
          <w:color w:val="000000"/>
          <w:sz w:val="28"/>
          <w:szCs w:val="28"/>
          <w:lang w:val="en-US" w:eastAsia="x-none"/>
        </w:rPr>
      </w:pPr>
      <w:r w:rsidRPr="002A739B">
        <w:rPr>
          <w:rFonts w:ascii="Angsana New" w:eastAsia="Angsana New" w:hAnsi="Angsana New"/>
          <w:color w:val="000000"/>
          <w:sz w:val="28"/>
          <w:szCs w:val="28"/>
          <w:lang w:val="en-US" w:eastAsia="x-none"/>
        </w:rPr>
        <w:lastRenderedPageBreak/>
        <w:t>I conducted my audit in accordance with Thai Standards on Auditing (TSAs). My responsibilities</w:t>
      </w:r>
      <w:r w:rsidRPr="00BB605A">
        <w:rPr>
          <w:rFonts w:ascii="Angsana New" w:eastAsia="Angsana New" w:hAnsi="Angsana New"/>
          <w:color w:val="000000"/>
          <w:sz w:val="28"/>
          <w:szCs w:val="28"/>
          <w:lang w:val="en-US" w:eastAsia="x-none"/>
        </w:rPr>
        <w:t xml:space="preserve"> under those standards are further described in the Auditor’s Responsibilities for the Audit of the</w:t>
      </w:r>
      <w:r w:rsidR="00A9284E">
        <w:rPr>
          <w:rFonts w:ascii="Angsana New" w:eastAsia="Angsana New" w:hAnsi="Angsana New"/>
          <w:color w:val="000000"/>
          <w:sz w:val="28"/>
          <w:szCs w:val="28"/>
          <w:lang w:val="en-US" w:eastAsia="x-none"/>
        </w:rPr>
        <w:t xml:space="preserve"> </w:t>
      </w:r>
      <w:r w:rsidR="00C31495">
        <w:rPr>
          <w:rFonts w:ascii="Angsana New" w:eastAsia="Angsana New" w:hAnsi="Angsana New"/>
          <w:color w:val="000000"/>
          <w:sz w:val="28"/>
          <w:szCs w:val="28"/>
          <w:lang w:val="en-US" w:eastAsia="x-none"/>
        </w:rPr>
        <w:t>C</w:t>
      </w:r>
      <w:r w:rsidR="00A9284E">
        <w:rPr>
          <w:rFonts w:ascii="Angsana New" w:eastAsia="Angsana New" w:hAnsi="Angsana New"/>
          <w:color w:val="000000"/>
          <w:sz w:val="28"/>
          <w:szCs w:val="28"/>
          <w:lang w:val="en-US" w:eastAsia="x-none"/>
        </w:rPr>
        <w:t>onsoli</w:t>
      </w:r>
      <w:r w:rsidR="009D46B1">
        <w:rPr>
          <w:rFonts w:ascii="Angsana New" w:eastAsia="Angsana New" w:hAnsi="Angsana New"/>
          <w:color w:val="000000"/>
          <w:sz w:val="28"/>
          <w:szCs w:val="28"/>
          <w:lang w:val="en-US" w:eastAsia="x-none"/>
        </w:rPr>
        <w:t xml:space="preserve">date and </w:t>
      </w:r>
      <w:r w:rsidR="00C31495">
        <w:rPr>
          <w:rFonts w:ascii="Angsana New" w:eastAsia="Angsana New" w:hAnsi="Angsana New"/>
          <w:color w:val="000000"/>
          <w:sz w:val="28"/>
          <w:szCs w:val="28"/>
          <w:lang w:val="en-US" w:eastAsia="x-none"/>
        </w:rPr>
        <w:t>S</w:t>
      </w:r>
      <w:r w:rsidR="009D46B1">
        <w:rPr>
          <w:rFonts w:ascii="Angsana New" w:eastAsia="Angsana New" w:hAnsi="Angsana New"/>
          <w:color w:val="000000"/>
          <w:sz w:val="28"/>
          <w:szCs w:val="28"/>
          <w:lang w:val="en-US" w:eastAsia="x-none"/>
        </w:rPr>
        <w:t>eparate</w:t>
      </w:r>
      <w:r w:rsidR="005F304B">
        <w:rPr>
          <w:rFonts w:ascii="Angsana New" w:eastAsia="Angsana New" w:hAnsi="Angsana New"/>
          <w:color w:val="000000"/>
          <w:sz w:val="28"/>
          <w:szCs w:val="28"/>
          <w:lang w:val="en-US" w:eastAsia="x-none"/>
        </w:rPr>
        <w:t xml:space="preserve"> </w:t>
      </w:r>
      <w:r w:rsidR="00C31495">
        <w:rPr>
          <w:rFonts w:ascii="Angsana New" w:eastAsia="Angsana New" w:hAnsi="Angsana New"/>
          <w:color w:val="000000"/>
          <w:sz w:val="28"/>
          <w:szCs w:val="28"/>
          <w:lang w:val="en-US" w:eastAsia="x-none"/>
        </w:rPr>
        <w:t>F</w:t>
      </w:r>
      <w:r w:rsidRPr="00BB605A">
        <w:rPr>
          <w:rFonts w:ascii="Angsana New" w:eastAsia="Angsana New" w:hAnsi="Angsana New"/>
          <w:color w:val="000000"/>
          <w:sz w:val="28"/>
          <w:szCs w:val="28"/>
          <w:lang w:val="en-US" w:eastAsia="x-none"/>
        </w:rPr>
        <w:t xml:space="preserve">inancial </w:t>
      </w:r>
      <w:r w:rsidR="00C31495">
        <w:rPr>
          <w:rFonts w:ascii="Angsana New" w:eastAsia="Angsana New" w:hAnsi="Angsana New"/>
          <w:color w:val="000000"/>
          <w:sz w:val="28"/>
          <w:szCs w:val="28"/>
          <w:lang w:val="en-US" w:eastAsia="x-none"/>
        </w:rPr>
        <w:t>S</w:t>
      </w:r>
      <w:r w:rsidRPr="00BB605A">
        <w:rPr>
          <w:rFonts w:ascii="Angsana New" w:eastAsia="Angsana New" w:hAnsi="Angsana New"/>
          <w:color w:val="000000"/>
          <w:sz w:val="28"/>
          <w:szCs w:val="28"/>
          <w:lang w:val="en-US" w:eastAsia="x-none"/>
        </w:rPr>
        <w:t>tatements section of my report. I am independent of</w:t>
      </w:r>
      <w:r w:rsidRPr="00BB605A">
        <w:rPr>
          <w:rFonts w:ascii="Angsana New" w:eastAsia="Angsana New" w:hAnsi="Angsana New" w:hint="cs"/>
          <w:color w:val="000000"/>
          <w:sz w:val="28"/>
          <w:szCs w:val="28"/>
          <w:cs/>
          <w:lang w:val="en-US" w:eastAsia="x-none"/>
        </w:rPr>
        <w:t xml:space="preserve"> </w:t>
      </w:r>
      <w:r w:rsidRPr="00BB605A">
        <w:rPr>
          <w:rFonts w:ascii="Angsana New" w:eastAsia="Angsana New" w:hAnsi="Angsana New"/>
          <w:color w:val="000000"/>
          <w:sz w:val="28"/>
          <w:szCs w:val="28"/>
          <w:lang w:val="en-US" w:eastAsia="x-none"/>
        </w:rPr>
        <w:t>the Group in accordance with the Code of Ethics for Professional Accountants including Independence Standards issued by the Federation of Accounting Professions (Code of Ethics for Professional Accountants) that are relevant to my audit of the</w:t>
      </w:r>
      <w:r w:rsidR="005F304B">
        <w:rPr>
          <w:rFonts w:ascii="Angsana New" w:eastAsia="Angsana New" w:hAnsi="Angsana New"/>
          <w:color w:val="000000"/>
          <w:sz w:val="28"/>
          <w:szCs w:val="28"/>
          <w:lang w:val="en-US" w:eastAsia="x-none"/>
        </w:rPr>
        <w:t xml:space="preserve"> consolidate and separate </w:t>
      </w:r>
      <w:r w:rsidRPr="00BB605A">
        <w:rPr>
          <w:rFonts w:ascii="Angsana New" w:eastAsia="Angsana New" w:hAnsi="Angsana New"/>
          <w:color w:val="000000"/>
          <w:sz w:val="28"/>
          <w:szCs w:val="28"/>
          <w:lang w:val="en-US" w:eastAsia="x-none"/>
        </w:rPr>
        <w:t xml:space="preserve">financial statements, and I have fulfilled my other ethical responsibilities in accordance with the Code of Ethics for Professional Accountants. I believe that the audit evidence I have obtained is sufficient and appropriate to provide a basis for my </w:t>
      </w:r>
      <w:r w:rsidR="00A17388">
        <w:rPr>
          <w:rFonts w:ascii="Angsana New" w:eastAsia="Angsana New" w:hAnsi="Angsana New"/>
          <w:color w:val="000000"/>
          <w:sz w:val="28"/>
          <w:szCs w:val="28"/>
          <w:lang w:val="en-US" w:eastAsia="x-none"/>
        </w:rPr>
        <w:t xml:space="preserve">qualified </w:t>
      </w:r>
      <w:r w:rsidRPr="00BB605A">
        <w:rPr>
          <w:rFonts w:ascii="Angsana New" w:eastAsia="Angsana New" w:hAnsi="Angsana New"/>
          <w:color w:val="000000"/>
          <w:sz w:val="28"/>
          <w:szCs w:val="28"/>
          <w:lang w:val="en-US" w:eastAsia="x-none"/>
        </w:rPr>
        <w:t>opinion</w:t>
      </w:r>
      <w:r w:rsidRPr="00C1093F">
        <w:rPr>
          <w:rFonts w:ascii="Angsana New" w:eastAsia="Angsana New" w:hAnsi="Angsana New"/>
          <w:color w:val="000000"/>
          <w:sz w:val="28"/>
          <w:szCs w:val="28"/>
          <w:lang w:val="en-US" w:eastAsia="x-none"/>
        </w:rPr>
        <w:t>.</w:t>
      </w:r>
    </w:p>
    <w:p w14:paraId="05F512D8" w14:textId="4E298884" w:rsidR="0008756C" w:rsidRDefault="0008756C" w:rsidP="00C31495">
      <w:pPr>
        <w:autoSpaceDE w:val="0"/>
        <w:autoSpaceDN w:val="0"/>
        <w:adjustRightInd w:val="0"/>
        <w:spacing w:before="240" w:after="120"/>
        <w:ind w:left="272"/>
        <w:jc w:val="thaiDistribute"/>
        <w:rPr>
          <w:rFonts w:ascii="Angsana New" w:eastAsia="Angsana New" w:hAnsi="Angsana New"/>
          <w:b/>
          <w:bCs/>
          <w:color w:val="000000"/>
          <w:sz w:val="28"/>
          <w:szCs w:val="28"/>
        </w:rPr>
      </w:pPr>
      <w:r w:rsidRPr="00852CBD">
        <w:rPr>
          <w:rFonts w:ascii="Angsana New" w:eastAsia="Angsana New" w:hAnsi="Angsana New"/>
          <w:b/>
          <w:bCs/>
          <w:color w:val="000000"/>
          <w:sz w:val="28"/>
          <w:szCs w:val="28"/>
          <w:cs/>
        </w:rPr>
        <w:t>Emphasis of Matter</w:t>
      </w:r>
    </w:p>
    <w:p w14:paraId="1FC7F72F" w14:textId="11CA13B2" w:rsidR="00DA0F1E" w:rsidRPr="00DA0F1E" w:rsidRDefault="00DA0F1E" w:rsidP="00C31495">
      <w:pPr>
        <w:tabs>
          <w:tab w:val="left" w:pos="1418"/>
        </w:tabs>
        <w:spacing w:before="240" w:after="120" w:line="240" w:lineRule="auto"/>
        <w:ind w:left="232"/>
        <w:jc w:val="thaiDistribute"/>
        <w:rPr>
          <w:rFonts w:ascii="Angsana New" w:eastAsia="Angsana New" w:hAnsi="Angsana New"/>
          <w:color w:val="000000"/>
          <w:sz w:val="28"/>
          <w:szCs w:val="28"/>
        </w:rPr>
      </w:pPr>
      <w:r w:rsidRPr="00DA0F1E">
        <w:rPr>
          <w:rFonts w:ascii="Angsana New" w:eastAsia="Angsana New" w:hAnsi="Angsana New"/>
          <w:color w:val="000000"/>
          <w:sz w:val="28"/>
          <w:szCs w:val="28"/>
        </w:rPr>
        <w:t>I draw attention to Note to financial statement</w:t>
      </w:r>
      <w:r w:rsidR="00E943F7">
        <w:rPr>
          <w:rFonts w:ascii="Angsana New" w:eastAsia="Angsana New" w:hAnsi="Angsana New"/>
          <w:color w:val="000000"/>
          <w:sz w:val="28"/>
          <w:szCs w:val="28"/>
        </w:rPr>
        <w:t>s</w:t>
      </w:r>
      <w:r w:rsidRPr="00DA0F1E">
        <w:rPr>
          <w:rFonts w:ascii="Angsana New" w:eastAsia="Angsana New" w:hAnsi="Angsana New"/>
          <w:color w:val="000000"/>
          <w:sz w:val="28"/>
          <w:szCs w:val="28"/>
        </w:rPr>
        <w:t xml:space="preserve"> as follows:</w:t>
      </w:r>
    </w:p>
    <w:p w14:paraId="1A6DDDEA" w14:textId="1062474B" w:rsidR="00C31495" w:rsidRDefault="004D4DEF" w:rsidP="006C55DA">
      <w:pPr>
        <w:pStyle w:val="Subtitle"/>
        <w:numPr>
          <w:ilvl w:val="0"/>
          <w:numId w:val="12"/>
        </w:numPr>
        <w:spacing w:after="120"/>
        <w:ind w:left="629" w:right="57" w:hanging="357"/>
        <w:rPr>
          <w:rFonts w:asciiTheme="majorBidi" w:eastAsia="Angsana New" w:hAnsiTheme="majorBidi" w:cstheme="majorBidi"/>
          <w:lang w:val="en-US"/>
        </w:rPr>
      </w:pPr>
      <w:r w:rsidRPr="00C31495">
        <w:rPr>
          <w:rFonts w:asciiTheme="majorBidi" w:eastAsia="Angsana New" w:hAnsiTheme="majorBidi" w:cstheme="majorBidi"/>
          <w:lang w:val="en-US"/>
        </w:rPr>
        <w:t>Note to financial statement</w:t>
      </w:r>
      <w:r w:rsidR="00E943F7">
        <w:rPr>
          <w:rFonts w:asciiTheme="majorBidi" w:eastAsia="Angsana New" w:hAnsiTheme="majorBidi" w:cstheme="majorBidi"/>
          <w:lang w:val="en-US"/>
        </w:rPr>
        <w:t>s</w:t>
      </w:r>
      <w:r w:rsidRPr="00C31495">
        <w:rPr>
          <w:rFonts w:asciiTheme="majorBidi" w:eastAsia="Angsana New" w:hAnsiTheme="majorBidi" w:cstheme="majorBidi"/>
          <w:lang w:val="en-US"/>
        </w:rPr>
        <w:t xml:space="preserve"> No.2, on December 18, 2024, the Stock Exchange of Thailand (SET) has resolved to delist the Company's securities from being listed securities, effective from January 9,</w:t>
      </w:r>
      <w:r w:rsidR="00062F5F" w:rsidRPr="00C31495">
        <w:rPr>
          <w:rFonts w:asciiTheme="majorBidi" w:eastAsia="Angsana New" w:hAnsiTheme="majorBidi" w:cstheme="majorBidi"/>
          <w:lang w:val="en-US"/>
        </w:rPr>
        <w:t xml:space="preserve"> </w:t>
      </w:r>
      <w:proofErr w:type="gramStart"/>
      <w:r w:rsidRPr="00C31495">
        <w:rPr>
          <w:rFonts w:asciiTheme="majorBidi" w:eastAsia="Angsana New" w:hAnsiTheme="majorBidi" w:cstheme="majorBidi"/>
          <w:lang w:val="en-US"/>
        </w:rPr>
        <w:t>2025</w:t>
      </w:r>
      <w:proofErr w:type="gramEnd"/>
      <w:r w:rsidR="00062F5F" w:rsidRPr="00C31495">
        <w:rPr>
          <w:rFonts w:asciiTheme="majorBidi" w:eastAsia="Angsana New" w:hAnsiTheme="majorBidi" w:cstheme="majorBidi"/>
          <w:lang w:val="en-US"/>
        </w:rPr>
        <w:t xml:space="preserve"> </w:t>
      </w:r>
      <w:r w:rsidRPr="00C31495">
        <w:rPr>
          <w:rFonts w:asciiTheme="majorBidi" w:eastAsia="Angsana New" w:hAnsiTheme="majorBidi" w:cstheme="majorBidi"/>
          <w:lang w:val="en-US"/>
        </w:rPr>
        <w:t>onwards, because the Company has been unable to repossess the qualifications in order to resume trading as required by and within the deadline by the SET.</w:t>
      </w:r>
    </w:p>
    <w:p w14:paraId="3C62421D" w14:textId="0B1A2C96" w:rsidR="00C31495" w:rsidRPr="00CC6EA9" w:rsidRDefault="00C31495" w:rsidP="006C55DA">
      <w:pPr>
        <w:pStyle w:val="Subtitle"/>
        <w:numPr>
          <w:ilvl w:val="0"/>
          <w:numId w:val="12"/>
        </w:numPr>
        <w:spacing w:after="120"/>
        <w:ind w:left="629" w:right="57" w:hanging="357"/>
        <w:rPr>
          <w:rFonts w:asciiTheme="majorBidi" w:eastAsia="Angsana New" w:hAnsiTheme="majorBidi" w:cstheme="majorBidi"/>
          <w:lang w:val="en-US"/>
        </w:rPr>
      </w:pPr>
      <w:r w:rsidRPr="00C31495">
        <w:rPr>
          <w:rFonts w:asciiTheme="majorBidi" w:eastAsia="Angsana New" w:hAnsiTheme="majorBidi" w:cstheme="majorBidi"/>
        </w:rPr>
        <w:t>Note to the financial statements No.9,</w:t>
      </w:r>
      <w:r w:rsidRPr="00C31495">
        <w:rPr>
          <w:rFonts w:asciiTheme="majorBidi" w:eastAsia="Angsana New" w:hAnsiTheme="majorBidi" w:cstheme="majorBidi"/>
          <w:cs/>
        </w:rPr>
        <w:t xml:space="preserve"> </w:t>
      </w:r>
      <w:r w:rsidRPr="00C31495">
        <w:rPr>
          <w:rFonts w:asciiTheme="majorBidi" w:eastAsia="Angsana New" w:hAnsiTheme="majorBidi" w:cstheme="majorBidi"/>
        </w:rPr>
        <w:t xml:space="preserve">which describes that the subsidiary failed to comply with the conditions of the compromise </w:t>
      </w:r>
      <w:r w:rsidRPr="00CC6EA9">
        <w:rPr>
          <w:rFonts w:asciiTheme="majorBidi" w:eastAsia="Angsana New" w:hAnsiTheme="majorBidi" w:cstheme="majorBidi"/>
        </w:rPr>
        <w:t>agreement</w:t>
      </w:r>
      <w:r w:rsidR="00CC6EA9" w:rsidRPr="00CC6EA9">
        <w:rPr>
          <w:rFonts w:asciiTheme="majorBidi" w:eastAsia="Angsana New" w:hAnsiTheme="majorBidi" w:cstheme="majorBidi"/>
          <w:lang w:val="en-US"/>
        </w:rPr>
        <w:t xml:space="preserve"> with the </w:t>
      </w:r>
      <w:r w:rsidR="00220CF0">
        <w:rPr>
          <w:rFonts w:asciiTheme="majorBidi" w:eastAsia="Angsana New" w:hAnsiTheme="majorBidi" w:cstheme="majorBidi"/>
          <w:lang w:val="en-US"/>
        </w:rPr>
        <w:t>C</w:t>
      </w:r>
      <w:r w:rsidR="00CC6EA9" w:rsidRPr="00CC6EA9">
        <w:rPr>
          <w:rFonts w:asciiTheme="majorBidi" w:eastAsia="Angsana New" w:hAnsiTheme="majorBidi" w:cstheme="majorBidi"/>
          <w:lang w:val="en-US"/>
        </w:rPr>
        <w:t>ompany.</w:t>
      </w:r>
      <w:r w:rsidRPr="00CC6EA9">
        <w:rPr>
          <w:rFonts w:asciiTheme="majorBidi" w:eastAsia="Angsana New" w:hAnsiTheme="majorBidi" w:cstheme="majorBidi"/>
        </w:rPr>
        <w:t xml:space="preserve"> As a result, the Company filed a petition with the court</w:t>
      </w:r>
      <w:r w:rsidR="00E943F7">
        <w:rPr>
          <w:rFonts w:asciiTheme="majorBidi" w:eastAsia="Angsana New" w:hAnsiTheme="majorBidi" w:cstheme="majorBidi"/>
          <w:lang w:val="en-US"/>
        </w:rPr>
        <w:t xml:space="preserve"> on November 28, 2025</w:t>
      </w:r>
      <w:r w:rsidRPr="00CC6EA9">
        <w:rPr>
          <w:rFonts w:asciiTheme="majorBidi" w:eastAsia="Angsana New" w:hAnsiTheme="majorBidi" w:cstheme="majorBidi"/>
        </w:rPr>
        <w:t xml:space="preserve"> requesting that the subsidiary be declared bankrupt. Subsequently, on February 23, 2026, the Central Bankruptcy Court issued an order for absolute receivership of the subsidiary.</w:t>
      </w:r>
      <w:r w:rsidRPr="00CC6EA9">
        <w:rPr>
          <w:rFonts w:asciiTheme="majorBidi" w:eastAsia="Angsana New" w:hAnsiTheme="majorBidi" w:cstheme="majorBidi"/>
          <w:lang w:val="en-US"/>
        </w:rPr>
        <w:t xml:space="preserve"> </w:t>
      </w:r>
    </w:p>
    <w:p w14:paraId="47C89494" w14:textId="43F7F5B6" w:rsidR="000B1997" w:rsidRPr="006216F7" w:rsidRDefault="000B1997" w:rsidP="00C31495">
      <w:pPr>
        <w:pStyle w:val="Subtitle"/>
        <w:spacing w:after="120"/>
        <w:ind w:left="629" w:right="57"/>
        <w:rPr>
          <w:rFonts w:asciiTheme="majorBidi" w:hAnsiTheme="majorBidi" w:cstheme="majorBidi"/>
        </w:rPr>
      </w:pPr>
      <w:r w:rsidRPr="00CC6EA9">
        <w:rPr>
          <w:rFonts w:asciiTheme="majorBidi" w:hAnsiTheme="majorBidi" w:cstheme="majorBidi"/>
        </w:rPr>
        <w:t xml:space="preserve">However, my </w:t>
      </w:r>
      <w:r w:rsidR="00CC6EA9" w:rsidRPr="00CC6EA9">
        <w:rPr>
          <w:rFonts w:asciiTheme="majorBidi" w:hAnsiTheme="majorBidi" w:cstheme="majorBidi"/>
          <w:lang w:val="en-US"/>
        </w:rPr>
        <w:t>opinion</w:t>
      </w:r>
      <w:r w:rsidRPr="00CC6EA9">
        <w:rPr>
          <w:rFonts w:asciiTheme="majorBidi" w:hAnsiTheme="majorBidi" w:cstheme="majorBidi"/>
        </w:rPr>
        <w:t xml:space="preserve"> is not</w:t>
      </w:r>
      <w:r w:rsidR="00E943F7">
        <w:rPr>
          <w:rFonts w:asciiTheme="majorBidi" w:hAnsiTheme="majorBidi" w:cstheme="majorBidi"/>
          <w:lang w:val="en-US"/>
        </w:rPr>
        <w:t xml:space="preserve"> changed</w:t>
      </w:r>
      <w:r w:rsidRPr="006216F7">
        <w:rPr>
          <w:rFonts w:asciiTheme="majorBidi" w:hAnsiTheme="majorBidi" w:cstheme="majorBidi"/>
        </w:rPr>
        <w:t xml:space="preserve"> in respect of the above matters.</w:t>
      </w:r>
    </w:p>
    <w:p w14:paraId="27C2F090" w14:textId="77777777" w:rsidR="0008756C" w:rsidRPr="001B2F08" w:rsidRDefault="0008756C" w:rsidP="00C31495">
      <w:pPr>
        <w:autoSpaceDE w:val="0"/>
        <w:autoSpaceDN w:val="0"/>
        <w:adjustRightInd w:val="0"/>
        <w:spacing w:before="240" w:after="120"/>
        <w:ind w:left="272"/>
        <w:jc w:val="thaiDistribute"/>
        <w:rPr>
          <w:rFonts w:ascii="Angsana New" w:eastAsia="Angsana New" w:hAnsi="Angsana New"/>
          <w:b/>
          <w:bCs/>
          <w:sz w:val="28"/>
          <w:szCs w:val="28"/>
          <w:lang w:val="x-none" w:eastAsia="zh-CN" w:bidi="ar-SA"/>
        </w:rPr>
      </w:pPr>
      <w:r w:rsidRPr="001B2F08">
        <w:rPr>
          <w:rFonts w:ascii="Angsana New" w:eastAsia="Angsana New" w:hAnsi="Angsana New"/>
          <w:b/>
          <w:bCs/>
          <w:sz w:val="28"/>
          <w:szCs w:val="28"/>
          <w:lang w:val="x-none" w:eastAsia="zh-CN" w:bidi="ar-SA"/>
        </w:rPr>
        <w:t xml:space="preserve">Key </w:t>
      </w:r>
      <w:r w:rsidRPr="00C31495">
        <w:rPr>
          <w:rFonts w:ascii="Angsana New" w:eastAsia="Angsana New" w:hAnsi="Angsana New"/>
          <w:b/>
          <w:bCs/>
          <w:color w:val="000000"/>
          <w:sz w:val="28"/>
          <w:szCs w:val="28"/>
        </w:rPr>
        <w:t>Audit</w:t>
      </w:r>
      <w:r w:rsidRPr="001B2F08">
        <w:rPr>
          <w:rFonts w:ascii="Angsana New" w:eastAsia="Angsana New" w:hAnsi="Angsana New"/>
          <w:b/>
          <w:bCs/>
          <w:sz w:val="28"/>
          <w:szCs w:val="28"/>
          <w:lang w:val="x-none" w:eastAsia="zh-CN" w:bidi="ar-SA"/>
        </w:rPr>
        <w:t xml:space="preserve"> Matters</w:t>
      </w:r>
    </w:p>
    <w:p w14:paraId="5FEA9608" w14:textId="51C9EAE1" w:rsidR="001556FE" w:rsidRPr="00C31495" w:rsidRDefault="0008756C" w:rsidP="00C31495">
      <w:pPr>
        <w:tabs>
          <w:tab w:val="left" w:pos="1418"/>
        </w:tabs>
        <w:spacing w:before="240" w:after="120" w:line="240" w:lineRule="auto"/>
        <w:ind w:left="232"/>
        <w:jc w:val="thaiDistribute"/>
        <w:rPr>
          <w:rFonts w:asciiTheme="majorBidi" w:eastAsia="Angsana New" w:hAnsiTheme="majorBidi" w:cstheme="majorBidi"/>
          <w:sz w:val="28"/>
          <w:szCs w:val="28"/>
          <w:lang w:val="en-US"/>
        </w:rPr>
      </w:pPr>
      <w:r w:rsidRPr="00C31495">
        <w:rPr>
          <w:rFonts w:asciiTheme="majorBidi" w:eastAsia="Angsana New" w:hAnsiTheme="majorBidi" w:cstheme="majorBidi"/>
          <w:sz w:val="28"/>
          <w:szCs w:val="28"/>
          <w:lang w:val="en-US"/>
        </w:rPr>
        <w:t xml:space="preserve">Key </w:t>
      </w:r>
      <w:r w:rsidRPr="00C31495">
        <w:rPr>
          <w:rFonts w:asciiTheme="majorBidi" w:eastAsia="Angsana New" w:hAnsiTheme="majorBidi" w:cstheme="majorBidi"/>
          <w:color w:val="000000"/>
          <w:sz w:val="28"/>
          <w:szCs w:val="28"/>
        </w:rPr>
        <w:t>audit</w:t>
      </w:r>
      <w:r w:rsidRPr="00C31495">
        <w:rPr>
          <w:rFonts w:asciiTheme="majorBidi" w:eastAsia="Angsana New" w:hAnsiTheme="majorBidi" w:cstheme="majorBidi"/>
          <w:sz w:val="28"/>
          <w:szCs w:val="28"/>
          <w:lang w:val="en-US"/>
        </w:rPr>
        <w:t xml:space="preserve"> matters are those matters that, in my professional judgment, were of most significance in my audit of the consolidated and separate financial statements of the current year. These matters were addressed in the context of my audit of the consolidated and separate financial </w:t>
      </w:r>
      <w:proofErr w:type="gramStart"/>
      <w:r w:rsidRPr="00C31495">
        <w:rPr>
          <w:rFonts w:asciiTheme="majorBidi" w:eastAsia="Angsana New" w:hAnsiTheme="majorBidi" w:cstheme="majorBidi"/>
          <w:sz w:val="28"/>
          <w:szCs w:val="28"/>
          <w:lang w:val="en-US"/>
        </w:rPr>
        <w:t>statements as a whole, and</w:t>
      </w:r>
      <w:proofErr w:type="gramEnd"/>
      <w:r w:rsidRPr="00C31495">
        <w:rPr>
          <w:rFonts w:asciiTheme="majorBidi" w:eastAsia="Angsana New" w:hAnsiTheme="majorBidi" w:cstheme="majorBidi"/>
          <w:sz w:val="28"/>
          <w:szCs w:val="28"/>
          <w:lang w:val="en-US"/>
        </w:rPr>
        <w:t xml:space="preserve"> in forming my opinion thereon, and I do not provide a separate opinion on these matters.</w:t>
      </w:r>
    </w:p>
    <w:p w14:paraId="54CCE050" w14:textId="77777777" w:rsidR="00F0700B" w:rsidRDefault="00F0700B" w:rsidP="00C31495">
      <w:pPr>
        <w:autoSpaceDE w:val="0"/>
        <w:autoSpaceDN w:val="0"/>
        <w:adjustRightInd w:val="0"/>
        <w:spacing w:before="240" w:after="120"/>
        <w:ind w:left="272"/>
        <w:jc w:val="thaiDistribute"/>
        <w:rPr>
          <w:rFonts w:ascii="Angsana New" w:eastAsia="Times New Roman" w:hAnsi="Angsana New"/>
          <w:b/>
          <w:bCs/>
          <w:i/>
          <w:iCs/>
          <w:sz w:val="28"/>
          <w:szCs w:val="28"/>
          <w:lang w:val="en-US"/>
        </w:rPr>
      </w:pPr>
    </w:p>
    <w:p w14:paraId="1AE9F9EF" w14:textId="77777777" w:rsidR="00F0700B" w:rsidRDefault="00F0700B" w:rsidP="00C31495">
      <w:pPr>
        <w:autoSpaceDE w:val="0"/>
        <w:autoSpaceDN w:val="0"/>
        <w:adjustRightInd w:val="0"/>
        <w:spacing w:before="240" w:after="120"/>
        <w:ind w:left="272"/>
        <w:jc w:val="thaiDistribute"/>
        <w:rPr>
          <w:rFonts w:ascii="Angsana New" w:eastAsia="Times New Roman" w:hAnsi="Angsana New"/>
          <w:b/>
          <w:bCs/>
          <w:i/>
          <w:iCs/>
          <w:sz w:val="28"/>
          <w:szCs w:val="28"/>
          <w:lang w:val="en-US"/>
        </w:rPr>
      </w:pPr>
    </w:p>
    <w:p w14:paraId="58A564EE" w14:textId="77777777" w:rsidR="00F0700B" w:rsidRDefault="00F0700B" w:rsidP="00C31495">
      <w:pPr>
        <w:autoSpaceDE w:val="0"/>
        <w:autoSpaceDN w:val="0"/>
        <w:adjustRightInd w:val="0"/>
        <w:spacing w:before="240" w:after="120"/>
        <w:ind w:left="272"/>
        <w:jc w:val="thaiDistribute"/>
        <w:rPr>
          <w:rFonts w:ascii="Angsana New" w:eastAsia="Times New Roman" w:hAnsi="Angsana New"/>
          <w:b/>
          <w:bCs/>
          <w:i/>
          <w:iCs/>
          <w:sz w:val="28"/>
          <w:szCs w:val="28"/>
          <w:lang w:val="en-US"/>
        </w:rPr>
      </w:pPr>
    </w:p>
    <w:p w14:paraId="03E826A5" w14:textId="77777777" w:rsidR="00F0700B" w:rsidRDefault="00F0700B" w:rsidP="00C31495">
      <w:pPr>
        <w:autoSpaceDE w:val="0"/>
        <w:autoSpaceDN w:val="0"/>
        <w:adjustRightInd w:val="0"/>
        <w:spacing w:before="240" w:after="120"/>
        <w:ind w:left="272"/>
        <w:jc w:val="thaiDistribute"/>
        <w:rPr>
          <w:rFonts w:ascii="Angsana New" w:eastAsia="Times New Roman" w:hAnsi="Angsana New"/>
          <w:b/>
          <w:bCs/>
          <w:i/>
          <w:iCs/>
          <w:sz w:val="28"/>
          <w:szCs w:val="28"/>
          <w:lang w:val="en-US"/>
        </w:rPr>
      </w:pPr>
    </w:p>
    <w:p w14:paraId="52F2A3AA" w14:textId="77777777" w:rsidR="00F0700B" w:rsidRDefault="00F0700B" w:rsidP="00C31495">
      <w:pPr>
        <w:autoSpaceDE w:val="0"/>
        <w:autoSpaceDN w:val="0"/>
        <w:adjustRightInd w:val="0"/>
        <w:spacing w:before="240" w:after="120"/>
        <w:ind w:left="272"/>
        <w:jc w:val="thaiDistribute"/>
        <w:rPr>
          <w:rFonts w:ascii="Angsana New" w:eastAsia="Times New Roman" w:hAnsi="Angsana New"/>
          <w:b/>
          <w:bCs/>
          <w:i/>
          <w:iCs/>
          <w:sz w:val="28"/>
          <w:szCs w:val="28"/>
          <w:lang w:val="en-US"/>
        </w:rPr>
      </w:pPr>
    </w:p>
    <w:p w14:paraId="70000D92" w14:textId="7C1F2C47" w:rsidR="002944EB" w:rsidRPr="00A20FC7" w:rsidRDefault="00F0700B" w:rsidP="00C31495">
      <w:pPr>
        <w:autoSpaceDE w:val="0"/>
        <w:autoSpaceDN w:val="0"/>
        <w:adjustRightInd w:val="0"/>
        <w:spacing w:before="240" w:after="120"/>
        <w:ind w:left="272"/>
        <w:jc w:val="thaiDistribute"/>
        <w:rPr>
          <w:rFonts w:ascii="Angsana New" w:eastAsia="Times New Roman" w:hAnsi="Angsana New"/>
          <w:b/>
          <w:bCs/>
          <w:i/>
          <w:iCs/>
          <w:sz w:val="28"/>
          <w:szCs w:val="28"/>
          <w:lang w:val="en-US"/>
        </w:rPr>
      </w:pPr>
      <w:r w:rsidRPr="00F0700B">
        <w:rPr>
          <w:rFonts w:ascii="Angsana New" w:eastAsia="Times New Roman" w:hAnsi="Angsana New"/>
          <w:b/>
          <w:bCs/>
          <w:i/>
          <w:iCs/>
          <w:sz w:val="28"/>
          <w:szCs w:val="28"/>
          <w:lang w:val="en-US"/>
        </w:rPr>
        <w:lastRenderedPageBreak/>
        <w:t>Impairment assessment of machinery and equipment used in rubber glove production</w:t>
      </w:r>
    </w:p>
    <w:p w14:paraId="4D157C92" w14:textId="77777777" w:rsidR="00C67223" w:rsidRPr="00C31495" w:rsidRDefault="00C67223" w:rsidP="00C31495">
      <w:pPr>
        <w:tabs>
          <w:tab w:val="left" w:pos="1418"/>
        </w:tabs>
        <w:spacing w:before="240" w:after="120" w:line="240" w:lineRule="auto"/>
        <w:ind w:left="232"/>
        <w:jc w:val="thaiDistribute"/>
        <w:rPr>
          <w:rFonts w:asciiTheme="majorBidi" w:eastAsia="Angsana New" w:hAnsiTheme="majorBidi" w:cstheme="majorBidi"/>
          <w:i/>
          <w:iCs/>
          <w:sz w:val="28"/>
          <w:szCs w:val="28"/>
          <w:lang w:val="en-US"/>
        </w:rPr>
      </w:pPr>
      <w:r w:rsidRPr="00C31495">
        <w:rPr>
          <w:rFonts w:asciiTheme="majorBidi" w:eastAsia="Angsana New" w:hAnsiTheme="majorBidi" w:cstheme="majorBidi"/>
          <w:i/>
          <w:iCs/>
          <w:sz w:val="28"/>
          <w:szCs w:val="28"/>
          <w:lang w:val="en-US"/>
        </w:rPr>
        <w:t>Risk</w:t>
      </w:r>
    </w:p>
    <w:p w14:paraId="41C2EBDC" w14:textId="195B0010" w:rsidR="00B769EC" w:rsidRDefault="00F0700B" w:rsidP="00F0700B">
      <w:pPr>
        <w:tabs>
          <w:tab w:val="left" w:pos="1418"/>
        </w:tabs>
        <w:spacing w:before="240" w:after="120" w:line="240" w:lineRule="auto"/>
        <w:ind w:left="230"/>
        <w:jc w:val="thaiDistribute"/>
        <w:rPr>
          <w:rFonts w:ascii="Angsana New" w:hAnsi="Angsana New"/>
          <w:sz w:val="28"/>
        </w:rPr>
      </w:pPr>
      <w:r w:rsidRPr="00F0700B">
        <w:rPr>
          <w:rFonts w:ascii="Angsana New" w:hAnsi="Angsana New"/>
          <w:sz w:val="28"/>
        </w:rPr>
        <w:t>As disclosed in Note</w:t>
      </w:r>
      <w:r>
        <w:rPr>
          <w:rFonts w:ascii="Angsana New" w:hAnsi="Angsana New"/>
          <w:sz w:val="28"/>
        </w:rPr>
        <w:t xml:space="preserve"> </w:t>
      </w:r>
      <w:r>
        <w:rPr>
          <w:rFonts w:ascii="Angsana New" w:hAnsi="Angsana New"/>
          <w:sz w:val="28"/>
          <w:lang w:val="en-US"/>
        </w:rPr>
        <w:t xml:space="preserve">11 </w:t>
      </w:r>
      <w:r w:rsidRPr="00F0700B">
        <w:rPr>
          <w:rFonts w:ascii="Angsana New" w:hAnsi="Angsana New"/>
          <w:sz w:val="28"/>
        </w:rPr>
        <w:t>to the financial statements, machinery and equipment used in rubber glove production, which are included in property, plant and equipment, represent a significant balance in the Company’s financial statements.</w:t>
      </w:r>
    </w:p>
    <w:p w14:paraId="444A02BA" w14:textId="41B7ADAD" w:rsidR="00F0700B" w:rsidRPr="00623296" w:rsidRDefault="00E943F7" w:rsidP="00F0700B">
      <w:pPr>
        <w:tabs>
          <w:tab w:val="left" w:pos="1418"/>
        </w:tabs>
        <w:spacing w:before="240" w:after="120" w:line="240" w:lineRule="auto"/>
        <w:ind w:left="230"/>
        <w:jc w:val="thaiDistribute"/>
        <w:rPr>
          <w:rFonts w:ascii="Angsana New" w:hAnsi="Angsana New"/>
          <w:sz w:val="28"/>
        </w:rPr>
      </w:pPr>
      <w:r>
        <w:rPr>
          <w:rFonts w:ascii="Angsana New" w:hAnsi="Angsana New"/>
          <w:sz w:val="28"/>
        </w:rPr>
        <w:t>Recently</w:t>
      </w:r>
      <w:r w:rsidR="00F0700B" w:rsidRPr="00F0700B">
        <w:rPr>
          <w:rFonts w:ascii="Angsana New" w:hAnsi="Angsana New"/>
          <w:sz w:val="28"/>
        </w:rPr>
        <w:t>, the rubber glove industry has experienced</w:t>
      </w:r>
      <w:r>
        <w:rPr>
          <w:rFonts w:ascii="Angsana New" w:hAnsi="Angsana New"/>
          <w:sz w:val="28"/>
        </w:rPr>
        <w:t xml:space="preserve"> an </w:t>
      </w:r>
      <w:r w:rsidR="00F0700B" w:rsidRPr="00F0700B">
        <w:rPr>
          <w:rFonts w:ascii="Angsana New" w:hAnsi="Angsana New"/>
          <w:sz w:val="28"/>
        </w:rPr>
        <w:t>increas</w:t>
      </w:r>
      <w:r w:rsidR="00336D04">
        <w:rPr>
          <w:rFonts w:ascii="Angsana New" w:hAnsi="Angsana New"/>
          <w:sz w:val="28"/>
        </w:rPr>
        <w:t>e of</w:t>
      </w:r>
      <w:r w:rsidR="00F0700B" w:rsidRPr="00F0700B">
        <w:rPr>
          <w:rFonts w:ascii="Angsana New" w:hAnsi="Angsana New"/>
          <w:sz w:val="28"/>
        </w:rPr>
        <w:t xml:space="preserve"> competition, resulting in a significant decline in customer orders</w:t>
      </w:r>
      <w:r w:rsidR="00EE5E6B">
        <w:rPr>
          <w:rFonts w:ascii="Angsana New" w:hAnsi="Angsana New"/>
          <w:sz w:val="28"/>
        </w:rPr>
        <w:t>. T</w:t>
      </w:r>
      <w:r w:rsidR="00EE5E6B" w:rsidRPr="00623296">
        <w:rPr>
          <w:rFonts w:ascii="Angsana New" w:hAnsi="Angsana New"/>
          <w:sz w:val="28"/>
        </w:rPr>
        <w:t>he machinery has not been utilized at its full production capacity.</w:t>
      </w:r>
      <w:r w:rsidR="00F0700B" w:rsidRPr="00623296">
        <w:rPr>
          <w:rFonts w:ascii="Angsana New" w:hAnsi="Angsana New"/>
          <w:sz w:val="28"/>
        </w:rPr>
        <w:t xml:space="preserve"> In addition, the machinery used by the Company may be less technologically advanced compared to that used by certain manufacturers in the </w:t>
      </w:r>
      <w:r w:rsidR="00623296" w:rsidRPr="00623296">
        <w:rPr>
          <w:rFonts w:ascii="Angsana New" w:hAnsi="Angsana New"/>
          <w:sz w:val="28"/>
        </w:rPr>
        <w:t>industry</w:t>
      </w:r>
      <w:r w:rsidR="00EE5E6B">
        <w:rPr>
          <w:rFonts w:ascii="Angsana New" w:hAnsi="Angsana New"/>
          <w:sz w:val="28"/>
        </w:rPr>
        <w:t xml:space="preserve">. </w:t>
      </w:r>
      <w:r w:rsidR="00F0700B" w:rsidRPr="00623296">
        <w:rPr>
          <w:rFonts w:ascii="Angsana New" w:hAnsi="Angsana New"/>
          <w:sz w:val="28"/>
        </w:rPr>
        <w:t xml:space="preserve">These </w:t>
      </w:r>
      <w:r w:rsidR="00EE5E6B">
        <w:rPr>
          <w:rFonts w:ascii="Angsana New" w:hAnsi="Angsana New"/>
          <w:sz w:val="28"/>
          <w:lang w:val="en-US"/>
        </w:rPr>
        <w:t>situations</w:t>
      </w:r>
      <w:r w:rsidR="00F0700B" w:rsidRPr="00623296">
        <w:rPr>
          <w:rFonts w:ascii="Angsana New" w:hAnsi="Angsana New"/>
          <w:sz w:val="28"/>
        </w:rPr>
        <w:t xml:space="preserve"> may represent indicators of impairment of the related assets.</w:t>
      </w:r>
    </w:p>
    <w:p w14:paraId="08452137" w14:textId="45D3DCFD" w:rsidR="00E72194" w:rsidRPr="004E37A9" w:rsidRDefault="00E72194" w:rsidP="00F0700B">
      <w:pPr>
        <w:tabs>
          <w:tab w:val="left" w:pos="1418"/>
        </w:tabs>
        <w:spacing w:before="240" w:after="120" w:line="240" w:lineRule="auto"/>
        <w:ind w:left="230"/>
        <w:jc w:val="thaiDistribute"/>
        <w:rPr>
          <w:rFonts w:ascii="Angsana New" w:hAnsi="Angsana New"/>
          <w:sz w:val="28"/>
        </w:rPr>
      </w:pPr>
      <w:r w:rsidRPr="00623296">
        <w:rPr>
          <w:rFonts w:ascii="Angsana New" w:hAnsi="Angsana New"/>
          <w:sz w:val="28"/>
        </w:rPr>
        <w:t>The assessment of the recoverable amount of these assets involves significant</w:t>
      </w:r>
      <w:r w:rsidRPr="004E37A9">
        <w:rPr>
          <w:rFonts w:ascii="Angsana New" w:hAnsi="Angsana New"/>
          <w:sz w:val="28"/>
        </w:rPr>
        <w:t xml:space="preserve"> management judgement and assumptions. Accordingly, this matter </w:t>
      </w:r>
      <w:proofErr w:type="gramStart"/>
      <w:r w:rsidRPr="004E37A9">
        <w:rPr>
          <w:rFonts w:ascii="Angsana New" w:hAnsi="Angsana New"/>
          <w:sz w:val="28"/>
        </w:rPr>
        <w:t>was considered to be</w:t>
      </w:r>
      <w:proofErr w:type="gramEnd"/>
      <w:r w:rsidRPr="004E37A9">
        <w:rPr>
          <w:rFonts w:ascii="Angsana New" w:hAnsi="Angsana New"/>
          <w:sz w:val="28"/>
        </w:rPr>
        <w:t xml:space="preserve"> a key audit matter.</w:t>
      </w:r>
    </w:p>
    <w:p w14:paraId="39455765" w14:textId="146D6A8D" w:rsidR="00B46AA2" w:rsidRPr="000F034E" w:rsidRDefault="006B7331" w:rsidP="00F0700B">
      <w:pPr>
        <w:spacing w:before="240" w:after="120" w:line="240" w:lineRule="auto"/>
        <w:ind w:left="230"/>
        <w:jc w:val="thaiDistribute"/>
        <w:rPr>
          <w:rFonts w:ascii="Angsana New" w:hAnsi="Angsana New"/>
          <w:i/>
          <w:iCs/>
          <w:spacing w:val="-4"/>
          <w:sz w:val="28"/>
          <w:szCs w:val="28"/>
          <w:lang w:val="en-US" w:eastAsia="zh-CN"/>
        </w:rPr>
      </w:pPr>
      <w:r w:rsidRPr="000F034E">
        <w:rPr>
          <w:rFonts w:ascii="Angsana New" w:hAnsi="Angsana New"/>
          <w:i/>
          <w:iCs/>
          <w:spacing w:val="-4"/>
          <w:sz w:val="28"/>
          <w:szCs w:val="28"/>
          <w:lang w:val="en-US" w:eastAsia="zh-CN"/>
        </w:rPr>
        <w:t>Auditor’s Response</w:t>
      </w:r>
      <w:r w:rsidR="00F0700B" w:rsidRPr="00F0700B">
        <w:t xml:space="preserve"> </w:t>
      </w:r>
    </w:p>
    <w:p w14:paraId="3436A0D3" w14:textId="04E9DC91" w:rsidR="006F16E7" w:rsidRPr="000F034E" w:rsidRDefault="00F0700B" w:rsidP="00F0700B">
      <w:pPr>
        <w:spacing w:before="240" w:after="120" w:line="240" w:lineRule="auto"/>
        <w:ind w:left="230"/>
        <w:jc w:val="thaiDistribute"/>
        <w:rPr>
          <w:rFonts w:ascii="Angsana New" w:eastAsia="Calibri" w:hAnsi="Angsana New"/>
          <w:sz w:val="28"/>
          <w:szCs w:val="28"/>
          <w:lang w:val="en-US"/>
        </w:rPr>
      </w:pPr>
      <w:r w:rsidRPr="00F0700B">
        <w:rPr>
          <w:rFonts w:ascii="Angsana New" w:hAnsi="Angsana New"/>
          <w:sz w:val="28"/>
        </w:rPr>
        <w:t xml:space="preserve">Our audit procedures included obtaining an understanding of management’s process for assessing impairment of </w:t>
      </w:r>
      <w:r w:rsidR="00623296">
        <w:rPr>
          <w:rFonts w:ascii="Angsana New" w:hAnsi="Angsana New"/>
          <w:sz w:val="28"/>
        </w:rPr>
        <w:t xml:space="preserve">these </w:t>
      </w:r>
      <w:r w:rsidRPr="00F0700B">
        <w:rPr>
          <w:rFonts w:ascii="Angsana New" w:hAnsi="Angsana New"/>
          <w:sz w:val="28"/>
        </w:rPr>
        <w:t>assets and evaluating the reasonableness of the assumptions used in the assessment. Key procedures performed included the following:</w:t>
      </w:r>
    </w:p>
    <w:p w14:paraId="40FD6CE1" w14:textId="54FF3C8B" w:rsidR="00B769EC" w:rsidRDefault="00B24DD2" w:rsidP="00B769EC">
      <w:pPr>
        <w:spacing w:line="240" w:lineRule="auto"/>
        <w:ind w:left="1080" w:hanging="360"/>
        <w:jc w:val="thaiDistribute"/>
        <w:rPr>
          <w:rFonts w:ascii="Angsana New" w:hAnsi="Angsana New"/>
          <w:color w:val="000000"/>
          <w:sz w:val="28"/>
          <w:szCs w:val="28"/>
          <w:lang w:val="en-US" w:eastAsia="zh-CN"/>
        </w:rPr>
      </w:pPr>
      <w:r w:rsidRPr="000F034E">
        <w:rPr>
          <w:rFonts w:ascii="Angsana New" w:eastAsia="Angsana New" w:hAnsi="Angsana New"/>
          <w:sz w:val="28"/>
          <w:szCs w:val="28"/>
          <w:lang w:val="en-US"/>
        </w:rPr>
        <w:t>-</w:t>
      </w:r>
      <w:r w:rsidR="00CA70AE" w:rsidRPr="000F034E">
        <w:rPr>
          <w:rFonts w:ascii="Angsana New" w:hAnsi="Angsana New"/>
          <w:color w:val="000000"/>
          <w:sz w:val="28"/>
          <w:szCs w:val="28"/>
          <w:lang w:val="en-US" w:eastAsia="zh-CN"/>
        </w:rPr>
        <w:tab/>
      </w:r>
      <w:r w:rsidR="00B769EC" w:rsidRPr="00B769EC">
        <w:rPr>
          <w:rFonts w:ascii="Angsana New" w:hAnsi="Angsana New"/>
          <w:color w:val="000000"/>
          <w:sz w:val="28"/>
          <w:szCs w:val="28"/>
          <w:lang w:val="en-US" w:eastAsia="zh-CN"/>
        </w:rPr>
        <w:t>Reviewing the assumptions used in estimating the recoverable amount of the assets</w:t>
      </w:r>
      <w:r w:rsidR="00B769EC">
        <w:rPr>
          <w:rFonts w:ascii="Angsana New" w:hAnsi="Angsana New"/>
          <w:color w:val="000000"/>
          <w:sz w:val="28"/>
          <w:szCs w:val="28"/>
          <w:lang w:val="en-US" w:eastAsia="zh-CN"/>
        </w:rPr>
        <w:t>.</w:t>
      </w:r>
    </w:p>
    <w:p w14:paraId="43243919" w14:textId="5447F2F8" w:rsidR="00CA70AE" w:rsidRPr="000F034E" w:rsidRDefault="00CA70AE" w:rsidP="007A2243">
      <w:pPr>
        <w:spacing w:line="240" w:lineRule="auto"/>
        <w:ind w:left="1080" w:hanging="360"/>
        <w:jc w:val="thaiDistribute"/>
        <w:rPr>
          <w:rFonts w:ascii="Angsana New" w:hAnsi="Angsana New"/>
          <w:color w:val="000000"/>
          <w:sz w:val="28"/>
          <w:szCs w:val="28"/>
          <w:lang w:val="en-US" w:eastAsia="zh-CN"/>
        </w:rPr>
      </w:pPr>
      <w:r w:rsidRPr="000F034E">
        <w:rPr>
          <w:rFonts w:ascii="Angsana New" w:hAnsi="Angsana New"/>
          <w:color w:val="000000"/>
          <w:sz w:val="28"/>
          <w:szCs w:val="28"/>
          <w:lang w:val="en-US" w:eastAsia="zh-CN"/>
        </w:rPr>
        <w:t>-</w:t>
      </w:r>
      <w:r w:rsidRPr="000F034E">
        <w:rPr>
          <w:rFonts w:ascii="Angsana New" w:hAnsi="Angsana New"/>
          <w:color w:val="000000"/>
          <w:sz w:val="28"/>
          <w:szCs w:val="28"/>
          <w:lang w:val="en-US" w:eastAsia="zh-CN"/>
        </w:rPr>
        <w:tab/>
      </w:r>
      <w:r w:rsidR="00B769EC" w:rsidRPr="00B769EC">
        <w:rPr>
          <w:rFonts w:ascii="Angsana New" w:hAnsi="Angsana New"/>
          <w:color w:val="000000"/>
          <w:sz w:val="28"/>
          <w:szCs w:val="28"/>
          <w:lang w:val="en-US" w:eastAsia="zh-CN"/>
        </w:rPr>
        <w:t>Analyzing machinery utilization reports by comparing actual</w:t>
      </w:r>
      <w:r w:rsidR="00931970">
        <w:rPr>
          <w:rFonts w:ascii="Angsana New" w:hAnsi="Angsana New"/>
          <w:color w:val="000000"/>
          <w:sz w:val="28"/>
          <w:szCs w:val="28"/>
          <w:lang w:val="en-US" w:eastAsia="zh-CN"/>
        </w:rPr>
        <w:t xml:space="preserve"> </w:t>
      </w:r>
      <w:r w:rsidR="00B769EC" w:rsidRPr="00B769EC">
        <w:rPr>
          <w:rFonts w:ascii="Angsana New" w:hAnsi="Angsana New"/>
          <w:color w:val="000000"/>
          <w:sz w:val="28"/>
          <w:szCs w:val="28"/>
          <w:lang w:val="en-US" w:eastAsia="zh-CN"/>
        </w:rPr>
        <w:t>production volumes</w:t>
      </w:r>
      <w:r w:rsidR="00931970">
        <w:rPr>
          <w:rFonts w:ascii="Angsana New" w:hAnsi="Angsana New"/>
          <w:color w:val="000000"/>
          <w:sz w:val="28"/>
          <w:szCs w:val="28"/>
          <w:lang w:val="en-US" w:eastAsia="zh-CN"/>
        </w:rPr>
        <w:t xml:space="preserve"> </w:t>
      </w:r>
      <w:r w:rsidR="00B769EC" w:rsidRPr="00B769EC">
        <w:rPr>
          <w:rFonts w:ascii="Angsana New" w:hAnsi="Angsana New"/>
          <w:color w:val="000000"/>
          <w:sz w:val="28"/>
          <w:szCs w:val="28"/>
          <w:lang w:val="en-US" w:eastAsia="zh-CN"/>
        </w:rPr>
        <w:t>to assess</w:t>
      </w:r>
      <w:r w:rsidR="00931970">
        <w:rPr>
          <w:rFonts w:ascii="Angsana New" w:hAnsi="Angsana New"/>
          <w:color w:val="000000"/>
          <w:sz w:val="28"/>
          <w:szCs w:val="28"/>
          <w:lang w:val="en-US" w:eastAsia="zh-CN"/>
        </w:rPr>
        <w:t xml:space="preserve"> whether the assets are in use.</w:t>
      </w:r>
    </w:p>
    <w:p w14:paraId="20F35AA5" w14:textId="17E0D1EA" w:rsidR="00B769EC" w:rsidRPr="004E37A9" w:rsidRDefault="00B24DD2" w:rsidP="00B769EC">
      <w:pPr>
        <w:spacing w:line="240" w:lineRule="auto"/>
        <w:ind w:left="1080" w:hanging="360"/>
        <w:rPr>
          <w:rFonts w:ascii="Angsana New" w:hAnsi="Angsana New"/>
          <w:sz w:val="28"/>
        </w:rPr>
      </w:pPr>
      <w:r w:rsidRPr="000F034E">
        <w:rPr>
          <w:rFonts w:ascii="Angsana New" w:hAnsi="Angsana New"/>
          <w:color w:val="000000"/>
          <w:sz w:val="28"/>
          <w:szCs w:val="28"/>
          <w:lang w:val="en-US" w:eastAsia="zh-CN"/>
        </w:rPr>
        <w:t>-</w:t>
      </w:r>
      <w:r w:rsidRPr="000F034E">
        <w:rPr>
          <w:rFonts w:ascii="Angsana New" w:hAnsi="Angsana New"/>
          <w:color w:val="000000"/>
          <w:sz w:val="28"/>
          <w:szCs w:val="28"/>
          <w:lang w:val="en-US" w:eastAsia="zh-CN"/>
        </w:rPr>
        <w:tab/>
      </w:r>
      <w:r w:rsidR="00B769EC" w:rsidRPr="004E37A9">
        <w:rPr>
          <w:rFonts w:ascii="Angsana New" w:hAnsi="Angsana New"/>
          <w:sz w:val="28"/>
        </w:rPr>
        <w:t>Inquiring of management and relevant personnel regarding the operational status of the machinery and plans for future use of the assets</w:t>
      </w:r>
      <w:r w:rsidR="00EE5E6B">
        <w:rPr>
          <w:rFonts w:ascii="Angsana New" w:hAnsi="Angsana New"/>
          <w:sz w:val="28"/>
        </w:rPr>
        <w:t xml:space="preserve"> </w:t>
      </w:r>
      <w:r w:rsidR="00EE5E6B" w:rsidRPr="00EE5E6B">
        <w:rPr>
          <w:rFonts w:ascii="Angsana New" w:hAnsi="Angsana New"/>
          <w:sz w:val="28"/>
        </w:rPr>
        <w:t>and evaluating the reasonableness of the plans.</w:t>
      </w:r>
    </w:p>
    <w:p w14:paraId="04ECFC77" w14:textId="6AE34792" w:rsidR="00B769EC" w:rsidRPr="004E37A9" w:rsidRDefault="00315E1B" w:rsidP="00B769EC">
      <w:pPr>
        <w:spacing w:line="240" w:lineRule="auto"/>
        <w:ind w:left="1080" w:hanging="360"/>
        <w:rPr>
          <w:rFonts w:ascii="Angsana New" w:hAnsi="Angsana New"/>
          <w:sz w:val="28"/>
        </w:rPr>
      </w:pPr>
      <w:r w:rsidRPr="000F034E">
        <w:rPr>
          <w:rFonts w:ascii="Angsana New" w:hAnsi="Angsana New"/>
          <w:color w:val="000000"/>
          <w:sz w:val="28"/>
          <w:szCs w:val="28"/>
          <w:lang w:val="en-US" w:eastAsia="zh-CN"/>
        </w:rPr>
        <w:t xml:space="preserve">- </w:t>
      </w:r>
      <w:r w:rsidRPr="000F034E">
        <w:rPr>
          <w:rFonts w:ascii="Angsana New" w:hAnsi="Angsana New"/>
          <w:color w:val="000000"/>
          <w:sz w:val="28"/>
          <w:szCs w:val="28"/>
          <w:lang w:val="en-US" w:eastAsia="zh-CN"/>
        </w:rPr>
        <w:tab/>
      </w:r>
      <w:r w:rsidR="00B769EC" w:rsidRPr="004E37A9">
        <w:rPr>
          <w:rFonts w:ascii="Angsana New" w:hAnsi="Angsana New"/>
          <w:sz w:val="28"/>
        </w:rPr>
        <w:t xml:space="preserve">Observing the physical </w:t>
      </w:r>
      <w:r w:rsidR="00B769EC" w:rsidRPr="00623296">
        <w:rPr>
          <w:rFonts w:ascii="Angsana New" w:hAnsi="Angsana New"/>
          <w:sz w:val="28"/>
        </w:rPr>
        <w:t xml:space="preserve">count of </w:t>
      </w:r>
      <w:r w:rsidR="00623296" w:rsidRPr="00623296">
        <w:rPr>
          <w:rFonts w:ascii="Angsana New" w:hAnsi="Angsana New"/>
          <w:sz w:val="28"/>
        </w:rPr>
        <w:t>these</w:t>
      </w:r>
      <w:r w:rsidR="00CC6EA9" w:rsidRPr="00623296">
        <w:rPr>
          <w:rFonts w:ascii="Angsana New" w:hAnsi="Angsana New"/>
          <w:sz w:val="28"/>
        </w:rPr>
        <w:t xml:space="preserve"> assets</w:t>
      </w:r>
      <w:r w:rsidR="00B769EC" w:rsidRPr="004E37A9">
        <w:rPr>
          <w:rFonts w:ascii="Angsana New" w:hAnsi="Angsana New"/>
          <w:sz w:val="28"/>
        </w:rPr>
        <w:t xml:space="preserve"> to assess the condition and usage of the assets</w:t>
      </w:r>
    </w:p>
    <w:p w14:paraId="57FB67AE" w14:textId="6FB5D1C8" w:rsidR="00730834" w:rsidRPr="00243F79" w:rsidRDefault="00730834" w:rsidP="00F0700B">
      <w:pPr>
        <w:pStyle w:val="BodyTextIndent"/>
        <w:tabs>
          <w:tab w:val="left" w:pos="1418"/>
        </w:tabs>
        <w:spacing w:before="240" w:after="120"/>
        <w:ind w:left="274"/>
        <w:jc w:val="thaiDistribute"/>
        <w:rPr>
          <w:rFonts w:ascii="Angsana New" w:eastAsia="Angsana New" w:hAnsi="Angsana New"/>
          <w:b/>
          <w:bCs/>
          <w:lang w:val="en-US"/>
        </w:rPr>
      </w:pPr>
      <w:r w:rsidRPr="00243F79">
        <w:rPr>
          <w:rFonts w:ascii="Angsana New" w:eastAsia="Angsana New" w:hAnsi="Angsana New"/>
          <w:b/>
          <w:bCs/>
          <w:lang w:val="en-US"/>
        </w:rPr>
        <w:t>Other information</w:t>
      </w:r>
    </w:p>
    <w:p w14:paraId="62C55606" w14:textId="77777777" w:rsidR="00730834" w:rsidRPr="00243F79" w:rsidRDefault="00730834" w:rsidP="00F0700B">
      <w:pPr>
        <w:pStyle w:val="Title"/>
        <w:spacing w:before="240" w:after="120"/>
        <w:ind w:left="274" w:right="43"/>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 xml:space="preserve">Management is responsible for the other information. The other information comprises the information include in Annual </w:t>
      </w:r>
      <w:proofErr w:type="gramStart"/>
      <w:r w:rsidRPr="00243F79">
        <w:rPr>
          <w:rFonts w:ascii="Angsana New" w:eastAsia="Angsana New" w:hAnsi="Angsana New"/>
          <w:sz w:val="28"/>
          <w:szCs w:val="28"/>
          <w:u w:val="none"/>
          <w:lang w:val="en-US"/>
        </w:rPr>
        <w:t>Report, but</w:t>
      </w:r>
      <w:proofErr w:type="gramEnd"/>
      <w:r w:rsidRPr="00243F79">
        <w:rPr>
          <w:rFonts w:ascii="Angsana New" w:eastAsia="Angsana New" w:hAnsi="Angsana New"/>
          <w:sz w:val="28"/>
          <w:szCs w:val="28"/>
          <w:u w:val="none"/>
          <w:lang w:val="en-US"/>
        </w:rPr>
        <w:t xml:space="preserve"> does not include the</w:t>
      </w:r>
      <w:r w:rsidR="00657D35">
        <w:rPr>
          <w:rFonts w:ascii="Angsana New" w:eastAsia="Angsana New" w:hAnsi="Angsana New"/>
          <w:sz w:val="28"/>
          <w:szCs w:val="28"/>
          <w:u w:val="none"/>
          <w:lang w:val="en-US"/>
        </w:rPr>
        <w:t xml:space="preserve"> </w:t>
      </w:r>
      <w:r w:rsidR="00657D35" w:rsidRPr="00657D35">
        <w:rPr>
          <w:rFonts w:ascii="Angsana New" w:hAnsi="Angsana New"/>
          <w:color w:val="000000"/>
          <w:sz w:val="28"/>
          <w:szCs w:val="28"/>
          <w:u w:val="none"/>
          <w:lang w:val="x-none" w:eastAsia="x-none"/>
        </w:rPr>
        <w:t>consolidated and separate</w:t>
      </w:r>
      <w:r w:rsidRPr="00243F79">
        <w:rPr>
          <w:rFonts w:ascii="Angsana New" w:eastAsia="Angsana New" w:hAnsi="Angsana New"/>
          <w:sz w:val="28"/>
          <w:szCs w:val="28"/>
          <w:u w:val="none"/>
          <w:lang w:val="en-US"/>
        </w:rPr>
        <w:t xml:space="preserve"> financial statements and my auditor’s report thereon. The Annual Report for the year is expected to be made available to me after the date of this auditor's report.</w:t>
      </w:r>
    </w:p>
    <w:p w14:paraId="47821FE3" w14:textId="49D3C4BB" w:rsidR="00730834" w:rsidRPr="00243F79" w:rsidRDefault="00730834" w:rsidP="00F0700B">
      <w:pPr>
        <w:pStyle w:val="Title"/>
        <w:spacing w:before="240" w:after="120"/>
        <w:ind w:left="274" w:right="43"/>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 xml:space="preserve">My opinion on the </w:t>
      </w:r>
      <w:r w:rsidR="000F1ABD" w:rsidRPr="000F1ABD">
        <w:rPr>
          <w:rFonts w:ascii="Angsana New" w:eastAsia="Angsana New" w:hAnsi="Angsana New"/>
          <w:sz w:val="28"/>
          <w:szCs w:val="28"/>
          <w:u w:val="none"/>
          <w:lang w:val="en-US"/>
        </w:rPr>
        <w:t xml:space="preserve">consolidated and separate </w:t>
      </w:r>
      <w:r w:rsidRPr="00243F79">
        <w:rPr>
          <w:rFonts w:ascii="Angsana New" w:eastAsia="Angsana New" w:hAnsi="Angsana New"/>
          <w:sz w:val="28"/>
          <w:szCs w:val="28"/>
          <w:u w:val="none"/>
          <w:lang w:val="en-US"/>
        </w:rPr>
        <w:t xml:space="preserve">financial statements does not cover the other information and I do not express any form of assurance conclusion thereon. </w:t>
      </w:r>
    </w:p>
    <w:p w14:paraId="2B49840F" w14:textId="77777777" w:rsidR="00F0700B" w:rsidRDefault="00F0700B" w:rsidP="00F0700B">
      <w:pPr>
        <w:pStyle w:val="Title"/>
        <w:spacing w:before="240" w:after="120"/>
        <w:ind w:left="274" w:right="43"/>
        <w:jc w:val="thaiDistribute"/>
        <w:rPr>
          <w:rFonts w:ascii="Angsana New" w:eastAsia="Angsana New" w:hAnsi="Angsana New"/>
          <w:sz w:val="28"/>
          <w:szCs w:val="28"/>
          <w:u w:val="none"/>
          <w:lang w:val="en-US"/>
        </w:rPr>
      </w:pPr>
    </w:p>
    <w:p w14:paraId="660E1D08" w14:textId="445C7D8E" w:rsidR="00730834" w:rsidRPr="00243F79" w:rsidRDefault="00730834" w:rsidP="00F0700B">
      <w:pPr>
        <w:pStyle w:val="Title"/>
        <w:spacing w:before="240" w:after="120"/>
        <w:ind w:left="274" w:right="43"/>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lastRenderedPageBreak/>
        <w:t>In connection with my audit of the</w:t>
      </w:r>
      <w:r w:rsidR="009A4526">
        <w:rPr>
          <w:rFonts w:ascii="Angsana New" w:eastAsia="Angsana New" w:hAnsi="Angsana New" w:hint="cs"/>
          <w:sz w:val="28"/>
          <w:szCs w:val="28"/>
          <w:u w:val="none"/>
          <w:cs/>
          <w:lang w:val="en-US"/>
        </w:rPr>
        <w:t xml:space="preserve"> </w:t>
      </w:r>
      <w:r w:rsidR="000F1ABD" w:rsidRPr="000F1ABD">
        <w:rPr>
          <w:rFonts w:ascii="Angsana New" w:eastAsia="Angsana New" w:hAnsi="Angsana New"/>
          <w:sz w:val="28"/>
          <w:szCs w:val="28"/>
          <w:u w:val="none"/>
          <w:lang w:val="en-US"/>
        </w:rPr>
        <w:t xml:space="preserve">consolidated and separate </w:t>
      </w:r>
      <w:r w:rsidRPr="00243F79">
        <w:rPr>
          <w:rFonts w:ascii="Angsana New" w:eastAsia="Angsana New" w:hAnsi="Angsana New"/>
          <w:sz w:val="28"/>
          <w:szCs w:val="28"/>
          <w:u w:val="none"/>
          <w:lang w:val="en-US"/>
        </w:rPr>
        <w:t xml:space="preserve">financial statements, my responsibility is to read the other information and, in doing so, consider whether the other information is materially inconsistent with the </w:t>
      </w:r>
      <w:r w:rsidR="00657D35" w:rsidRPr="00657D35">
        <w:rPr>
          <w:rFonts w:ascii="Angsana New" w:hAnsi="Angsana New"/>
          <w:color w:val="000000"/>
          <w:sz w:val="28"/>
          <w:szCs w:val="28"/>
          <w:u w:val="none"/>
          <w:lang w:val="x-none" w:eastAsia="x-none"/>
        </w:rPr>
        <w:t>consolidated and separate</w:t>
      </w:r>
      <w:r w:rsidR="00657D35" w:rsidRPr="00243F79">
        <w:rPr>
          <w:rFonts w:ascii="Angsana New" w:eastAsia="Angsana New" w:hAnsi="Angsana New"/>
          <w:sz w:val="28"/>
          <w:szCs w:val="28"/>
          <w:u w:val="none"/>
          <w:lang w:val="en-US"/>
        </w:rPr>
        <w:t xml:space="preserve"> </w:t>
      </w:r>
      <w:r w:rsidRPr="00243F79">
        <w:rPr>
          <w:rFonts w:ascii="Angsana New" w:eastAsia="Angsana New" w:hAnsi="Angsana New"/>
          <w:sz w:val="28"/>
          <w:szCs w:val="28"/>
          <w:u w:val="none"/>
          <w:lang w:val="en-US"/>
        </w:rPr>
        <w:t xml:space="preserve">financial statements or my knowledge obtained in the audit or otherwise appears to be materially misstated. </w:t>
      </w:r>
    </w:p>
    <w:p w14:paraId="3BEBD34A" w14:textId="5109EA30" w:rsidR="00F0700B" w:rsidRPr="00F0700B" w:rsidRDefault="00730834" w:rsidP="00F0700B">
      <w:pPr>
        <w:pStyle w:val="Title"/>
        <w:spacing w:before="120" w:after="120"/>
        <w:ind w:left="272" w:right="40"/>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When I read the Annual Report, if I conclude that there is a material misstatement therein, I am required to communicate the matter to those charged with governance for correction of the misstatement.</w:t>
      </w:r>
    </w:p>
    <w:p w14:paraId="3707B559" w14:textId="07EA2075" w:rsidR="00730834" w:rsidRPr="00243F79" w:rsidRDefault="00730834" w:rsidP="00F0700B">
      <w:pPr>
        <w:pStyle w:val="BodyTextIndent"/>
        <w:tabs>
          <w:tab w:val="left" w:pos="1418"/>
        </w:tabs>
        <w:spacing w:before="240" w:after="120"/>
        <w:ind w:left="274" w:right="29"/>
        <w:rPr>
          <w:rFonts w:ascii="Angsana New" w:eastAsia="Angsana New" w:hAnsi="Angsana New"/>
          <w:b/>
          <w:bCs/>
          <w:lang w:val="en-US"/>
        </w:rPr>
      </w:pPr>
      <w:r w:rsidRPr="00243F79">
        <w:rPr>
          <w:rFonts w:ascii="Angsana New" w:eastAsia="Angsana New" w:hAnsi="Angsana New"/>
          <w:b/>
          <w:bCs/>
          <w:lang w:val="en-US"/>
        </w:rPr>
        <w:t xml:space="preserve">Responsibilities of Management and Those Charged with Governance for the </w:t>
      </w:r>
      <w:r w:rsidR="00861927">
        <w:rPr>
          <w:rFonts w:ascii="Angsana New" w:eastAsia="Angsana New" w:hAnsi="Angsana New"/>
          <w:b/>
          <w:bCs/>
          <w:lang w:val="en-US"/>
        </w:rPr>
        <w:t>C</w:t>
      </w:r>
      <w:r w:rsidR="00861927" w:rsidRPr="00861927">
        <w:rPr>
          <w:rFonts w:ascii="Angsana New" w:eastAsia="Angsana New" w:hAnsi="Angsana New"/>
          <w:b/>
          <w:bCs/>
          <w:lang w:val="en-US"/>
        </w:rPr>
        <w:t xml:space="preserve">onsolidated and </w:t>
      </w:r>
      <w:r w:rsidR="00861927">
        <w:rPr>
          <w:rFonts w:ascii="Angsana New" w:eastAsia="Angsana New" w:hAnsi="Angsana New"/>
          <w:b/>
          <w:bCs/>
          <w:lang w:val="en-US"/>
        </w:rPr>
        <w:t>S</w:t>
      </w:r>
      <w:r w:rsidR="00861927" w:rsidRPr="00861927">
        <w:rPr>
          <w:rFonts w:ascii="Angsana New" w:eastAsia="Angsana New" w:hAnsi="Angsana New"/>
          <w:b/>
          <w:bCs/>
          <w:lang w:val="en-US"/>
        </w:rPr>
        <w:t xml:space="preserve">eparate </w:t>
      </w:r>
      <w:r w:rsidRPr="00243F79">
        <w:rPr>
          <w:rFonts w:ascii="Angsana New" w:eastAsia="Angsana New" w:hAnsi="Angsana New"/>
          <w:b/>
          <w:bCs/>
          <w:lang w:val="en-US"/>
        </w:rPr>
        <w:t>Financial Statements</w:t>
      </w:r>
    </w:p>
    <w:p w14:paraId="3DC4F691" w14:textId="0F470491" w:rsidR="00730834" w:rsidRPr="00243F79" w:rsidRDefault="00730834" w:rsidP="00F0700B">
      <w:pPr>
        <w:pStyle w:val="Title"/>
        <w:spacing w:before="240" w:after="120"/>
        <w:ind w:left="274" w:right="43"/>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 xml:space="preserve">Management is responsible for the preparation and fair presentation of the </w:t>
      </w:r>
      <w:r w:rsidR="00861927" w:rsidRPr="00861927">
        <w:rPr>
          <w:rFonts w:ascii="Angsana New" w:eastAsia="Angsana New" w:hAnsi="Angsana New"/>
          <w:sz w:val="28"/>
          <w:szCs w:val="28"/>
          <w:u w:val="none"/>
          <w:lang w:val="en-US"/>
        </w:rPr>
        <w:t xml:space="preserve">consolidated and separate </w:t>
      </w:r>
      <w:r w:rsidRPr="00243F79">
        <w:rPr>
          <w:rFonts w:ascii="Angsana New" w:eastAsia="Angsana New" w:hAnsi="Angsana New"/>
          <w:sz w:val="28"/>
          <w:szCs w:val="28"/>
          <w:u w:val="none"/>
          <w:lang w:val="en-US"/>
        </w:rPr>
        <w:t xml:space="preserve">financial statements in accordance with TFRSs, and for such internal control as management determines is necessary to enable the preparation of </w:t>
      </w:r>
      <w:r w:rsidR="00613919" w:rsidRPr="00613919">
        <w:rPr>
          <w:rFonts w:ascii="Angsana New" w:eastAsia="Angsana New" w:hAnsi="Angsana New"/>
          <w:sz w:val="28"/>
          <w:szCs w:val="28"/>
          <w:u w:val="none"/>
          <w:lang w:val="en-US"/>
        </w:rPr>
        <w:t xml:space="preserve">consolidated and separate </w:t>
      </w:r>
      <w:r w:rsidRPr="00243F79">
        <w:rPr>
          <w:rFonts w:ascii="Angsana New" w:eastAsia="Angsana New" w:hAnsi="Angsana New"/>
          <w:sz w:val="28"/>
          <w:szCs w:val="28"/>
          <w:u w:val="none"/>
          <w:lang w:val="en-US"/>
        </w:rPr>
        <w:t>financial statements that are free from material misstatement, whether due to fraud or error.</w:t>
      </w:r>
    </w:p>
    <w:p w14:paraId="4833ED58" w14:textId="61A6D751" w:rsidR="00730834" w:rsidRPr="00C1093F" w:rsidRDefault="00730834" w:rsidP="00F0700B">
      <w:pPr>
        <w:pStyle w:val="Title"/>
        <w:spacing w:before="240" w:after="120"/>
        <w:ind w:left="274" w:right="43"/>
        <w:jc w:val="thaiDistribute"/>
        <w:rPr>
          <w:rFonts w:ascii="Angsana New" w:eastAsia="Angsana New" w:hAnsi="Angsana New"/>
          <w:sz w:val="28"/>
          <w:szCs w:val="28"/>
          <w:u w:val="none"/>
          <w:lang w:val="en-US"/>
        </w:rPr>
      </w:pPr>
      <w:r w:rsidRPr="00C1093F">
        <w:rPr>
          <w:rFonts w:ascii="Angsana New" w:eastAsia="Angsana New" w:hAnsi="Angsana New"/>
          <w:sz w:val="28"/>
          <w:szCs w:val="28"/>
          <w:u w:val="none"/>
          <w:lang w:val="en-US"/>
        </w:rPr>
        <w:t>In preparing the</w:t>
      </w:r>
      <w:r w:rsidR="000A5825">
        <w:rPr>
          <w:rFonts w:ascii="Angsana New" w:eastAsia="Angsana New" w:hAnsi="Angsana New" w:hint="cs"/>
          <w:sz w:val="28"/>
          <w:szCs w:val="28"/>
          <w:u w:val="none"/>
          <w:cs/>
          <w:lang w:val="en-US"/>
        </w:rPr>
        <w:t xml:space="preserve"> </w:t>
      </w:r>
      <w:r w:rsidR="000A5825" w:rsidRPr="00861927">
        <w:rPr>
          <w:rFonts w:ascii="Angsana New" w:eastAsia="Angsana New" w:hAnsi="Angsana New"/>
          <w:sz w:val="28"/>
          <w:szCs w:val="28"/>
          <w:u w:val="none"/>
          <w:lang w:val="en-US"/>
        </w:rPr>
        <w:t xml:space="preserve">consolidated and separate </w:t>
      </w:r>
      <w:r w:rsidRPr="00C1093F">
        <w:rPr>
          <w:rFonts w:ascii="Angsana New" w:eastAsia="Angsana New" w:hAnsi="Angsana New"/>
          <w:sz w:val="28"/>
          <w:szCs w:val="28"/>
          <w:u w:val="none"/>
          <w:lang w:val="en-US"/>
        </w:rPr>
        <w:t xml:space="preserve">financial statements, management is responsible for assessing the </w:t>
      </w:r>
      <w:r w:rsidR="00CC6EA9">
        <w:rPr>
          <w:rFonts w:ascii="Angsana New" w:eastAsia="Angsana New" w:hAnsi="Angsana New"/>
          <w:sz w:val="28"/>
          <w:szCs w:val="28"/>
          <w:u w:val="none"/>
          <w:lang w:val="en-US"/>
        </w:rPr>
        <w:t>Group</w:t>
      </w:r>
      <w:r w:rsidRPr="00C1093F">
        <w:rPr>
          <w:rFonts w:ascii="Angsana New" w:eastAsia="Angsana New" w:hAnsi="Angsana New"/>
          <w:sz w:val="28"/>
          <w:szCs w:val="28"/>
          <w:u w:val="none"/>
          <w:lang w:val="en-US"/>
        </w:rPr>
        <w:t>’s ability to continue as a going concern, disclosing, as applicable, matters related to going concern and using the going concern basis of accounting unless management e</w:t>
      </w:r>
      <w:r w:rsidR="00D62A2D" w:rsidRPr="00C1093F">
        <w:rPr>
          <w:rFonts w:ascii="Angsana New" w:eastAsia="Angsana New" w:hAnsi="Angsana New"/>
          <w:sz w:val="28"/>
          <w:szCs w:val="28"/>
          <w:u w:val="none"/>
          <w:lang w:val="en-US"/>
        </w:rPr>
        <w:t>ither intends to liquidate the Group</w:t>
      </w:r>
      <w:r w:rsidRPr="00C1093F">
        <w:rPr>
          <w:rFonts w:ascii="Angsana New" w:eastAsia="Angsana New" w:hAnsi="Angsana New"/>
          <w:sz w:val="28"/>
          <w:szCs w:val="28"/>
          <w:u w:val="none"/>
          <w:lang w:val="en-US"/>
        </w:rPr>
        <w:t xml:space="preserve"> or to cease operations, or has no realistic alternative but to do so. </w:t>
      </w:r>
    </w:p>
    <w:p w14:paraId="0B252C8D" w14:textId="77777777" w:rsidR="00730834" w:rsidRDefault="00730834" w:rsidP="00F0700B">
      <w:pPr>
        <w:pStyle w:val="Title"/>
        <w:spacing w:before="240" w:after="120"/>
        <w:ind w:left="274" w:right="43"/>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 xml:space="preserve">Those charged with governance are responsible for overseeing the </w:t>
      </w:r>
      <w:r w:rsidR="00D62A2D">
        <w:rPr>
          <w:rFonts w:ascii="Angsana New" w:eastAsia="Angsana New" w:hAnsi="Angsana New"/>
          <w:sz w:val="28"/>
          <w:szCs w:val="28"/>
          <w:u w:val="none"/>
          <w:lang w:val="en-US"/>
        </w:rPr>
        <w:t>Group</w:t>
      </w:r>
      <w:r w:rsidRPr="00243F79">
        <w:rPr>
          <w:rFonts w:ascii="Angsana New" w:eastAsia="Angsana New" w:hAnsi="Angsana New"/>
          <w:sz w:val="28"/>
          <w:szCs w:val="28"/>
          <w:u w:val="none"/>
          <w:lang w:val="en-US"/>
        </w:rPr>
        <w:t>’s financial reporting process.</w:t>
      </w:r>
    </w:p>
    <w:p w14:paraId="2C2AE00F" w14:textId="67D40C56" w:rsidR="00730834" w:rsidRPr="00243F79" w:rsidRDefault="00730834" w:rsidP="00F0700B">
      <w:pPr>
        <w:pStyle w:val="BodyTextIndent"/>
        <w:tabs>
          <w:tab w:val="left" w:pos="1418"/>
        </w:tabs>
        <w:spacing w:before="240" w:after="120"/>
        <w:ind w:left="274"/>
        <w:jc w:val="thaiDistribute"/>
        <w:rPr>
          <w:rFonts w:ascii="Angsana New" w:eastAsia="Angsana New" w:hAnsi="Angsana New"/>
          <w:b/>
          <w:bCs/>
          <w:cs/>
          <w:lang w:val="en-US"/>
        </w:rPr>
      </w:pPr>
      <w:r w:rsidRPr="00243F79">
        <w:rPr>
          <w:rFonts w:ascii="Angsana New" w:eastAsia="Angsana New" w:hAnsi="Angsana New"/>
          <w:b/>
          <w:bCs/>
          <w:lang w:val="en-US"/>
        </w:rPr>
        <w:t>Auditor’s Responsibilities for the Audit of the</w:t>
      </w:r>
      <w:r w:rsidR="00832CD2">
        <w:rPr>
          <w:rFonts w:ascii="Angsana New" w:eastAsia="Angsana New" w:hAnsi="Angsana New"/>
          <w:b/>
          <w:bCs/>
          <w:lang w:val="en-US"/>
        </w:rPr>
        <w:t xml:space="preserve"> C</w:t>
      </w:r>
      <w:r w:rsidR="00832CD2" w:rsidRPr="00832CD2">
        <w:rPr>
          <w:rFonts w:ascii="Angsana New" w:eastAsia="Angsana New" w:hAnsi="Angsana New"/>
          <w:b/>
          <w:bCs/>
          <w:lang w:val="en-US"/>
        </w:rPr>
        <w:t>onsolidated and</w:t>
      </w:r>
      <w:r w:rsidR="00832CD2">
        <w:rPr>
          <w:rFonts w:ascii="Angsana New" w:eastAsia="Angsana New" w:hAnsi="Angsana New"/>
          <w:b/>
          <w:bCs/>
          <w:lang w:val="en-US"/>
        </w:rPr>
        <w:t xml:space="preserve"> S</w:t>
      </w:r>
      <w:r w:rsidR="00832CD2" w:rsidRPr="00832CD2">
        <w:rPr>
          <w:rFonts w:ascii="Angsana New" w:eastAsia="Angsana New" w:hAnsi="Angsana New"/>
          <w:b/>
          <w:bCs/>
          <w:lang w:val="en-US"/>
        </w:rPr>
        <w:t xml:space="preserve">eparate </w:t>
      </w:r>
      <w:r w:rsidRPr="00243F79">
        <w:rPr>
          <w:rFonts w:ascii="Angsana New" w:eastAsia="Angsana New" w:hAnsi="Angsana New"/>
          <w:b/>
          <w:bCs/>
          <w:lang w:val="en-US"/>
        </w:rPr>
        <w:t>Financial Statements</w:t>
      </w:r>
    </w:p>
    <w:p w14:paraId="163E916F" w14:textId="3005BCE1" w:rsidR="00951273" w:rsidRDefault="00730834" w:rsidP="00F0700B">
      <w:pPr>
        <w:pStyle w:val="Title"/>
        <w:spacing w:before="240" w:after="120"/>
        <w:ind w:left="274" w:right="43"/>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 xml:space="preserve">My objectives are to obtain reasonable assurance about whether the </w:t>
      </w:r>
      <w:r w:rsidR="00D62A2D" w:rsidRPr="00C1093F">
        <w:rPr>
          <w:rFonts w:ascii="Angsana New" w:eastAsia="Angsana New" w:hAnsi="Angsana New"/>
          <w:sz w:val="28"/>
          <w:szCs w:val="28"/>
          <w:u w:val="none"/>
          <w:lang w:val="en-US"/>
        </w:rPr>
        <w:t>consolidated and separate</w:t>
      </w:r>
      <w:r w:rsidR="00D62A2D" w:rsidRPr="00243F79">
        <w:rPr>
          <w:rFonts w:ascii="Angsana New" w:eastAsia="Angsana New" w:hAnsi="Angsana New"/>
          <w:sz w:val="28"/>
          <w:szCs w:val="28"/>
          <w:u w:val="none"/>
          <w:lang w:val="en-US"/>
        </w:rPr>
        <w:t xml:space="preserve"> </w:t>
      </w:r>
      <w:r w:rsidRPr="00243F79">
        <w:rPr>
          <w:rFonts w:ascii="Angsana New" w:eastAsia="Angsana New" w:hAnsi="Angsana New"/>
          <w:sz w:val="28"/>
          <w:szCs w:val="28"/>
          <w:u w:val="none"/>
          <w:lang w:val="en-US"/>
        </w:rPr>
        <w:t xml:space="preserve">financial statements </w:t>
      </w:r>
      <w:proofErr w:type="gramStart"/>
      <w:r w:rsidRPr="00243F79">
        <w:rPr>
          <w:rFonts w:ascii="Angsana New" w:eastAsia="Angsana New" w:hAnsi="Angsana New"/>
          <w:sz w:val="28"/>
          <w:szCs w:val="28"/>
          <w:u w:val="none"/>
          <w:lang w:val="en-US"/>
        </w:rPr>
        <w:t>as a whole are</w:t>
      </w:r>
      <w:proofErr w:type="gramEnd"/>
      <w:r w:rsidRPr="00243F79">
        <w:rPr>
          <w:rFonts w:ascii="Angsana New" w:eastAsia="Angsana New" w:hAnsi="Angsana New"/>
          <w:sz w:val="28"/>
          <w:szCs w:val="28"/>
          <w:u w:val="none"/>
          <w:lang w:val="en-US"/>
        </w:rPr>
        <w:t xml:space="preserve"> free from material misstatement, whether due to fraud or error, and to issue an auditor’s report that includes my opinion. Reasonable assurance is a high level of </w:t>
      </w:r>
      <w:proofErr w:type="gramStart"/>
      <w:r w:rsidRPr="00243F79">
        <w:rPr>
          <w:rFonts w:ascii="Angsana New" w:eastAsia="Angsana New" w:hAnsi="Angsana New"/>
          <w:sz w:val="28"/>
          <w:szCs w:val="28"/>
          <w:u w:val="none"/>
          <w:lang w:val="en-US"/>
        </w:rPr>
        <w:t>assurance, but</w:t>
      </w:r>
      <w:proofErr w:type="gramEnd"/>
      <w:r w:rsidRPr="00243F79">
        <w:rPr>
          <w:rFonts w:ascii="Angsana New" w:eastAsia="Angsana New" w:hAnsi="Angsana New"/>
          <w:sz w:val="28"/>
          <w:szCs w:val="28"/>
          <w:u w:val="none"/>
          <w:lang w:val="en-US"/>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43F79">
        <w:rPr>
          <w:rFonts w:ascii="Angsana New" w:eastAsia="Angsana New" w:hAnsi="Angsana New"/>
          <w:sz w:val="28"/>
          <w:szCs w:val="28"/>
          <w:u w:val="none"/>
          <w:lang w:val="en-US"/>
        </w:rPr>
        <w:t>on the basis of</w:t>
      </w:r>
      <w:proofErr w:type="gramEnd"/>
      <w:r w:rsidRPr="00243F79">
        <w:rPr>
          <w:rFonts w:ascii="Angsana New" w:eastAsia="Angsana New" w:hAnsi="Angsana New"/>
          <w:sz w:val="28"/>
          <w:szCs w:val="28"/>
          <w:u w:val="none"/>
          <w:lang w:val="en-US"/>
        </w:rPr>
        <w:t xml:space="preserve"> these </w:t>
      </w:r>
      <w:r w:rsidR="00613919" w:rsidRPr="00613919">
        <w:rPr>
          <w:rFonts w:ascii="Angsana New" w:eastAsia="Angsana New" w:hAnsi="Angsana New"/>
          <w:sz w:val="28"/>
          <w:szCs w:val="28"/>
          <w:u w:val="none"/>
          <w:lang w:val="en-US"/>
        </w:rPr>
        <w:t xml:space="preserve">consolidated and separate </w:t>
      </w:r>
      <w:r w:rsidRPr="00243F79">
        <w:rPr>
          <w:rFonts w:ascii="Angsana New" w:eastAsia="Angsana New" w:hAnsi="Angsana New"/>
          <w:sz w:val="28"/>
          <w:szCs w:val="28"/>
          <w:u w:val="none"/>
          <w:lang w:val="en-US"/>
        </w:rPr>
        <w:t>financial statements.</w:t>
      </w:r>
    </w:p>
    <w:p w14:paraId="22765C01" w14:textId="2DFE7796" w:rsidR="00730834" w:rsidRPr="00C1093F" w:rsidRDefault="00730834" w:rsidP="00C1093F">
      <w:pPr>
        <w:pStyle w:val="Title"/>
        <w:spacing w:before="120"/>
        <w:ind w:left="270" w:right="40"/>
        <w:jc w:val="thaiDistribute"/>
        <w:rPr>
          <w:rFonts w:ascii="Angsana New" w:eastAsia="Angsana New" w:hAnsi="Angsana New"/>
          <w:sz w:val="28"/>
          <w:szCs w:val="28"/>
          <w:u w:val="none"/>
          <w:lang w:val="en-US"/>
        </w:rPr>
      </w:pPr>
      <w:r w:rsidRPr="00C1093F">
        <w:rPr>
          <w:rFonts w:ascii="Angsana New" w:eastAsia="Angsana New" w:hAnsi="Angsana New"/>
          <w:sz w:val="28"/>
          <w:szCs w:val="28"/>
          <w:u w:val="none"/>
          <w:lang w:val="en-US"/>
        </w:rPr>
        <w:t>As part of an audit in accordance with TSAs, I exercise professional judgment and maintain professional skepticism throughout the audit. I also:</w:t>
      </w:r>
    </w:p>
    <w:p w14:paraId="31B460AA" w14:textId="77777777" w:rsidR="00730834" w:rsidRPr="00B77CAE" w:rsidRDefault="00730834" w:rsidP="00730834">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0" w:hanging="357"/>
        <w:jc w:val="thaiDistribute"/>
        <w:rPr>
          <w:rFonts w:ascii="Angsana New" w:hAnsi="Angsana New"/>
          <w:sz w:val="28"/>
        </w:rPr>
      </w:pPr>
      <w:r w:rsidRPr="00B77CAE">
        <w:rPr>
          <w:rFonts w:ascii="Angsana New" w:hAnsi="Angsana New"/>
          <w:sz w:val="28"/>
        </w:rPr>
        <w:t xml:space="preserve">Identify and assess the risks of material misstatement of the </w:t>
      </w:r>
      <w:r w:rsidR="00D62A2D" w:rsidRPr="00657D35">
        <w:rPr>
          <w:rFonts w:ascii="Angsana New" w:hAnsi="Angsana New"/>
          <w:color w:val="000000"/>
          <w:sz w:val="28"/>
          <w:szCs w:val="28"/>
          <w:lang w:val="x-none" w:eastAsia="x-none"/>
        </w:rPr>
        <w:t>consolidated and separate</w:t>
      </w:r>
      <w:r w:rsidR="00D62A2D" w:rsidRPr="00243F79">
        <w:rPr>
          <w:rFonts w:ascii="Angsana New" w:eastAsia="Angsana New" w:hAnsi="Angsana New"/>
          <w:sz w:val="28"/>
          <w:szCs w:val="28"/>
        </w:rPr>
        <w:t xml:space="preserve"> </w:t>
      </w:r>
      <w:r w:rsidRPr="00B77CAE">
        <w:rPr>
          <w:rFonts w:ascii="Angsana New" w:hAnsi="Angsana New"/>
          <w:sz w:val="2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E7A1D17" w14:textId="77777777" w:rsidR="00963E99" w:rsidRDefault="00730834" w:rsidP="00963E99">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0" w:hanging="357"/>
        <w:jc w:val="thaiDistribute"/>
        <w:rPr>
          <w:rFonts w:ascii="Angsana New" w:hAnsi="Angsana New"/>
          <w:sz w:val="28"/>
        </w:rPr>
      </w:pPr>
      <w:r w:rsidRPr="00B77CAE">
        <w:rPr>
          <w:rFonts w:ascii="Angsana New" w:hAnsi="Angsana New"/>
          <w:sz w:val="28"/>
        </w:rPr>
        <w:lastRenderedPageBreak/>
        <w:t xml:space="preserve">Obtain an understanding of internal control relevant to the audit </w:t>
      </w:r>
      <w:proofErr w:type="gramStart"/>
      <w:r w:rsidRPr="00B77CAE">
        <w:rPr>
          <w:rFonts w:ascii="Angsana New" w:hAnsi="Angsana New"/>
          <w:sz w:val="28"/>
        </w:rPr>
        <w:t>in order to</w:t>
      </w:r>
      <w:proofErr w:type="gramEnd"/>
      <w:r w:rsidRPr="00B77CAE">
        <w:rPr>
          <w:rFonts w:ascii="Angsana New" w:hAnsi="Angsana New"/>
          <w:sz w:val="28"/>
        </w:rPr>
        <w:t xml:space="preserve"> design audit procedures that are appropriate in the circumstances, but not for the purpose of expressing an opinion o</w:t>
      </w:r>
      <w:r>
        <w:rPr>
          <w:rFonts w:ascii="Angsana New" w:hAnsi="Angsana New"/>
          <w:sz w:val="28"/>
        </w:rPr>
        <w:t xml:space="preserve">n the effectiveness of the </w:t>
      </w:r>
      <w:r w:rsidR="00FC4A92">
        <w:rPr>
          <w:rFonts w:ascii="Angsana New" w:hAnsi="Angsana New"/>
          <w:sz w:val="28"/>
        </w:rPr>
        <w:t>Group</w:t>
      </w:r>
      <w:r w:rsidRPr="00B77CAE">
        <w:rPr>
          <w:rFonts w:ascii="Angsana New" w:hAnsi="Angsana New"/>
          <w:sz w:val="28"/>
        </w:rPr>
        <w:t>’s internal control.</w:t>
      </w:r>
    </w:p>
    <w:p w14:paraId="15B34E1E" w14:textId="0A08CBAB" w:rsidR="00891EC4" w:rsidRDefault="00730834" w:rsidP="00963E99">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0" w:hanging="357"/>
        <w:jc w:val="thaiDistribute"/>
        <w:rPr>
          <w:rFonts w:ascii="Angsana New" w:hAnsi="Angsana New"/>
          <w:sz w:val="28"/>
        </w:rPr>
      </w:pPr>
      <w:r w:rsidRPr="00963E99">
        <w:rPr>
          <w:rFonts w:ascii="Angsana New" w:hAnsi="Angsana New"/>
          <w:sz w:val="28"/>
        </w:rPr>
        <w:t>Evaluate the appropriateness of accounting policies used and the reasonableness of accounting estimates and related disclosures made by management.</w:t>
      </w:r>
    </w:p>
    <w:p w14:paraId="662FB976" w14:textId="7CA0096A" w:rsidR="00730834" w:rsidRPr="00B77CAE" w:rsidRDefault="00730834" w:rsidP="00730834">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900" w:right="40"/>
        <w:jc w:val="thaiDistribute"/>
        <w:rPr>
          <w:rFonts w:ascii="Angsana New" w:hAnsi="Angsana New"/>
          <w:sz w:val="28"/>
        </w:rPr>
      </w:pPr>
      <w:r w:rsidRPr="00B77CAE">
        <w:rPr>
          <w:rFonts w:ascii="Angsana New" w:hAnsi="Angsana New"/>
          <w:sz w:val="28"/>
        </w:rPr>
        <w:t>Conclude on the appropriateness of management’s use of the going concern basis of accounting and, based on the audit evidence obtained, whether a material uncertainty exists related to e</w:t>
      </w:r>
      <w:r>
        <w:rPr>
          <w:rFonts w:ascii="Angsana New" w:hAnsi="Angsana New"/>
          <w:sz w:val="28"/>
        </w:rPr>
        <w:t>vents or conditions that may ca</w:t>
      </w:r>
      <w:r w:rsidRPr="00B77CAE">
        <w:rPr>
          <w:rFonts w:ascii="Angsana New" w:hAnsi="Angsana New"/>
          <w:sz w:val="28"/>
        </w:rPr>
        <w:t>s</w:t>
      </w:r>
      <w:r w:rsidR="00D62A2D">
        <w:rPr>
          <w:rFonts w:ascii="Angsana New" w:hAnsi="Angsana New"/>
          <w:sz w:val="28"/>
        </w:rPr>
        <w:t>t significant doubt on the Group</w:t>
      </w:r>
      <w:r w:rsidRPr="00B77CAE">
        <w:rPr>
          <w:rFonts w:ascii="Angsana New" w:hAnsi="Angsana New"/>
          <w:sz w:val="28"/>
        </w:rPr>
        <w:t xml:space="preserve">’s ability to continue as a going concern. If I conclude that a material uncertainty exists, I am required to draw attention in my auditor’s report to the related disclosures in the </w:t>
      </w:r>
      <w:r w:rsidR="00DF5233" w:rsidRPr="00DF5233">
        <w:rPr>
          <w:rFonts w:ascii="Angsana New" w:hAnsi="Angsana New"/>
          <w:sz w:val="28"/>
        </w:rPr>
        <w:t xml:space="preserve">consolidated and separate </w:t>
      </w:r>
      <w:r w:rsidRPr="00B77CAE">
        <w:rPr>
          <w:rFonts w:ascii="Angsana New" w:hAnsi="Angsana New"/>
          <w:sz w:val="28"/>
        </w:rPr>
        <w:t>financial statements or, if such disclosures are inadequate, to modify my opinion. My conclusions are based on the audit evidence obtained up to the date of my auditor’s report. However, future events o</w:t>
      </w:r>
      <w:r>
        <w:rPr>
          <w:rFonts w:ascii="Angsana New" w:hAnsi="Angsana New"/>
          <w:sz w:val="28"/>
        </w:rPr>
        <w:t xml:space="preserve">r </w:t>
      </w:r>
      <w:r w:rsidR="00D62A2D">
        <w:rPr>
          <w:rFonts w:ascii="Angsana New" w:hAnsi="Angsana New"/>
          <w:sz w:val="28"/>
        </w:rPr>
        <w:t>conditions may cause the Group</w:t>
      </w:r>
      <w:r w:rsidRPr="00B77CAE">
        <w:rPr>
          <w:rFonts w:ascii="Angsana New" w:hAnsi="Angsana New"/>
          <w:sz w:val="28"/>
        </w:rPr>
        <w:t xml:space="preserve"> to cease to continue as a going concern.</w:t>
      </w:r>
    </w:p>
    <w:p w14:paraId="4FEAE245" w14:textId="5EAA623A" w:rsidR="00730834" w:rsidRDefault="00730834" w:rsidP="004E01A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07" w:right="43"/>
        <w:jc w:val="thaiDistribute"/>
        <w:rPr>
          <w:rFonts w:ascii="Angsana New" w:hAnsi="Angsana New"/>
          <w:sz w:val="28"/>
        </w:rPr>
      </w:pPr>
      <w:r w:rsidRPr="00B77CAE">
        <w:rPr>
          <w:rFonts w:ascii="Angsana New" w:hAnsi="Angsana New"/>
          <w:sz w:val="28"/>
        </w:rPr>
        <w:t xml:space="preserve">Evaluate the overall presentation, structure and content of the </w:t>
      </w:r>
      <w:r w:rsidR="00DF5233" w:rsidRPr="00DF5233">
        <w:rPr>
          <w:rFonts w:ascii="Angsana New" w:hAnsi="Angsana New"/>
          <w:sz w:val="28"/>
        </w:rPr>
        <w:t xml:space="preserve">consolidated and separate </w:t>
      </w:r>
      <w:r w:rsidRPr="00B77CAE">
        <w:rPr>
          <w:rFonts w:ascii="Angsana New" w:hAnsi="Angsana New"/>
          <w:sz w:val="28"/>
        </w:rPr>
        <w:t xml:space="preserve">financial statements, including the disclosures, and whether the </w:t>
      </w:r>
      <w:r w:rsidR="00051994" w:rsidRPr="00657D35">
        <w:rPr>
          <w:rFonts w:ascii="Angsana New" w:hAnsi="Angsana New"/>
          <w:color w:val="000000"/>
          <w:sz w:val="28"/>
          <w:szCs w:val="28"/>
          <w:lang w:val="x-none" w:eastAsia="x-none"/>
        </w:rPr>
        <w:t>consolidated and separate</w:t>
      </w:r>
      <w:r w:rsidR="00051994" w:rsidRPr="00243F79">
        <w:rPr>
          <w:rFonts w:ascii="Angsana New" w:eastAsia="Angsana New" w:hAnsi="Angsana New"/>
          <w:sz w:val="28"/>
          <w:szCs w:val="28"/>
        </w:rPr>
        <w:t xml:space="preserve"> </w:t>
      </w:r>
      <w:r w:rsidRPr="00B77CAE">
        <w:rPr>
          <w:rFonts w:ascii="Angsana New" w:hAnsi="Angsana New"/>
          <w:sz w:val="28"/>
        </w:rPr>
        <w:t>financial statements represent the underlying transactions and events in a manner that achieves fair presentation.</w:t>
      </w:r>
    </w:p>
    <w:p w14:paraId="00F75B52" w14:textId="31322899" w:rsidR="00194B53" w:rsidRPr="00194B53" w:rsidRDefault="000A1C60" w:rsidP="00C31495">
      <w:pPr>
        <w:numPr>
          <w:ilvl w:val="0"/>
          <w:numId w:val="9"/>
        </w:numPr>
        <w:ind w:left="896" w:hanging="357"/>
        <w:jc w:val="thaiDistribute"/>
        <w:rPr>
          <w:rFonts w:ascii="Angsana New" w:eastAsia="Times New Roman" w:hAnsi="Angsana New"/>
          <w:sz w:val="28"/>
          <w:lang w:val="en-US"/>
        </w:rPr>
      </w:pPr>
      <w:r w:rsidRPr="000A1C60">
        <w:rPr>
          <w:rFonts w:ascii="Angsana New" w:eastAsia="Times New Roman" w:hAnsi="Angsana New"/>
          <w:sz w:val="28"/>
          <w:lang w:val="en-US"/>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2C76FBA2" w14:textId="77777777" w:rsidR="00730834" w:rsidRPr="00243F79" w:rsidRDefault="00730834" w:rsidP="00C31495">
      <w:pPr>
        <w:pStyle w:val="Title"/>
        <w:spacing w:before="240" w:after="120"/>
        <w:ind w:left="272" w:right="40"/>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8B68CBF" w14:textId="77777777" w:rsidR="00F0700B" w:rsidRDefault="00730834" w:rsidP="00C31495">
      <w:pPr>
        <w:pStyle w:val="Title"/>
        <w:spacing w:before="240" w:after="120"/>
        <w:ind w:left="272" w:right="45"/>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1869C7">
        <w:rPr>
          <w:rFonts w:ascii="Angsana New" w:eastAsia="Angsana New" w:hAnsi="Angsana New"/>
          <w:sz w:val="28"/>
          <w:szCs w:val="28"/>
          <w:u w:val="none"/>
          <w:lang w:val="en-US"/>
        </w:rPr>
        <w:t xml:space="preserve"> actions taken to eliminate</w:t>
      </w:r>
      <w:r w:rsidR="00E5684F">
        <w:rPr>
          <w:rFonts w:ascii="Angsana New" w:eastAsia="Angsana New" w:hAnsi="Angsana New"/>
          <w:sz w:val="28"/>
          <w:szCs w:val="28"/>
          <w:u w:val="none"/>
          <w:lang w:val="en-US"/>
        </w:rPr>
        <w:t xml:space="preserve"> threats or safeguards applied</w:t>
      </w:r>
    </w:p>
    <w:p w14:paraId="16C8AA53" w14:textId="77777777" w:rsidR="00F0700B" w:rsidRDefault="00F0700B" w:rsidP="00C31495">
      <w:pPr>
        <w:pStyle w:val="Title"/>
        <w:spacing w:before="240" w:after="120"/>
        <w:ind w:left="272" w:right="45"/>
        <w:jc w:val="thaiDistribute"/>
        <w:rPr>
          <w:rFonts w:ascii="Angsana New" w:eastAsia="Angsana New" w:hAnsi="Angsana New"/>
          <w:sz w:val="28"/>
          <w:szCs w:val="28"/>
          <w:u w:val="none"/>
          <w:lang w:val="en-US"/>
        </w:rPr>
      </w:pPr>
    </w:p>
    <w:p w14:paraId="0F374FC4" w14:textId="77777777" w:rsidR="00F0700B" w:rsidRDefault="00F0700B" w:rsidP="00C31495">
      <w:pPr>
        <w:pStyle w:val="Title"/>
        <w:spacing w:before="240" w:after="120"/>
        <w:ind w:left="272" w:right="45"/>
        <w:jc w:val="thaiDistribute"/>
        <w:rPr>
          <w:rFonts w:ascii="Angsana New" w:eastAsia="Angsana New" w:hAnsi="Angsana New"/>
          <w:sz w:val="28"/>
          <w:szCs w:val="28"/>
          <w:u w:val="none"/>
          <w:lang w:val="en-US"/>
        </w:rPr>
      </w:pPr>
    </w:p>
    <w:p w14:paraId="70237E28" w14:textId="77777777" w:rsidR="00F0700B" w:rsidRDefault="00F0700B" w:rsidP="00C31495">
      <w:pPr>
        <w:pStyle w:val="Title"/>
        <w:spacing w:before="240" w:after="120"/>
        <w:ind w:left="272" w:right="45"/>
        <w:jc w:val="thaiDistribute"/>
        <w:rPr>
          <w:rFonts w:ascii="Angsana New" w:eastAsia="Angsana New" w:hAnsi="Angsana New"/>
          <w:sz w:val="28"/>
          <w:szCs w:val="28"/>
          <w:u w:val="none"/>
          <w:lang w:val="en-US"/>
        </w:rPr>
      </w:pPr>
    </w:p>
    <w:p w14:paraId="03DDFB1A" w14:textId="77777777" w:rsidR="00F0700B" w:rsidRDefault="00F0700B" w:rsidP="00C31495">
      <w:pPr>
        <w:pStyle w:val="Title"/>
        <w:spacing w:before="240" w:after="120"/>
        <w:ind w:left="272" w:right="45"/>
        <w:jc w:val="thaiDistribute"/>
        <w:rPr>
          <w:rFonts w:ascii="Angsana New" w:eastAsia="Angsana New" w:hAnsi="Angsana New"/>
          <w:sz w:val="28"/>
          <w:szCs w:val="28"/>
          <w:u w:val="none"/>
          <w:lang w:val="en-US"/>
        </w:rPr>
      </w:pPr>
    </w:p>
    <w:p w14:paraId="6BA03B16" w14:textId="1CABBF7E" w:rsidR="00730834" w:rsidRPr="00243F79" w:rsidRDefault="00730834" w:rsidP="00C31495">
      <w:pPr>
        <w:pStyle w:val="Title"/>
        <w:spacing w:before="240" w:after="120"/>
        <w:ind w:left="272" w:right="45"/>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w:t>
      </w:r>
    </w:p>
    <w:p w14:paraId="7D079A09" w14:textId="61D03968" w:rsidR="00E52F24" w:rsidRPr="004D66A9" w:rsidRDefault="00730834" w:rsidP="00F0700B">
      <w:pPr>
        <w:autoSpaceDE w:val="0"/>
        <w:autoSpaceDN w:val="0"/>
        <w:adjustRightInd w:val="0"/>
        <w:spacing w:before="240" w:after="120" w:line="240" w:lineRule="auto"/>
        <w:ind w:left="274"/>
        <w:jc w:val="thaiDistribute"/>
        <w:rPr>
          <w:rFonts w:ascii="Angsana New" w:hAnsi="Angsana New"/>
          <w:color w:val="000000"/>
          <w:sz w:val="28"/>
          <w:szCs w:val="28"/>
          <w:lang w:val="en-US" w:eastAsia="zh-CN"/>
        </w:rPr>
      </w:pPr>
      <w:r w:rsidRPr="00194B53">
        <w:rPr>
          <w:rFonts w:ascii="Angsana New" w:eastAsia="Angsana New" w:hAnsi="Angsana New" w:cs="Cordia New"/>
          <w:sz w:val="28"/>
          <w:szCs w:val="28"/>
          <w:lang w:val="en-US"/>
        </w:rPr>
        <w:lastRenderedPageBreak/>
        <w:t>From the matters communicated with those charged with governance, I determine those matters that were of most</w:t>
      </w:r>
      <w:r w:rsidRPr="00F0700B">
        <w:rPr>
          <w:rFonts w:ascii="Angsana New" w:eastAsia="Angsana New" w:hAnsi="Angsana New" w:cs="Cordia New"/>
          <w:sz w:val="28"/>
          <w:szCs w:val="28"/>
          <w:lang w:val="en-US"/>
        </w:rPr>
        <w:t xml:space="preserve"> significance in the audit of the </w:t>
      </w:r>
      <w:r w:rsidR="00051994" w:rsidRPr="00F0700B">
        <w:rPr>
          <w:rFonts w:ascii="Angsana New" w:eastAsia="Angsana New" w:hAnsi="Angsana New" w:cs="Cordia New"/>
          <w:sz w:val="28"/>
          <w:szCs w:val="28"/>
          <w:lang w:val="en-US"/>
        </w:rPr>
        <w:t xml:space="preserve">consolidated and separate </w:t>
      </w:r>
      <w:r w:rsidRPr="00F0700B">
        <w:rPr>
          <w:rFonts w:ascii="Angsana New" w:eastAsia="Angsana New" w:hAnsi="Angsana New" w:cs="Cordia New"/>
          <w:sz w:val="28"/>
          <w:szCs w:val="28"/>
          <w:lang w:val="en-US"/>
        </w:rPr>
        <w:t>financial statements of the curren</w:t>
      </w:r>
      <w:r w:rsidR="00480EE1" w:rsidRPr="00F0700B">
        <w:rPr>
          <w:rFonts w:ascii="Angsana New" w:eastAsia="Angsana New" w:hAnsi="Angsana New" w:cs="Cordia New"/>
          <w:sz w:val="28"/>
          <w:szCs w:val="28"/>
          <w:lang w:val="en-US"/>
        </w:rPr>
        <w:t>t year</w:t>
      </w:r>
      <w:r w:rsidRPr="00F0700B">
        <w:rPr>
          <w:rFonts w:ascii="Angsana New" w:eastAsia="Angsana New" w:hAnsi="Angsana New" w:cs="Cordia New"/>
          <w:sz w:val="28"/>
          <w:szCs w:val="28"/>
          <w:lang w:val="en-US"/>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243F79">
        <w:rPr>
          <w:rFonts w:ascii="Angsana New" w:eastAsia="Angsana New" w:hAnsi="Angsana New"/>
          <w:sz w:val="28"/>
          <w:szCs w:val="28"/>
          <w:lang w:val="en-US"/>
        </w:rPr>
        <w:t>.</w:t>
      </w:r>
    </w:p>
    <w:p w14:paraId="27AD482D" w14:textId="77777777" w:rsidR="00003CBF" w:rsidRDefault="00003CBF" w:rsidP="003B3101">
      <w:pPr>
        <w:spacing w:before="60"/>
        <w:ind w:left="288"/>
        <w:jc w:val="thaiDistribute"/>
        <w:rPr>
          <w:rFonts w:ascii="Angsana New" w:hAnsi="Angsana New"/>
          <w:color w:val="000000"/>
          <w:sz w:val="28"/>
          <w:szCs w:val="28"/>
          <w:lang w:val="x-none" w:eastAsia="x-none"/>
        </w:rPr>
      </w:pPr>
    </w:p>
    <w:p w14:paraId="3DB6B865" w14:textId="77777777" w:rsidR="006A7D7E" w:rsidRDefault="006A7D7E" w:rsidP="003B3101">
      <w:pPr>
        <w:spacing w:before="60"/>
        <w:ind w:left="288"/>
        <w:jc w:val="thaiDistribute"/>
        <w:rPr>
          <w:rFonts w:ascii="Angsana New" w:hAnsi="Angsana New"/>
          <w:color w:val="000000"/>
          <w:sz w:val="28"/>
          <w:szCs w:val="28"/>
          <w:lang w:val="x-none" w:eastAsia="x-none"/>
        </w:rPr>
      </w:pPr>
    </w:p>
    <w:p w14:paraId="76830782" w14:textId="670904E6" w:rsidR="002D53EB" w:rsidRDefault="002D53EB" w:rsidP="002D53EB">
      <w:pPr>
        <w:tabs>
          <w:tab w:val="left" w:pos="1414"/>
        </w:tabs>
        <w:spacing w:before="120" w:line="240" w:lineRule="auto"/>
        <w:jc w:val="thaiDistribute"/>
        <w:rPr>
          <w:rFonts w:ascii="Angsana New" w:hAnsi="Angsana New"/>
          <w:color w:val="000000"/>
          <w:sz w:val="28"/>
          <w:szCs w:val="28"/>
        </w:rPr>
      </w:pPr>
    </w:p>
    <w:p w14:paraId="6C634AE8" w14:textId="77777777" w:rsidR="00A22ABF" w:rsidRDefault="00A22ABF" w:rsidP="002D53EB">
      <w:pPr>
        <w:tabs>
          <w:tab w:val="left" w:pos="1414"/>
        </w:tabs>
        <w:spacing w:before="120" w:line="240" w:lineRule="auto"/>
        <w:jc w:val="thaiDistribute"/>
        <w:rPr>
          <w:rFonts w:ascii="Angsana New" w:hAnsi="Angsana New"/>
          <w:color w:val="000000"/>
          <w:sz w:val="28"/>
          <w:szCs w:val="28"/>
        </w:rPr>
      </w:pPr>
    </w:p>
    <w:p w14:paraId="1BC3F32D" w14:textId="77777777" w:rsidR="0003090D" w:rsidRPr="007B2279" w:rsidRDefault="00051994" w:rsidP="00DD5C6B">
      <w:pPr>
        <w:tabs>
          <w:tab w:val="left" w:pos="1414"/>
        </w:tabs>
        <w:spacing w:line="240" w:lineRule="auto"/>
        <w:ind w:left="227"/>
        <w:jc w:val="thaiDistribute"/>
        <w:rPr>
          <w:rFonts w:ascii="Angsana New" w:hAnsi="Angsana New"/>
          <w:color w:val="000000"/>
          <w:sz w:val="28"/>
          <w:szCs w:val="28"/>
        </w:rPr>
      </w:pPr>
      <w:proofErr w:type="spellStart"/>
      <w:r>
        <w:rPr>
          <w:rFonts w:ascii="Angsana New" w:hAnsi="Angsana New"/>
          <w:sz w:val="28"/>
          <w:szCs w:val="28"/>
        </w:rPr>
        <w:t>Kultida</w:t>
      </w:r>
      <w:proofErr w:type="spellEnd"/>
      <w:r>
        <w:rPr>
          <w:rFonts w:ascii="Angsana New" w:hAnsi="Angsana New"/>
          <w:sz w:val="28"/>
          <w:szCs w:val="28"/>
        </w:rPr>
        <w:t xml:space="preserve"> </w:t>
      </w:r>
      <w:proofErr w:type="spellStart"/>
      <w:r w:rsidR="00E96446" w:rsidRPr="00E96446">
        <w:rPr>
          <w:rFonts w:ascii="Angsana New" w:hAnsi="Angsana New"/>
          <w:sz w:val="28"/>
          <w:szCs w:val="28"/>
        </w:rPr>
        <w:t>Pasurakul</w:t>
      </w:r>
      <w:proofErr w:type="spellEnd"/>
    </w:p>
    <w:p w14:paraId="4754BD05" w14:textId="77777777" w:rsidR="0003090D" w:rsidRPr="007B2279" w:rsidRDefault="0003090D" w:rsidP="00DD5C6B">
      <w:pPr>
        <w:tabs>
          <w:tab w:val="left" w:pos="1414"/>
        </w:tabs>
        <w:spacing w:line="240" w:lineRule="auto"/>
        <w:ind w:left="227"/>
        <w:jc w:val="thaiDistribute"/>
        <w:rPr>
          <w:rFonts w:ascii="Angsana New" w:hAnsi="Angsana New"/>
          <w:color w:val="000000"/>
          <w:sz w:val="28"/>
          <w:szCs w:val="28"/>
          <w:lang w:val="en-US"/>
        </w:rPr>
      </w:pPr>
      <w:r w:rsidRPr="007B2279">
        <w:rPr>
          <w:rFonts w:ascii="Angsana New" w:hAnsi="Angsana New"/>
          <w:color w:val="000000"/>
          <w:sz w:val="28"/>
          <w:szCs w:val="28"/>
        </w:rPr>
        <w:t xml:space="preserve">Certified Public Accountant </w:t>
      </w:r>
    </w:p>
    <w:p w14:paraId="18E44116" w14:textId="77777777" w:rsidR="0003090D" w:rsidRPr="007B2279" w:rsidRDefault="0003090D" w:rsidP="00DD5C6B">
      <w:pPr>
        <w:tabs>
          <w:tab w:val="left" w:pos="1414"/>
        </w:tabs>
        <w:spacing w:line="240" w:lineRule="auto"/>
        <w:ind w:left="227"/>
        <w:jc w:val="thaiDistribute"/>
        <w:rPr>
          <w:rFonts w:ascii="Angsana New" w:hAnsi="Angsana New"/>
          <w:color w:val="000000"/>
          <w:sz w:val="28"/>
          <w:szCs w:val="28"/>
        </w:rPr>
      </w:pPr>
      <w:r w:rsidRPr="007B2279">
        <w:rPr>
          <w:rFonts w:ascii="Angsana New" w:hAnsi="Angsana New"/>
          <w:color w:val="000000"/>
          <w:sz w:val="28"/>
          <w:szCs w:val="28"/>
        </w:rPr>
        <w:t xml:space="preserve">Registration Number </w:t>
      </w:r>
      <w:r w:rsidR="00E96446">
        <w:rPr>
          <w:rFonts w:ascii="Angsana New" w:hAnsi="Angsana New"/>
          <w:color w:val="000000"/>
          <w:sz w:val="28"/>
          <w:szCs w:val="28"/>
        </w:rPr>
        <w:t>5946</w:t>
      </w:r>
    </w:p>
    <w:p w14:paraId="07A19B6C" w14:textId="77777777" w:rsidR="0003090D" w:rsidRPr="009045B7" w:rsidRDefault="0003090D" w:rsidP="009045B7">
      <w:pPr>
        <w:tabs>
          <w:tab w:val="left" w:pos="1414"/>
        </w:tabs>
        <w:spacing w:before="120" w:line="240" w:lineRule="auto"/>
        <w:ind w:left="230"/>
        <w:jc w:val="thaiDistribute"/>
        <w:rPr>
          <w:rFonts w:ascii="Angsana New" w:hAnsi="Angsana New"/>
          <w:color w:val="000000"/>
          <w:sz w:val="28"/>
          <w:szCs w:val="28"/>
        </w:rPr>
      </w:pPr>
      <w:r w:rsidRPr="009045B7">
        <w:rPr>
          <w:rFonts w:ascii="Angsana New" w:hAnsi="Angsana New"/>
          <w:color w:val="000000"/>
          <w:sz w:val="28"/>
          <w:szCs w:val="28"/>
        </w:rPr>
        <w:t>ANS Audit Company Limited</w:t>
      </w:r>
    </w:p>
    <w:p w14:paraId="1B1B6C66" w14:textId="77777777" w:rsidR="00BD0EFA" w:rsidRDefault="0003090D" w:rsidP="00E61ADF">
      <w:pPr>
        <w:tabs>
          <w:tab w:val="left" w:pos="1414"/>
        </w:tabs>
        <w:spacing w:line="240" w:lineRule="auto"/>
        <w:ind w:left="227"/>
        <w:jc w:val="thaiDistribute"/>
        <w:rPr>
          <w:rFonts w:ascii="Angsana New" w:hAnsi="Angsana New"/>
          <w:color w:val="000000"/>
          <w:sz w:val="28"/>
          <w:szCs w:val="28"/>
        </w:rPr>
      </w:pPr>
      <w:r w:rsidRPr="00D573E6">
        <w:rPr>
          <w:rFonts w:ascii="Angsana New" w:hAnsi="Angsana New"/>
          <w:color w:val="000000"/>
          <w:sz w:val="28"/>
          <w:szCs w:val="28"/>
        </w:rPr>
        <w:t xml:space="preserve">Bangkok, </w:t>
      </w:r>
      <w:r w:rsidR="00D573E6" w:rsidRPr="00CA57CF">
        <w:rPr>
          <w:rFonts w:ascii="Angsana New" w:hAnsi="Angsana New"/>
          <w:color w:val="000000"/>
          <w:sz w:val="28"/>
          <w:szCs w:val="28"/>
          <w:lang w:val="en-US"/>
        </w:rPr>
        <w:t>March</w:t>
      </w:r>
      <w:r w:rsidR="005C6E67" w:rsidRPr="00D573E6">
        <w:rPr>
          <w:rFonts w:ascii="Angsana New" w:hAnsi="Angsana New"/>
          <w:color w:val="000000"/>
          <w:sz w:val="28"/>
          <w:szCs w:val="28"/>
          <w:lang w:val="en-US"/>
        </w:rPr>
        <w:t xml:space="preserve"> </w:t>
      </w:r>
      <w:r w:rsidR="00E61ADF" w:rsidRPr="00D573E6">
        <w:rPr>
          <w:rFonts w:ascii="Angsana New" w:hAnsi="Angsana New"/>
          <w:color w:val="000000"/>
          <w:sz w:val="28"/>
          <w:szCs w:val="28"/>
          <w:lang w:val="en-US"/>
        </w:rPr>
        <w:t>2</w:t>
      </w:r>
      <w:r w:rsidR="00D573E6" w:rsidRPr="00CA57CF">
        <w:rPr>
          <w:rFonts w:ascii="Angsana New" w:hAnsi="Angsana New"/>
          <w:color w:val="000000"/>
          <w:sz w:val="28"/>
          <w:szCs w:val="28"/>
          <w:lang w:val="en-US"/>
        </w:rPr>
        <w:t>0</w:t>
      </w:r>
      <w:r w:rsidR="006B4618" w:rsidRPr="00D573E6">
        <w:rPr>
          <w:rFonts w:ascii="Angsana New" w:hAnsi="Angsana New"/>
          <w:color w:val="000000"/>
          <w:sz w:val="28"/>
          <w:szCs w:val="28"/>
        </w:rPr>
        <w:t xml:space="preserve">, </w:t>
      </w:r>
      <w:r w:rsidR="009A0957" w:rsidRPr="00D573E6">
        <w:rPr>
          <w:rFonts w:ascii="Angsana New" w:hAnsi="Angsana New"/>
          <w:color w:val="000000"/>
          <w:sz w:val="28"/>
          <w:szCs w:val="28"/>
        </w:rPr>
        <w:t>20</w:t>
      </w:r>
      <w:r w:rsidR="006A7D7E" w:rsidRPr="00D573E6">
        <w:rPr>
          <w:rFonts w:ascii="Angsana New" w:hAnsi="Angsana New"/>
          <w:color w:val="000000"/>
          <w:sz w:val="28"/>
          <w:szCs w:val="28"/>
        </w:rPr>
        <w:t>2</w:t>
      </w:r>
      <w:r w:rsidR="00D573E6" w:rsidRPr="00CA57CF">
        <w:rPr>
          <w:rFonts w:ascii="Angsana New" w:hAnsi="Angsana New"/>
          <w:color w:val="000000"/>
          <w:sz w:val="28"/>
          <w:szCs w:val="28"/>
        </w:rPr>
        <w:t>6</w:t>
      </w:r>
    </w:p>
    <w:p w14:paraId="10CB02BC" w14:textId="77777777" w:rsidR="00706860" w:rsidRDefault="00706860" w:rsidP="00E61ADF">
      <w:pPr>
        <w:tabs>
          <w:tab w:val="left" w:pos="1414"/>
        </w:tabs>
        <w:spacing w:line="240" w:lineRule="auto"/>
        <w:ind w:left="227"/>
        <w:jc w:val="thaiDistribute"/>
        <w:rPr>
          <w:rFonts w:ascii="Angsana New" w:hAnsi="Angsana New"/>
          <w:color w:val="000000"/>
          <w:sz w:val="28"/>
          <w:szCs w:val="28"/>
        </w:rPr>
      </w:pPr>
    </w:p>
    <w:p w14:paraId="17555A1B" w14:textId="77777777" w:rsidR="00706860" w:rsidRDefault="00706860" w:rsidP="00E61ADF">
      <w:pPr>
        <w:tabs>
          <w:tab w:val="left" w:pos="1414"/>
        </w:tabs>
        <w:spacing w:line="240" w:lineRule="auto"/>
        <w:ind w:left="227"/>
        <w:jc w:val="thaiDistribute"/>
        <w:rPr>
          <w:rFonts w:ascii="Angsana New" w:hAnsi="Angsana New"/>
          <w:color w:val="000000"/>
          <w:sz w:val="28"/>
          <w:szCs w:val="28"/>
        </w:rPr>
      </w:pPr>
    </w:p>
    <w:p w14:paraId="693EC0B4" w14:textId="77777777" w:rsidR="00706860" w:rsidRDefault="00706860" w:rsidP="00E61ADF">
      <w:pPr>
        <w:tabs>
          <w:tab w:val="left" w:pos="1414"/>
        </w:tabs>
        <w:spacing w:line="240" w:lineRule="auto"/>
        <w:ind w:left="227"/>
        <w:jc w:val="thaiDistribute"/>
        <w:rPr>
          <w:rFonts w:ascii="Angsana New" w:hAnsi="Angsana New"/>
          <w:color w:val="000000"/>
          <w:sz w:val="28"/>
          <w:szCs w:val="28"/>
        </w:rPr>
      </w:pPr>
    </w:p>
    <w:p w14:paraId="31EB34A0" w14:textId="240C9241" w:rsidR="00706860" w:rsidRDefault="00706860" w:rsidP="00E61ADF">
      <w:pPr>
        <w:tabs>
          <w:tab w:val="left" w:pos="1414"/>
        </w:tabs>
        <w:spacing w:line="240" w:lineRule="auto"/>
        <w:ind w:left="227"/>
        <w:jc w:val="thaiDistribute"/>
        <w:rPr>
          <w:rFonts w:ascii="Angsana New" w:hAnsi="Angsana New"/>
          <w:color w:val="000000"/>
          <w:sz w:val="28"/>
          <w:szCs w:val="28"/>
        </w:rPr>
        <w:sectPr w:rsidR="00706860" w:rsidSect="00F0700B">
          <w:footerReference w:type="default" r:id="rId8"/>
          <w:footerReference w:type="first" r:id="rId9"/>
          <w:pgSz w:w="11907" w:h="16840" w:code="9"/>
          <w:pgMar w:top="1739" w:right="1109" w:bottom="1411" w:left="1699" w:header="720" w:footer="346" w:gutter="0"/>
          <w:paperSrc w:first="7" w:other="7"/>
          <w:pgNumType w:start="1"/>
          <w:cols w:space="737"/>
          <w:titlePg/>
          <w:docGrid w:linePitch="299"/>
        </w:sectPr>
      </w:pPr>
    </w:p>
    <w:p w14:paraId="274EA71B"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0F6D8D81"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78DA4768" w14:textId="77777777" w:rsidR="0003090D" w:rsidRPr="007B2279" w:rsidRDefault="0003090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8F24DCD"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29F9667"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F59BA9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0583682"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2FD22B"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C9EBDA0"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0DD5C4C"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72A99CB"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85AAD7B"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9BE0C05"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ADFE87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AE6167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7F8A907" w14:textId="77777777" w:rsidR="00445E1C" w:rsidRPr="007B2279" w:rsidRDefault="00445E1C">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9792445"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77143C7" w14:textId="6CA16747" w:rsidR="00CC44FD" w:rsidRPr="007B2279" w:rsidRDefault="00D573E6" w:rsidP="00CA57CF">
      <w:pPr>
        <w:pStyle w:val="NoSpacing"/>
        <w:jc w:val="center"/>
      </w:pPr>
      <w:r w:rsidRPr="006A7D7E">
        <w:rPr>
          <w:rFonts w:ascii="Angsana New" w:eastAsia="Angsana New" w:hAnsi="Angsana New"/>
          <w:color w:val="000000"/>
          <w:sz w:val="28"/>
        </w:rPr>
        <w:t>FINANCIAL STATEMENTS AND INDEPENDENT AUDITOR’S REPORT</w:t>
      </w:r>
    </w:p>
    <w:p w14:paraId="4F422BE4" w14:textId="77777777" w:rsidR="009C0ADA" w:rsidRDefault="009C0ADA" w:rsidP="00245F21">
      <w:pPr>
        <w:pStyle w:val="NoSpacing"/>
        <w:jc w:val="center"/>
        <w:rPr>
          <w:rFonts w:ascii="Angsana New" w:eastAsia="Angsana New" w:hAnsi="Angsana New"/>
          <w:color w:val="000000"/>
          <w:sz w:val="28"/>
        </w:rPr>
      </w:pPr>
      <w:r w:rsidRPr="001A4BC5">
        <w:rPr>
          <w:rFonts w:ascii="Angsana New" w:hAnsi="Angsana New" w:cs="Angsana New"/>
          <w:sz w:val="28"/>
          <w:lang w:eastAsia="zh-CN" w:bidi="ar-SA"/>
        </w:rPr>
        <w:t>SHUN THAI RUBBER GLOVES INDUSTRY PUBLIC COMPANY LIMITED AND ITS SUBSIDIARY</w:t>
      </w:r>
    </w:p>
    <w:p w14:paraId="22FB00F6" w14:textId="4C22767E" w:rsidR="006A7D7E" w:rsidRPr="006A7D7E" w:rsidRDefault="00883CD6" w:rsidP="006A7D7E">
      <w:pPr>
        <w:tabs>
          <w:tab w:val="left" w:pos="6328"/>
          <w:tab w:val="left" w:pos="7984"/>
          <w:tab w:val="left" w:pos="11296"/>
        </w:tabs>
        <w:spacing w:line="240" w:lineRule="auto"/>
        <w:ind w:left="-181" w:right="210"/>
        <w:jc w:val="center"/>
        <w:rPr>
          <w:rFonts w:ascii="Angsana New" w:hAnsi="Angsana New"/>
          <w:sz w:val="28"/>
          <w:szCs w:val="28"/>
          <w:lang w:val="en-US"/>
        </w:rPr>
      </w:pPr>
      <w:r w:rsidRPr="006A7D7E">
        <w:rPr>
          <w:rFonts w:ascii="Angsana New" w:hAnsi="Angsana New"/>
          <w:noProof/>
          <w:sz w:val="28"/>
          <w:szCs w:val="28"/>
          <w:lang w:val="en-US"/>
        </w:rPr>
        <mc:AlternateContent>
          <mc:Choice Requires="wps">
            <w:drawing>
              <wp:anchor distT="0" distB="0" distL="114300" distR="114300" simplePos="0" relativeHeight="251657728" behindDoc="0" locked="0" layoutInCell="1" allowOverlap="1" wp14:anchorId="0CA4F2DE" wp14:editId="542C89DD">
                <wp:simplePos x="0" y="0"/>
                <wp:positionH relativeFrom="column">
                  <wp:posOffset>5515610</wp:posOffset>
                </wp:positionH>
                <wp:positionV relativeFrom="paragraph">
                  <wp:posOffset>4548505</wp:posOffset>
                </wp:positionV>
                <wp:extent cx="504825" cy="457200"/>
                <wp:effectExtent l="0" t="0" r="0" b="0"/>
                <wp:wrapNone/>
                <wp:docPr id="18520350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457200"/>
                        </a:xfrm>
                        <a:prstGeom prst="rect">
                          <a:avLst/>
                        </a:prstGeom>
                        <a:solidFill>
                          <a:srgbClr val="FFFFFF"/>
                        </a:solidFill>
                        <a:ln w="9525">
                          <a:solidFill>
                            <a:srgbClr val="FFFFFF"/>
                          </a:solidFill>
                          <a:miter lim="800000"/>
                          <a:headEnd/>
                          <a:tailEnd/>
                        </a:ln>
                      </wps:spPr>
                      <wps:txbx>
                        <w:txbxContent>
                          <w:p w14:paraId="4D6B1D20" w14:textId="77777777" w:rsidR="006A7D7E" w:rsidRDefault="006A7D7E" w:rsidP="006A7D7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A4F2DE" id="_x0000_t202" coordsize="21600,21600" o:spt="202" path="m,l,21600r21600,l21600,xe">
                <v:stroke joinstyle="miter"/>
                <v:path gradientshapeok="t" o:connecttype="rect"/>
              </v:shapetype>
              <v:shape id="Text Box 2" o:spid="_x0000_s1026" type="#_x0000_t202" style="position:absolute;left:0;text-align:left;margin-left:434.3pt;margin-top:358.15pt;width:39.75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" strokecolor="white">
                <v:textbox>
                  <w:txbxContent>
                    <w:p w14:paraId="4D6B1D20" w14:textId="77777777" w:rsidR="006A7D7E" w:rsidRDefault="006A7D7E" w:rsidP="006A7D7E"/>
                  </w:txbxContent>
                </v:textbox>
              </v:shape>
            </w:pict>
          </mc:Fallback>
        </mc:AlternateContent>
      </w:r>
      <w:r w:rsidR="006A7D7E" w:rsidRPr="006A7D7E">
        <w:rPr>
          <w:rFonts w:ascii="Angsana New" w:hAnsi="Angsana New"/>
          <w:sz w:val="28"/>
          <w:szCs w:val="28"/>
          <w:lang w:val="en-US"/>
        </w:rPr>
        <w:t xml:space="preserve">FOR THE YEAR ENDED </w:t>
      </w:r>
      <w:r w:rsidR="006A7D7E" w:rsidRPr="009045B7">
        <w:rPr>
          <w:rFonts w:ascii="Angsana New" w:hAnsi="Angsana New"/>
          <w:sz w:val="28"/>
          <w:szCs w:val="28"/>
          <w:lang w:val="en-US"/>
        </w:rPr>
        <w:t>DECEMBER 31, 202</w:t>
      </w:r>
      <w:r w:rsidR="005367C4">
        <w:rPr>
          <w:rFonts w:ascii="Angsana New" w:hAnsi="Angsana New"/>
          <w:sz w:val="28"/>
          <w:szCs w:val="28"/>
          <w:lang w:val="en-US"/>
        </w:rPr>
        <w:t>5</w:t>
      </w:r>
    </w:p>
    <w:p w14:paraId="1260B377" w14:textId="77777777" w:rsidR="0003090D" w:rsidRPr="007B2279" w:rsidRDefault="0003090D" w:rsidP="00FE4F7A">
      <w:pPr>
        <w:tabs>
          <w:tab w:val="left" w:pos="6328"/>
          <w:tab w:val="left" w:pos="7984"/>
          <w:tab w:val="left" w:pos="11296"/>
        </w:tabs>
        <w:spacing w:line="240" w:lineRule="auto"/>
        <w:ind w:left="-181" w:right="210"/>
        <w:jc w:val="center"/>
        <w:rPr>
          <w:rFonts w:ascii="Angsana New" w:hAnsi="Angsana New"/>
          <w:color w:val="000000"/>
          <w:sz w:val="28"/>
          <w:szCs w:val="28"/>
          <w:lang w:val="en-US"/>
        </w:rPr>
      </w:pPr>
    </w:p>
    <w:p w14:paraId="22D18465"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5AD0D7F4"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18F98D80"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38B62385"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3E7D6BC0"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p w14:paraId="6C9B74B2"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22D8C99A"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1BAD303"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273E1187"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3333034"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2DCCEB4C"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296B8320"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C92252A"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2DA87B20"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33883D50"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sectPr w:rsidR="0003090D" w:rsidRPr="007B2279" w:rsidSect="009F7916">
      <w:footerReference w:type="first" r:id="rId10"/>
      <w:pgSz w:w="11907" w:h="16840" w:code="9"/>
      <w:pgMar w:top="1411" w:right="1411" w:bottom="1411" w:left="1656" w:header="720" w:footer="680" w:gutter="0"/>
      <w:paperSrc w:first="7" w:other="7"/>
      <w:cols w:space="73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B6050" w14:textId="77777777" w:rsidR="002625CD" w:rsidRDefault="002625CD">
      <w:r>
        <w:separator/>
      </w:r>
    </w:p>
  </w:endnote>
  <w:endnote w:type="continuationSeparator" w:id="0">
    <w:p w14:paraId="1E837F0D" w14:textId="77777777" w:rsidR="002625CD" w:rsidRDefault="0026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H SarabunPSK">
    <w:panose1 w:val="020B0500040200020003"/>
    <w:charset w:val="00"/>
    <w:family w:val="swiss"/>
    <w:pitch w:val="variable"/>
    <w:sig w:usb0="A100006F" w:usb1="5000205A" w:usb2="00000000" w:usb3="00000000" w:csb0="00010183"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120F0" w14:textId="77777777" w:rsidR="00672810" w:rsidRPr="00DF5305" w:rsidRDefault="00672810">
    <w:pPr>
      <w:pStyle w:val="Footer"/>
      <w:jc w:val="right"/>
      <w:rPr>
        <w:rFonts w:ascii="Angsana New" w:hAnsi="Angsana New"/>
        <w:sz w:val="28"/>
        <w:szCs w:val="28"/>
      </w:rPr>
    </w:pPr>
    <w:r w:rsidRPr="00DF5305">
      <w:rPr>
        <w:rFonts w:ascii="Angsana New" w:hAnsi="Angsana New"/>
        <w:sz w:val="28"/>
        <w:szCs w:val="28"/>
      </w:rPr>
      <w:fldChar w:fldCharType="begin"/>
    </w:r>
    <w:r w:rsidRPr="00DF5305">
      <w:rPr>
        <w:rFonts w:ascii="Angsana New" w:hAnsi="Angsana New"/>
        <w:sz w:val="28"/>
        <w:szCs w:val="28"/>
      </w:rPr>
      <w:instrText xml:space="preserve"> PAGE   \* MERGEFORMAT </w:instrText>
    </w:r>
    <w:r w:rsidRPr="00DF5305">
      <w:rPr>
        <w:rFonts w:ascii="Angsana New" w:hAnsi="Angsana New"/>
        <w:sz w:val="28"/>
        <w:szCs w:val="28"/>
      </w:rPr>
      <w:fldChar w:fldCharType="separate"/>
    </w:r>
    <w:r w:rsidR="005A10B7">
      <w:rPr>
        <w:rFonts w:ascii="Angsana New" w:hAnsi="Angsana New"/>
        <w:noProof/>
        <w:sz w:val="28"/>
        <w:szCs w:val="28"/>
      </w:rPr>
      <w:t>6</w:t>
    </w:r>
    <w:r w:rsidRPr="00DF5305">
      <w:rPr>
        <w:rFonts w:ascii="Angsana New" w:hAnsi="Angsana New"/>
        <w:sz w:val="28"/>
        <w:szCs w:val="28"/>
      </w:rPr>
      <w:fldChar w:fldCharType="end"/>
    </w:r>
  </w:p>
  <w:p w14:paraId="5FD98255" w14:textId="77777777" w:rsidR="00672810" w:rsidRDefault="006728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C3031E" w14:textId="77777777" w:rsidR="00BD0EFA" w:rsidRDefault="00BD0EFA" w:rsidP="00D85949">
    <w:pPr>
      <w:pStyle w:val="Footer"/>
    </w:pPr>
  </w:p>
  <w:p w14:paraId="0C5B4794" w14:textId="77777777" w:rsidR="00672810" w:rsidRPr="00DF5305" w:rsidRDefault="0008757C">
    <w:pPr>
      <w:pStyle w:val="Footer"/>
      <w:jc w:val="right"/>
      <w:rPr>
        <w:rFonts w:ascii="Angsana New" w:hAnsi="Angsana New"/>
        <w:sz w:val="28"/>
        <w:szCs w:val="28"/>
      </w:rPr>
    </w:pPr>
    <w:r>
      <w:rPr>
        <w:rFonts w:ascii="Angsana New" w:hAnsi="Angsana New"/>
        <w:sz w:val="28"/>
        <w:szCs w:val="28"/>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31BE0" w14:textId="77777777" w:rsidR="00BD0EFA" w:rsidRPr="00DF5305" w:rsidRDefault="00BD0EFA">
    <w:pPr>
      <w:pStyle w:val="Footer"/>
      <w:jc w:val="right"/>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CD5EFA" w14:textId="77777777" w:rsidR="002625CD" w:rsidRDefault="002625CD">
      <w:r>
        <w:separator/>
      </w:r>
    </w:p>
  </w:footnote>
  <w:footnote w:type="continuationSeparator" w:id="0">
    <w:p w14:paraId="4A3C3D2C" w14:textId="77777777" w:rsidR="002625CD" w:rsidRDefault="002625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F60AA"/>
    <w:multiLevelType w:val="hybridMultilevel"/>
    <w:tmpl w:val="3600137E"/>
    <w:lvl w:ilvl="0" w:tplc="8B326E9A">
      <w:start w:val="2"/>
      <w:numFmt w:val="bullet"/>
      <w:lvlText w:val="-"/>
      <w:lvlJc w:val="left"/>
      <w:pPr>
        <w:ind w:left="1440" w:hanging="360"/>
      </w:pPr>
      <w:rPr>
        <w:rFonts w:ascii="TH SarabunPSK" w:eastAsiaTheme="minorEastAsia" w:hAnsi="TH SarabunPSK" w:cs="TH SarabunPSK"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D45B21"/>
    <w:multiLevelType w:val="hybridMultilevel"/>
    <w:tmpl w:val="1C80DD4C"/>
    <w:lvl w:ilvl="0" w:tplc="69CE8E88">
      <w:start w:val="1"/>
      <w:numFmt w:val="upperLetter"/>
      <w:lvlText w:val="%1."/>
      <w:lvlJc w:val="left"/>
      <w:pPr>
        <w:ind w:left="644" w:hanging="360"/>
      </w:pPr>
      <w:rPr>
        <w:rFonts w:ascii="Angsana New" w:hAnsi="Angsana New" w:cs="Angsana New" w:hint="default"/>
        <w:sz w:val="28"/>
        <w:szCs w:val="28"/>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6E2160"/>
    <w:multiLevelType w:val="hybridMultilevel"/>
    <w:tmpl w:val="38384D4C"/>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6B00DB4"/>
    <w:multiLevelType w:val="hybridMultilevel"/>
    <w:tmpl w:val="DE8E7ADE"/>
    <w:lvl w:ilvl="0" w:tplc="EC865C0C">
      <w:start w:val="1"/>
      <w:numFmt w:val="lowerLetter"/>
      <w:lvlText w:val="%1."/>
      <w:lvlJc w:val="left"/>
      <w:pPr>
        <w:ind w:left="720" w:hanging="360"/>
      </w:pPr>
      <w:rPr>
        <w:rFonts w:eastAsia="Angsana New" w:hint="default"/>
        <w:b w:val="0"/>
      </w:rPr>
    </w:lvl>
    <w:lvl w:ilvl="1" w:tplc="BA2A74F0" w:tentative="1">
      <w:start w:val="1"/>
      <w:numFmt w:val="lowerLetter"/>
      <w:lvlText w:val="%2."/>
      <w:lvlJc w:val="left"/>
      <w:pPr>
        <w:ind w:left="1440" w:hanging="360"/>
      </w:pPr>
    </w:lvl>
    <w:lvl w:ilvl="2" w:tplc="796C8C78" w:tentative="1">
      <w:start w:val="1"/>
      <w:numFmt w:val="lowerRoman"/>
      <w:lvlText w:val="%3."/>
      <w:lvlJc w:val="right"/>
      <w:pPr>
        <w:ind w:left="2160" w:hanging="180"/>
      </w:pPr>
    </w:lvl>
    <w:lvl w:ilvl="3" w:tplc="4AD8BBA2" w:tentative="1">
      <w:start w:val="1"/>
      <w:numFmt w:val="decimal"/>
      <w:lvlText w:val="%4."/>
      <w:lvlJc w:val="left"/>
      <w:pPr>
        <w:ind w:left="2880" w:hanging="360"/>
      </w:pPr>
    </w:lvl>
    <w:lvl w:ilvl="4" w:tplc="C78A72AA" w:tentative="1">
      <w:start w:val="1"/>
      <w:numFmt w:val="lowerLetter"/>
      <w:lvlText w:val="%5."/>
      <w:lvlJc w:val="left"/>
      <w:pPr>
        <w:ind w:left="3600" w:hanging="360"/>
      </w:pPr>
    </w:lvl>
    <w:lvl w:ilvl="5" w:tplc="40706952" w:tentative="1">
      <w:start w:val="1"/>
      <w:numFmt w:val="lowerRoman"/>
      <w:lvlText w:val="%6."/>
      <w:lvlJc w:val="right"/>
      <w:pPr>
        <w:ind w:left="4320" w:hanging="180"/>
      </w:pPr>
    </w:lvl>
    <w:lvl w:ilvl="6" w:tplc="D9E853D8" w:tentative="1">
      <w:start w:val="1"/>
      <w:numFmt w:val="decimal"/>
      <w:lvlText w:val="%7."/>
      <w:lvlJc w:val="left"/>
      <w:pPr>
        <w:ind w:left="5040" w:hanging="360"/>
      </w:pPr>
    </w:lvl>
    <w:lvl w:ilvl="7" w:tplc="F750590C" w:tentative="1">
      <w:start w:val="1"/>
      <w:numFmt w:val="lowerLetter"/>
      <w:lvlText w:val="%8."/>
      <w:lvlJc w:val="left"/>
      <w:pPr>
        <w:ind w:left="5760" w:hanging="360"/>
      </w:pPr>
    </w:lvl>
    <w:lvl w:ilvl="8" w:tplc="A5E035B6" w:tentative="1">
      <w:start w:val="1"/>
      <w:numFmt w:val="lowerRoman"/>
      <w:lvlText w:val="%9."/>
      <w:lvlJc w:val="right"/>
      <w:pPr>
        <w:ind w:left="6480" w:hanging="180"/>
      </w:pPr>
    </w:lvl>
  </w:abstractNum>
  <w:abstractNum w:abstractNumId="5" w15:restartNumberingAfterBreak="0">
    <w:nsid w:val="219C2340"/>
    <w:multiLevelType w:val="hybridMultilevel"/>
    <w:tmpl w:val="A6B60AC0"/>
    <w:lvl w:ilvl="0" w:tplc="9AF67FF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D1656"/>
    <w:multiLevelType w:val="hybridMultilevel"/>
    <w:tmpl w:val="0004EBA0"/>
    <w:lvl w:ilvl="0" w:tplc="CA42E8E4">
      <w:start w:val="1"/>
      <w:numFmt w:val="lowerLetter"/>
      <w:lvlText w:val="%1)"/>
      <w:lvlJc w:val="left"/>
      <w:pPr>
        <w:ind w:left="584" w:hanging="360"/>
      </w:pPr>
      <w:rPr>
        <w:rFonts w:hint="default"/>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7" w15:restartNumberingAfterBreak="0">
    <w:nsid w:val="47EF5758"/>
    <w:multiLevelType w:val="hybridMultilevel"/>
    <w:tmpl w:val="C1CA147E"/>
    <w:lvl w:ilvl="0" w:tplc="B250243E">
      <w:start w:val="2"/>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9" w15:restartNumberingAfterBreak="0">
    <w:nsid w:val="55A6049E"/>
    <w:multiLevelType w:val="hybridMultilevel"/>
    <w:tmpl w:val="84AEA1B2"/>
    <w:lvl w:ilvl="0" w:tplc="04090011">
      <w:start w:val="1"/>
      <w:numFmt w:val="decimal"/>
      <w:lvlText w:val="%1)"/>
      <w:lvlJc w:val="left"/>
      <w:pPr>
        <w:ind w:left="990" w:hanging="360"/>
      </w:pPr>
    </w:lvl>
    <w:lvl w:ilvl="1" w:tplc="04090019" w:tentative="1">
      <w:start w:val="1"/>
      <w:numFmt w:val="lowerLetter"/>
      <w:lvlText w:val="%2."/>
      <w:lvlJc w:val="left"/>
      <w:pPr>
        <w:ind w:left="1670" w:hanging="360"/>
      </w:pPr>
    </w:lvl>
    <w:lvl w:ilvl="2" w:tplc="0409001B" w:tentative="1">
      <w:start w:val="1"/>
      <w:numFmt w:val="lowerRoman"/>
      <w:lvlText w:val="%3."/>
      <w:lvlJc w:val="right"/>
      <w:pPr>
        <w:ind w:left="2390" w:hanging="180"/>
      </w:pPr>
    </w:lvl>
    <w:lvl w:ilvl="3" w:tplc="0409000F" w:tentative="1">
      <w:start w:val="1"/>
      <w:numFmt w:val="decimal"/>
      <w:lvlText w:val="%4."/>
      <w:lvlJc w:val="left"/>
      <w:pPr>
        <w:ind w:left="3110" w:hanging="360"/>
      </w:pPr>
    </w:lvl>
    <w:lvl w:ilvl="4" w:tplc="04090019" w:tentative="1">
      <w:start w:val="1"/>
      <w:numFmt w:val="lowerLetter"/>
      <w:lvlText w:val="%5."/>
      <w:lvlJc w:val="left"/>
      <w:pPr>
        <w:ind w:left="3830" w:hanging="360"/>
      </w:pPr>
    </w:lvl>
    <w:lvl w:ilvl="5" w:tplc="0409001B" w:tentative="1">
      <w:start w:val="1"/>
      <w:numFmt w:val="lowerRoman"/>
      <w:lvlText w:val="%6."/>
      <w:lvlJc w:val="right"/>
      <w:pPr>
        <w:ind w:left="4550" w:hanging="180"/>
      </w:pPr>
    </w:lvl>
    <w:lvl w:ilvl="6" w:tplc="0409000F" w:tentative="1">
      <w:start w:val="1"/>
      <w:numFmt w:val="decimal"/>
      <w:lvlText w:val="%7."/>
      <w:lvlJc w:val="left"/>
      <w:pPr>
        <w:ind w:left="5270" w:hanging="360"/>
      </w:pPr>
    </w:lvl>
    <w:lvl w:ilvl="7" w:tplc="04090019" w:tentative="1">
      <w:start w:val="1"/>
      <w:numFmt w:val="lowerLetter"/>
      <w:lvlText w:val="%8."/>
      <w:lvlJc w:val="left"/>
      <w:pPr>
        <w:ind w:left="5990" w:hanging="360"/>
      </w:pPr>
    </w:lvl>
    <w:lvl w:ilvl="8" w:tplc="0409001B" w:tentative="1">
      <w:start w:val="1"/>
      <w:numFmt w:val="lowerRoman"/>
      <w:lvlText w:val="%9."/>
      <w:lvlJc w:val="right"/>
      <w:pPr>
        <w:ind w:left="6710" w:hanging="180"/>
      </w:pPr>
    </w:lvl>
  </w:abstractNum>
  <w:abstractNum w:abstractNumId="10" w15:restartNumberingAfterBreak="0">
    <w:nsid w:val="59834E1A"/>
    <w:multiLevelType w:val="hybridMultilevel"/>
    <w:tmpl w:val="4FB42CE2"/>
    <w:lvl w:ilvl="0" w:tplc="CAB056DA">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5656D"/>
    <w:multiLevelType w:val="multilevel"/>
    <w:tmpl w:val="A59CE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6C558E"/>
    <w:multiLevelType w:val="hybridMultilevel"/>
    <w:tmpl w:val="050AA7A6"/>
    <w:lvl w:ilvl="0" w:tplc="04090011">
      <w:start w:val="1"/>
      <w:numFmt w:val="decimal"/>
      <w:lvlText w:val="%1)"/>
      <w:lvlJc w:val="left"/>
      <w:pPr>
        <w:ind w:left="950" w:hanging="360"/>
      </w:pPr>
    </w:lvl>
    <w:lvl w:ilvl="1" w:tplc="04090019" w:tentative="1">
      <w:start w:val="1"/>
      <w:numFmt w:val="lowerLetter"/>
      <w:lvlText w:val="%2."/>
      <w:lvlJc w:val="left"/>
      <w:pPr>
        <w:ind w:left="1670" w:hanging="360"/>
      </w:pPr>
    </w:lvl>
    <w:lvl w:ilvl="2" w:tplc="0409001B" w:tentative="1">
      <w:start w:val="1"/>
      <w:numFmt w:val="lowerRoman"/>
      <w:lvlText w:val="%3."/>
      <w:lvlJc w:val="right"/>
      <w:pPr>
        <w:ind w:left="2390" w:hanging="180"/>
      </w:pPr>
    </w:lvl>
    <w:lvl w:ilvl="3" w:tplc="0409000F" w:tentative="1">
      <w:start w:val="1"/>
      <w:numFmt w:val="decimal"/>
      <w:lvlText w:val="%4."/>
      <w:lvlJc w:val="left"/>
      <w:pPr>
        <w:ind w:left="3110" w:hanging="360"/>
      </w:pPr>
    </w:lvl>
    <w:lvl w:ilvl="4" w:tplc="04090019" w:tentative="1">
      <w:start w:val="1"/>
      <w:numFmt w:val="lowerLetter"/>
      <w:lvlText w:val="%5."/>
      <w:lvlJc w:val="left"/>
      <w:pPr>
        <w:ind w:left="3830" w:hanging="360"/>
      </w:pPr>
    </w:lvl>
    <w:lvl w:ilvl="5" w:tplc="0409001B" w:tentative="1">
      <w:start w:val="1"/>
      <w:numFmt w:val="lowerRoman"/>
      <w:lvlText w:val="%6."/>
      <w:lvlJc w:val="right"/>
      <w:pPr>
        <w:ind w:left="4550" w:hanging="180"/>
      </w:pPr>
    </w:lvl>
    <w:lvl w:ilvl="6" w:tplc="0409000F" w:tentative="1">
      <w:start w:val="1"/>
      <w:numFmt w:val="decimal"/>
      <w:lvlText w:val="%7."/>
      <w:lvlJc w:val="left"/>
      <w:pPr>
        <w:ind w:left="5270" w:hanging="360"/>
      </w:pPr>
    </w:lvl>
    <w:lvl w:ilvl="7" w:tplc="04090019" w:tentative="1">
      <w:start w:val="1"/>
      <w:numFmt w:val="lowerLetter"/>
      <w:lvlText w:val="%8."/>
      <w:lvlJc w:val="left"/>
      <w:pPr>
        <w:ind w:left="5990" w:hanging="360"/>
      </w:pPr>
    </w:lvl>
    <w:lvl w:ilvl="8" w:tplc="0409001B" w:tentative="1">
      <w:start w:val="1"/>
      <w:numFmt w:val="lowerRoman"/>
      <w:lvlText w:val="%9."/>
      <w:lvlJc w:val="right"/>
      <w:pPr>
        <w:ind w:left="6710" w:hanging="180"/>
      </w:pPr>
    </w:lvl>
  </w:abstractNum>
  <w:abstractNum w:abstractNumId="13"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32578548">
    <w:abstractNumId w:val="3"/>
  </w:num>
  <w:num w:numId="2" w16cid:durableId="382601395">
    <w:abstractNumId w:val="8"/>
  </w:num>
  <w:num w:numId="3" w16cid:durableId="896352804">
    <w:abstractNumId w:val="6"/>
  </w:num>
  <w:num w:numId="4" w16cid:durableId="1375734381">
    <w:abstractNumId w:val="1"/>
  </w:num>
  <w:num w:numId="5" w16cid:durableId="2084986313">
    <w:abstractNumId w:val="5"/>
  </w:num>
  <w:num w:numId="6" w16cid:durableId="1942683950">
    <w:abstractNumId w:val="2"/>
  </w:num>
  <w:num w:numId="7" w16cid:durableId="2020083888">
    <w:abstractNumId w:val="4"/>
  </w:num>
  <w:num w:numId="8" w16cid:durableId="714546020">
    <w:abstractNumId w:val="7"/>
  </w:num>
  <w:num w:numId="9" w16cid:durableId="221137323">
    <w:abstractNumId w:val="13"/>
  </w:num>
  <w:num w:numId="10" w16cid:durableId="1397314075">
    <w:abstractNumId w:val="10"/>
  </w:num>
  <w:num w:numId="11" w16cid:durableId="1585071628">
    <w:abstractNumId w:val="12"/>
  </w:num>
  <w:num w:numId="12" w16cid:durableId="1948659731">
    <w:abstractNumId w:val="9"/>
  </w:num>
  <w:num w:numId="13" w16cid:durableId="824517933">
    <w:abstractNumId w:val="11"/>
  </w:num>
  <w:num w:numId="14" w16cid:durableId="1838107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AA0"/>
    <w:rsid w:val="00000F80"/>
    <w:rsid w:val="00003282"/>
    <w:rsid w:val="00003969"/>
    <w:rsid w:val="00003CBF"/>
    <w:rsid w:val="00006198"/>
    <w:rsid w:val="00007785"/>
    <w:rsid w:val="00010560"/>
    <w:rsid w:val="00010E2A"/>
    <w:rsid w:val="00012E17"/>
    <w:rsid w:val="00014B9C"/>
    <w:rsid w:val="000165DA"/>
    <w:rsid w:val="00016AF0"/>
    <w:rsid w:val="00020C5F"/>
    <w:rsid w:val="00021B30"/>
    <w:rsid w:val="00022346"/>
    <w:rsid w:val="0003090D"/>
    <w:rsid w:val="00031C25"/>
    <w:rsid w:val="000353BB"/>
    <w:rsid w:val="0003636D"/>
    <w:rsid w:val="00037742"/>
    <w:rsid w:val="0004250F"/>
    <w:rsid w:val="000453E8"/>
    <w:rsid w:val="00045B57"/>
    <w:rsid w:val="00047C5C"/>
    <w:rsid w:val="00051994"/>
    <w:rsid w:val="000579D4"/>
    <w:rsid w:val="000619D2"/>
    <w:rsid w:val="00062F5F"/>
    <w:rsid w:val="00064478"/>
    <w:rsid w:val="00071180"/>
    <w:rsid w:val="00071505"/>
    <w:rsid w:val="0008711C"/>
    <w:rsid w:val="0008711E"/>
    <w:rsid w:val="0008756C"/>
    <w:rsid w:val="0008757C"/>
    <w:rsid w:val="00090107"/>
    <w:rsid w:val="000948C6"/>
    <w:rsid w:val="00096244"/>
    <w:rsid w:val="00096A3C"/>
    <w:rsid w:val="000A1C60"/>
    <w:rsid w:val="000A2137"/>
    <w:rsid w:val="000A2D9F"/>
    <w:rsid w:val="000A5825"/>
    <w:rsid w:val="000B1997"/>
    <w:rsid w:val="000B6600"/>
    <w:rsid w:val="000B6DE0"/>
    <w:rsid w:val="000C06C8"/>
    <w:rsid w:val="000C077B"/>
    <w:rsid w:val="000C40BB"/>
    <w:rsid w:val="000C41A4"/>
    <w:rsid w:val="000C65E3"/>
    <w:rsid w:val="000C6823"/>
    <w:rsid w:val="000D421C"/>
    <w:rsid w:val="000D4C2A"/>
    <w:rsid w:val="000D537E"/>
    <w:rsid w:val="000D79A5"/>
    <w:rsid w:val="000E0803"/>
    <w:rsid w:val="000E462C"/>
    <w:rsid w:val="000E46BD"/>
    <w:rsid w:val="000E59AB"/>
    <w:rsid w:val="000E6ADB"/>
    <w:rsid w:val="000F034E"/>
    <w:rsid w:val="000F1ABD"/>
    <w:rsid w:val="000F2165"/>
    <w:rsid w:val="000F2DFA"/>
    <w:rsid w:val="000F3F5A"/>
    <w:rsid w:val="000F4046"/>
    <w:rsid w:val="000F45E5"/>
    <w:rsid w:val="000F4850"/>
    <w:rsid w:val="000F7E3B"/>
    <w:rsid w:val="001008AE"/>
    <w:rsid w:val="00102E3A"/>
    <w:rsid w:val="00114A2C"/>
    <w:rsid w:val="00116FBC"/>
    <w:rsid w:val="001204DD"/>
    <w:rsid w:val="00120820"/>
    <w:rsid w:val="001231C0"/>
    <w:rsid w:val="00123CA0"/>
    <w:rsid w:val="00124D1C"/>
    <w:rsid w:val="001256C3"/>
    <w:rsid w:val="0013059C"/>
    <w:rsid w:val="001373FA"/>
    <w:rsid w:val="00137BCA"/>
    <w:rsid w:val="0014191B"/>
    <w:rsid w:val="0014311E"/>
    <w:rsid w:val="00143C1A"/>
    <w:rsid w:val="00146D2B"/>
    <w:rsid w:val="001556FE"/>
    <w:rsid w:val="0015638A"/>
    <w:rsid w:val="001608BA"/>
    <w:rsid w:val="00162CD3"/>
    <w:rsid w:val="00171C17"/>
    <w:rsid w:val="00171D4F"/>
    <w:rsid w:val="0017255E"/>
    <w:rsid w:val="00173B5A"/>
    <w:rsid w:val="00173E93"/>
    <w:rsid w:val="001869C7"/>
    <w:rsid w:val="00192F46"/>
    <w:rsid w:val="00194B53"/>
    <w:rsid w:val="0019605B"/>
    <w:rsid w:val="001963C5"/>
    <w:rsid w:val="001A0FEF"/>
    <w:rsid w:val="001A2632"/>
    <w:rsid w:val="001A2D85"/>
    <w:rsid w:val="001A4BC5"/>
    <w:rsid w:val="001A5CFF"/>
    <w:rsid w:val="001A77B0"/>
    <w:rsid w:val="001B2F08"/>
    <w:rsid w:val="001C2C01"/>
    <w:rsid w:val="001C327B"/>
    <w:rsid w:val="001C6A38"/>
    <w:rsid w:val="001C7537"/>
    <w:rsid w:val="001D2BB4"/>
    <w:rsid w:val="001D4B37"/>
    <w:rsid w:val="001D65D0"/>
    <w:rsid w:val="001D76B8"/>
    <w:rsid w:val="001E136B"/>
    <w:rsid w:val="001E234A"/>
    <w:rsid w:val="001F022D"/>
    <w:rsid w:val="001F2F63"/>
    <w:rsid w:val="001F5C1D"/>
    <w:rsid w:val="001F6C42"/>
    <w:rsid w:val="00200286"/>
    <w:rsid w:val="002003A5"/>
    <w:rsid w:val="00203758"/>
    <w:rsid w:val="0020390E"/>
    <w:rsid w:val="002041BA"/>
    <w:rsid w:val="00211BEA"/>
    <w:rsid w:val="00213544"/>
    <w:rsid w:val="00216999"/>
    <w:rsid w:val="00216EFA"/>
    <w:rsid w:val="00217D7E"/>
    <w:rsid w:val="00220CF0"/>
    <w:rsid w:val="00221317"/>
    <w:rsid w:val="00222E00"/>
    <w:rsid w:val="00223AAC"/>
    <w:rsid w:val="002272FA"/>
    <w:rsid w:val="00230342"/>
    <w:rsid w:val="0023546C"/>
    <w:rsid w:val="002357F4"/>
    <w:rsid w:val="00236237"/>
    <w:rsid w:val="00240C6C"/>
    <w:rsid w:val="00243B13"/>
    <w:rsid w:val="0024429A"/>
    <w:rsid w:val="0024469B"/>
    <w:rsid w:val="00245A88"/>
    <w:rsid w:val="00245AAA"/>
    <w:rsid w:val="00245F21"/>
    <w:rsid w:val="00251354"/>
    <w:rsid w:val="0025244C"/>
    <w:rsid w:val="00255BCD"/>
    <w:rsid w:val="00261BD6"/>
    <w:rsid w:val="002625CD"/>
    <w:rsid w:val="002649B0"/>
    <w:rsid w:val="00273F3D"/>
    <w:rsid w:val="002744CD"/>
    <w:rsid w:val="00276BFF"/>
    <w:rsid w:val="0027748A"/>
    <w:rsid w:val="002775DC"/>
    <w:rsid w:val="0027766F"/>
    <w:rsid w:val="00281B17"/>
    <w:rsid w:val="00281F83"/>
    <w:rsid w:val="00282058"/>
    <w:rsid w:val="0028235A"/>
    <w:rsid w:val="002845BF"/>
    <w:rsid w:val="00284A94"/>
    <w:rsid w:val="00284E0D"/>
    <w:rsid w:val="0028681C"/>
    <w:rsid w:val="00286D80"/>
    <w:rsid w:val="00290A4E"/>
    <w:rsid w:val="00292942"/>
    <w:rsid w:val="002929EE"/>
    <w:rsid w:val="002944EB"/>
    <w:rsid w:val="002966E5"/>
    <w:rsid w:val="00297BCC"/>
    <w:rsid w:val="002A0149"/>
    <w:rsid w:val="002A02C4"/>
    <w:rsid w:val="002A224F"/>
    <w:rsid w:val="002A539C"/>
    <w:rsid w:val="002A739B"/>
    <w:rsid w:val="002B14FE"/>
    <w:rsid w:val="002B18EA"/>
    <w:rsid w:val="002B2088"/>
    <w:rsid w:val="002B4BB5"/>
    <w:rsid w:val="002B61BC"/>
    <w:rsid w:val="002B6905"/>
    <w:rsid w:val="002B705A"/>
    <w:rsid w:val="002B72C0"/>
    <w:rsid w:val="002C27B3"/>
    <w:rsid w:val="002C399C"/>
    <w:rsid w:val="002C60E3"/>
    <w:rsid w:val="002C67BA"/>
    <w:rsid w:val="002D0753"/>
    <w:rsid w:val="002D2F0B"/>
    <w:rsid w:val="002D3AD1"/>
    <w:rsid w:val="002D53EB"/>
    <w:rsid w:val="002D6585"/>
    <w:rsid w:val="002D74E4"/>
    <w:rsid w:val="002E0D96"/>
    <w:rsid w:val="002E462B"/>
    <w:rsid w:val="002E541A"/>
    <w:rsid w:val="002E6ADA"/>
    <w:rsid w:val="002F3875"/>
    <w:rsid w:val="002F44DE"/>
    <w:rsid w:val="002F46F3"/>
    <w:rsid w:val="002F7F0A"/>
    <w:rsid w:val="003006E9"/>
    <w:rsid w:val="00303CD3"/>
    <w:rsid w:val="00304AC5"/>
    <w:rsid w:val="00305B90"/>
    <w:rsid w:val="003111F7"/>
    <w:rsid w:val="00311A5D"/>
    <w:rsid w:val="003131E2"/>
    <w:rsid w:val="0031587F"/>
    <w:rsid w:val="0031590F"/>
    <w:rsid w:val="00315E1B"/>
    <w:rsid w:val="00320DF7"/>
    <w:rsid w:val="00327665"/>
    <w:rsid w:val="0033137F"/>
    <w:rsid w:val="00334D9A"/>
    <w:rsid w:val="00336D04"/>
    <w:rsid w:val="0033725C"/>
    <w:rsid w:val="003455DC"/>
    <w:rsid w:val="003457EC"/>
    <w:rsid w:val="00346034"/>
    <w:rsid w:val="00350877"/>
    <w:rsid w:val="00351594"/>
    <w:rsid w:val="00351DE1"/>
    <w:rsid w:val="00354E96"/>
    <w:rsid w:val="003551F4"/>
    <w:rsid w:val="00357FFD"/>
    <w:rsid w:val="003640C6"/>
    <w:rsid w:val="00365C2A"/>
    <w:rsid w:val="003676D9"/>
    <w:rsid w:val="00370CF6"/>
    <w:rsid w:val="00370EC1"/>
    <w:rsid w:val="00370EE2"/>
    <w:rsid w:val="0037622F"/>
    <w:rsid w:val="0038041C"/>
    <w:rsid w:val="00382197"/>
    <w:rsid w:val="00384577"/>
    <w:rsid w:val="0038497D"/>
    <w:rsid w:val="00385591"/>
    <w:rsid w:val="00385790"/>
    <w:rsid w:val="00387430"/>
    <w:rsid w:val="003920CB"/>
    <w:rsid w:val="003928EC"/>
    <w:rsid w:val="00394E3B"/>
    <w:rsid w:val="00395E7F"/>
    <w:rsid w:val="00396DB2"/>
    <w:rsid w:val="003A0FA5"/>
    <w:rsid w:val="003A13D2"/>
    <w:rsid w:val="003A2AE6"/>
    <w:rsid w:val="003A7712"/>
    <w:rsid w:val="003A7D8E"/>
    <w:rsid w:val="003B0035"/>
    <w:rsid w:val="003B08FB"/>
    <w:rsid w:val="003B20BA"/>
    <w:rsid w:val="003B3101"/>
    <w:rsid w:val="003B495B"/>
    <w:rsid w:val="003B4F09"/>
    <w:rsid w:val="003B613C"/>
    <w:rsid w:val="003B61A6"/>
    <w:rsid w:val="003B7EED"/>
    <w:rsid w:val="003C3F89"/>
    <w:rsid w:val="003D2781"/>
    <w:rsid w:val="003D5D3E"/>
    <w:rsid w:val="003D6BE5"/>
    <w:rsid w:val="003E1286"/>
    <w:rsid w:val="003E1DB2"/>
    <w:rsid w:val="003E3F8D"/>
    <w:rsid w:val="003F044B"/>
    <w:rsid w:val="003F07BA"/>
    <w:rsid w:val="003F4F0D"/>
    <w:rsid w:val="003F6463"/>
    <w:rsid w:val="003F73BC"/>
    <w:rsid w:val="004052F9"/>
    <w:rsid w:val="00410204"/>
    <w:rsid w:val="00410CC7"/>
    <w:rsid w:val="004120B0"/>
    <w:rsid w:val="0041466E"/>
    <w:rsid w:val="00414C6B"/>
    <w:rsid w:val="00417AE4"/>
    <w:rsid w:val="004205C2"/>
    <w:rsid w:val="00423B15"/>
    <w:rsid w:val="004242BB"/>
    <w:rsid w:val="00425D9B"/>
    <w:rsid w:val="00426638"/>
    <w:rsid w:val="00431436"/>
    <w:rsid w:val="00432379"/>
    <w:rsid w:val="00434F6F"/>
    <w:rsid w:val="00437429"/>
    <w:rsid w:val="00440CEB"/>
    <w:rsid w:val="004448BE"/>
    <w:rsid w:val="00445E1C"/>
    <w:rsid w:val="00446383"/>
    <w:rsid w:val="00452255"/>
    <w:rsid w:val="004539A9"/>
    <w:rsid w:val="00454B50"/>
    <w:rsid w:val="00457288"/>
    <w:rsid w:val="004645E3"/>
    <w:rsid w:val="00466983"/>
    <w:rsid w:val="00471B74"/>
    <w:rsid w:val="00472E7E"/>
    <w:rsid w:val="00473810"/>
    <w:rsid w:val="00476DAD"/>
    <w:rsid w:val="00480CD4"/>
    <w:rsid w:val="00480EE1"/>
    <w:rsid w:val="00484F24"/>
    <w:rsid w:val="004852EE"/>
    <w:rsid w:val="00486A30"/>
    <w:rsid w:val="004901DC"/>
    <w:rsid w:val="0049466A"/>
    <w:rsid w:val="00494F43"/>
    <w:rsid w:val="00495F58"/>
    <w:rsid w:val="00497845"/>
    <w:rsid w:val="004A3569"/>
    <w:rsid w:val="004A4339"/>
    <w:rsid w:val="004A7020"/>
    <w:rsid w:val="004B7ED0"/>
    <w:rsid w:val="004C5815"/>
    <w:rsid w:val="004C59ED"/>
    <w:rsid w:val="004C6E1A"/>
    <w:rsid w:val="004D1131"/>
    <w:rsid w:val="004D2333"/>
    <w:rsid w:val="004D28A4"/>
    <w:rsid w:val="004D3BE3"/>
    <w:rsid w:val="004D3D88"/>
    <w:rsid w:val="004D4675"/>
    <w:rsid w:val="004D4DEF"/>
    <w:rsid w:val="004D66A9"/>
    <w:rsid w:val="004D72BD"/>
    <w:rsid w:val="004D7735"/>
    <w:rsid w:val="004E01AC"/>
    <w:rsid w:val="004E042E"/>
    <w:rsid w:val="004E281A"/>
    <w:rsid w:val="004E3C3D"/>
    <w:rsid w:val="004E4403"/>
    <w:rsid w:val="004E4928"/>
    <w:rsid w:val="004E7B07"/>
    <w:rsid w:val="004F38AC"/>
    <w:rsid w:val="00501826"/>
    <w:rsid w:val="00502B43"/>
    <w:rsid w:val="005053DE"/>
    <w:rsid w:val="005071FD"/>
    <w:rsid w:val="005138A6"/>
    <w:rsid w:val="00516441"/>
    <w:rsid w:val="00516C79"/>
    <w:rsid w:val="00524397"/>
    <w:rsid w:val="0053430B"/>
    <w:rsid w:val="00534AEE"/>
    <w:rsid w:val="005367C4"/>
    <w:rsid w:val="00543E68"/>
    <w:rsid w:val="00545569"/>
    <w:rsid w:val="00545CD0"/>
    <w:rsid w:val="00552866"/>
    <w:rsid w:val="0055461A"/>
    <w:rsid w:val="00560AE9"/>
    <w:rsid w:val="005615F6"/>
    <w:rsid w:val="005624FE"/>
    <w:rsid w:val="0056303E"/>
    <w:rsid w:val="00563130"/>
    <w:rsid w:val="00563965"/>
    <w:rsid w:val="0057243F"/>
    <w:rsid w:val="00574039"/>
    <w:rsid w:val="00581E83"/>
    <w:rsid w:val="005877DD"/>
    <w:rsid w:val="00592BD3"/>
    <w:rsid w:val="005955CD"/>
    <w:rsid w:val="00597034"/>
    <w:rsid w:val="005A10B7"/>
    <w:rsid w:val="005A1A05"/>
    <w:rsid w:val="005A1BDC"/>
    <w:rsid w:val="005A62EC"/>
    <w:rsid w:val="005B122B"/>
    <w:rsid w:val="005B1D0D"/>
    <w:rsid w:val="005B3D81"/>
    <w:rsid w:val="005B6953"/>
    <w:rsid w:val="005C3BA8"/>
    <w:rsid w:val="005C4512"/>
    <w:rsid w:val="005C50B8"/>
    <w:rsid w:val="005C6E67"/>
    <w:rsid w:val="005D7AF1"/>
    <w:rsid w:val="005E35F6"/>
    <w:rsid w:val="005F304B"/>
    <w:rsid w:val="005F32D0"/>
    <w:rsid w:val="005F3AFE"/>
    <w:rsid w:val="005F4944"/>
    <w:rsid w:val="005F578A"/>
    <w:rsid w:val="00601FE5"/>
    <w:rsid w:val="006107DE"/>
    <w:rsid w:val="00613919"/>
    <w:rsid w:val="0061402A"/>
    <w:rsid w:val="006148B4"/>
    <w:rsid w:val="006165EC"/>
    <w:rsid w:val="00617BB7"/>
    <w:rsid w:val="00620C47"/>
    <w:rsid w:val="006212DB"/>
    <w:rsid w:val="006216F7"/>
    <w:rsid w:val="00621E73"/>
    <w:rsid w:val="0062227E"/>
    <w:rsid w:val="00623296"/>
    <w:rsid w:val="006259E9"/>
    <w:rsid w:val="00626B64"/>
    <w:rsid w:val="00632ACB"/>
    <w:rsid w:val="0064019C"/>
    <w:rsid w:val="006426BA"/>
    <w:rsid w:val="006469F8"/>
    <w:rsid w:val="006502D1"/>
    <w:rsid w:val="00651F99"/>
    <w:rsid w:val="00657D35"/>
    <w:rsid w:val="00660948"/>
    <w:rsid w:val="006646EB"/>
    <w:rsid w:val="00666BCB"/>
    <w:rsid w:val="00667089"/>
    <w:rsid w:val="006705FF"/>
    <w:rsid w:val="006716EA"/>
    <w:rsid w:val="00672810"/>
    <w:rsid w:val="006734BD"/>
    <w:rsid w:val="00673C45"/>
    <w:rsid w:val="0067453B"/>
    <w:rsid w:val="00676933"/>
    <w:rsid w:val="006861DD"/>
    <w:rsid w:val="00693D00"/>
    <w:rsid w:val="0069638E"/>
    <w:rsid w:val="006A1920"/>
    <w:rsid w:val="006A293E"/>
    <w:rsid w:val="006A3F06"/>
    <w:rsid w:val="006A483C"/>
    <w:rsid w:val="006A70D7"/>
    <w:rsid w:val="006A738B"/>
    <w:rsid w:val="006A7ACF"/>
    <w:rsid w:val="006A7D7E"/>
    <w:rsid w:val="006B3ECC"/>
    <w:rsid w:val="006B4618"/>
    <w:rsid w:val="006B6CD0"/>
    <w:rsid w:val="006B7331"/>
    <w:rsid w:val="006B7A66"/>
    <w:rsid w:val="006B7B01"/>
    <w:rsid w:val="006C2F1E"/>
    <w:rsid w:val="006C5445"/>
    <w:rsid w:val="006D0357"/>
    <w:rsid w:val="006D26F0"/>
    <w:rsid w:val="006D2DDA"/>
    <w:rsid w:val="006D4315"/>
    <w:rsid w:val="006D524E"/>
    <w:rsid w:val="006D5BEE"/>
    <w:rsid w:val="006D71AA"/>
    <w:rsid w:val="006E367F"/>
    <w:rsid w:val="006E5B4E"/>
    <w:rsid w:val="006F16E7"/>
    <w:rsid w:val="006F457D"/>
    <w:rsid w:val="00700ACA"/>
    <w:rsid w:val="00706860"/>
    <w:rsid w:val="0071408F"/>
    <w:rsid w:val="007142F7"/>
    <w:rsid w:val="00714A0A"/>
    <w:rsid w:val="00715133"/>
    <w:rsid w:val="007163F5"/>
    <w:rsid w:val="00716AC3"/>
    <w:rsid w:val="0072158E"/>
    <w:rsid w:val="007236A3"/>
    <w:rsid w:val="00730834"/>
    <w:rsid w:val="00730A93"/>
    <w:rsid w:val="00734C7A"/>
    <w:rsid w:val="0073643D"/>
    <w:rsid w:val="00741DE3"/>
    <w:rsid w:val="00743DDE"/>
    <w:rsid w:val="00746187"/>
    <w:rsid w:val="00746A33"/>
    <w:rsid w:val="007511B3"/>
    <w:rsid w:val="007514D9"/>
    <w:rsid w:val="0076577D"/>
    <w:rsid w:val="007713A6"/>
    <w:rsid w:val="00775DB2"/>
    <w:rsid w:val="00777CA2"/>
    <w:rsid w:val="00780DAA"/>
    <w:rsid w:val="00782354"/>
    <w:rsid w:val="007836A8"/>
    <w:rsid w:val="007854CB"/>
    <w:rsid w:val="00791DAB"/>
    <w:rsid w:val="00794161"/>
    <w:rsid w:val="007942DA"/>
    <w:rsid w:val="00795168"/>
    <w:rsid w:val="00796FC6"/>
    <w:rsid w:val="007A2243"/>
    <w:rsid w:val="007A2252"/>
    <w:rsid w:val="007A5990"/>
    <w:rsid w:val="007A6A50"/>
    <w:rsid w:val="007A7C78"/>
    <w:rsid w:val="007B2279"/>
    <w:rsid w:val="007B579A"/>
    <w:rsid w:val="007C0F3F"/>
    <w:rsid w:val="007C336D"/>
    <w:rsid w:val="007C4211"/>
    <w:rsid w:val="007C6C89"/>
    <w:rsid w:val="007D0E55"/>
    <w:rsid w:val="007D62DA"/>
    <w:rsid w:val="007D63C6"/>
    <w:rsid w:val="007D782D"/>
    <w:rsid w:val="007E319E"/>
    <w:rsid w:val="007F6476"/>
    <w:rsid w:val="007F78A2"/>
    <w:rsid w:val="008015DA"/>
    <w:rsid w:val="00801CBA"/>
    <w:rsid w:val="00812924"/>
    <w:rsid w:val="00814196"/>
    <w:rsid w:val="00820E0C"/>
    <w:rsid w:val="00821D55"/>
    <w:rsid w:val="0082372D"/>
    <w:rsid w:val="0082486A"/>
    <w:rsid w:val="00824B94"/>
    <w:rsid w:val="008260D6"/>
    <w:rsid w:val="008265D9"/>
    <w:rsid w:val="00826AF0"/>
    <w:rsid w:val="008274F4"/>
    <w:rsid w:val="00827A71"/>
    <w:rsid w:val="00832A55"/>
    <w:rsid w:val="00832CD2"/>
    <w:rsid w:val="008334D9"/>
    <w:rsid w:val="008336EA"/>
    <w:rsid w:val="00836207"/>
    <w:rsid w:val="00840B51"/>
    <w:rsid w:val="00841028"/>
    <w:rsid w:val="0084465D"/>
    <w:rsid w:val="0085058B"/>
    <w:rsid w:val="008508B5"/>
    <w:rsid w:val="008511D2"/>
    <w:rsid w:val="00852CBD"/>
    <w:rsid w:val="00855679"/>
    <w:rsid w:val="0086019D"/>
    <w:rsid w:val="00861927"/>
    <w:rsid w:val="008622B8"/>
    <w:rsid w:val="00863F00"/>
    <w:rsid w:val="00866BD4"/>
    <w:rsid w:val="008706EB"/>
    <w:rsid w:val="00874620"/>
    <w:rsid w:val="0087647B"/>
    <w:rsid w:val="00877254"/>
    <w:rsid w:val="00877FE2"/>
    <w:rsid w:val="00880C7A"/>
    <w:rsid w:val="00881B51"/>
    <w:rsid w:val="00881B67"/>
    <w:rsid w:val="00881F6C"/>
    <w:rsid w:val="00882093"/>
    <w:rsid w:val="00882323"/>
    <w:rsid w:val="008829F7"/>
    <w:rsid w:val="00882CF5"/>
    <w:rsid w:val="00883C08"/>
    <w:rsid w:val="00883CD6"/>
    <w:rsid w:val="00886B08"/>
    <w:rsid w:val="00890152"/>
    <w:rsid w:val="00890FC9"/>
    <w:rsid w:val="00891EC4"/>
    <w:rsid w:val="008935B8"/>
    <w:rsid w:val="0089367D"/>
    <w:rsid w:val="008945C6"/>
    <w:rsid w:val="00896417"/>
    <w:rsid w:val="008A01A4"/>
    <w:rsid w:val="008A23DA"/>
    <w:rsid w:val="008A3973"/>
    <w:rsid w:val="008A7236"/>
    <w:rsid w:val="008B10D5"/>
    <w:rsid w:val="008B4700"/>
    <w:rsid w:val="008B4EBD"/>
    <w:rsid w:val="008C04E1"/>
    <w:rsid w:val="008C14AE"/>
    <w:rsid w:val="008C3297"/>
    <w:rsid w:val="008C346D"/>
    <w:rsid w:val="008C40EA"/>
    <w:rsid w:val="008C65DD"/>
    <w:rsid w:val="008C6B22"/>
    <w:rsid w:val="008C79AE"/>
    <w:rsid w:val="008D03D0"/>
    <w:rsid w:val="008D1FAA"/>
    <w:rsid w:val="008D6768"/>
    <w:rsid w:val="008D679A"/>
    <w:rsid w:val="008E4EA7"/>
    <w:rsid w:val="008E6132"/>
    <w:rsid w:val="008E77EC"/>
    <w:rsid w:val="008F0008"/>
    <w:rsid w:val="008F1BCE"/>
    <w:rsid w:val="008F1E37"/>
    <w:rsid w:val="008F573A"/>
    <w:rsid w:val="009006E6"/>
    <w:rsid w:val="00902B44"/>
    <w:rsid w:val="009045B7"/>
    <w:rsid w:val="00904924"/>
    <w:rsid w:val="00907634"/>
    <w:rsid w:val="009130DD"/>
    <w:rsid w:val="009147EF"/>
    <w:rsid w:val="009203DD"/>
    <w:rsid w:val="0093019D"/>
    <w:rsid w:val="00931970"/>
    <w:rsid w:val="00931F89"/>
    <w:rsid w:val="009324E8"/>
    <w:rsid w:val="00933404"/>
    <w:rsid w:val="009349C9"/>
    <w:rsid w:val="00942F8B"/>
    <w:rsid w:val="009476BE"/>
    <w:rsid w:val="00951273"/>
    <w:rsid w:val="0095319B"/>
    <w:rsid w:val="009554C1"/>
    <w:rsid w:val="009578AC"/>
    <w:rsid w:val="009578F1"/>
    <w:rsid w:val="00962F2A"/>
    <w:rsid w:val="00963E99"/>
    <w:rsid w:val="009655C4"/>
    <w:rsid w:val="009655E9"/>
    <w:rsid w:val="00971D86"/>
    <w:rsid w:val="009762E8"/>
    <w:rsid w:val="00980AF7"/>
    <w:rsid w:val="00981267"/>
    <w:rsid w:val="00982379"/>
    <w:rsid w:val="009859D2"/>
    <w:rsid w:val="00986816"/>
    <w:rsid w:val="0099116E"/>
    <w:rsid w:val="00992233"/>
    <w:rsid w:val="009953FD"/>
    <w:rsid w:val="00997020"/>
    <w:rsid w:val="009A01B9"/>
    <w:rsid w:val="009A0957"/>
    <w:rsid w:val="009A3159"/>
    <w:rsid w:val="009A4491"/>
    <w:rsid w:val="009A4526"/>
    <w:rsid w:val="009A6540"/>
    <w:rsid w:val="009A6598"/>
    <w:rsid w:val="009B110E"/>
    <w:rsid w:val="009B551F"/>
    <w:rsid w:val="009B5C87"/>
    <w:rsid w:val="009C09F8"/>
    <w:rsid w:val="009C0ADA"/>
    <w:rsid w:val="009C24AF"/>
    <w:rsid w:val="009C26D6"/>
    <w:rsid w:val="009C4B23"/>
    <w:rsid w:val="009C5488"/>
    <w:rsid w:val="009C65CE"/>
    <w:rsid w:val="009D1F51"/>
    <w:rsid w:val="009D46B1"/>
    <w:rsid w:val="009E2FC6"/>
    <w:rsid w:val="009E3F09"/>
    <w:rsid w:val="009E52F5"/>
    <w:rsid w:val="009F17BE"/>
    <w:rsid w:val="009F7916"/>
    <w:rsid w:val="00A06B45"/>
    <w:rsid w:val="00A1255B"/>
    <w:rsid w:val="00A15769"/>
    <w:rsid w:val="00A15E9E"/>
    <w:rsid w:val="00A16C4B"/>
    <w:rsid w:val="00A17388"/>
    <w:rsid w:val="00A1756D"/>
    <w:rsid w:val="00A17BFE"/>
    <w:rsid w:val="00A20FC7"/>
    <w:rsid w:val="00A22ABF"/>
    <w:rsid w:val="00A25AA0"/>
    <w:rsid w:val="00A306D4"/>
    <w:rsid w:val="00A37C94"/>
    <w:rsid w:val="00A40273"/>
    <w:rsid w:val="00A42199"/>
    <w:rsid w:val="00A5533C"/>
    <w:rsid w:val="00A609A6"/>
    <w:rsid w:val="00A61CE4"/>
    <w:rsid w:val="00A64DFD"/>
    <w:rsid w:val="00A71E57"/>
    <w:rsid w:val="00A7337A"/>
    <w:rsid w:val="00A750D2"/>
    <w:rsid w:val="00A75493"/>
    <w:rsid w:val="00A770D1"/>
    <w:rsid w:val="00A8415F"/>
    <w:rsid w:val="00A848BD"/>
    <w:rsid w:val="00A86CE5"/>
    <w:rsid w:val="00A86FB8"/>
    <w:rsid w:val="00A878B5"/>
    <w:rsid w:val="00A9013E"/>
    <w:rsid w:val="00A912E2"/>
    <w:rsid w:val="00A9284E"/>
    <w:rsid w:val="00A96D96"/>
    <w:rsid w:val="00AA1709"/>
    <w:rsid w:val="00AA1DB7"/>
    <w:rsid w:val="00AA39CB"/>
    <w:rsid w:val="00AA5741"/>
    <w:rsid w:val="00AA75AD"/>
    <w:rsid w:val="00AB4544"/>
    <w:rsid w:val="00AC53C5"/>
    <w:rsid w:val="00AC61DC"/>
    <w:rsid w:val="00AC7F7F"/>
    <w:rsid w:val="00AD46C1"/>
    <w:rsid w:val="00AD4D81"/>
    <w:rsid w:val="00AE35AB"/>
    <w:rsid w:val="00AE3E8B"/>
    <w:rsid w:val="00AE486B"/>
    <w:rsid w:val="00AF0F50"/>
    <w:rsid w:val="00AF5C2B"/>
    <w:rsid w:val="00B00092"/>
    <w:rsid w:val="00B019A5"/>
    <w:rsid w:val="00B068FD"/>
    <w:rsid w:val="00B13054"/>
    <w:rsid w:val="00B16256"/>
    <w:rsid w:val="00B16D01"/>
    <w:rsid w:val="00B1739E"/>
    <w:rsid w:val="00B21769"/>
    <w:rsid w:val="00B21F4E"/>
    <w:rsid w:val="00B2356E"/>
    <w:rsid w:val="00B24868"/>
    <w:rsid w:val="00B24DD2"/>
    <w:rsid w:val="00B250B8"/>
    <w:rsid w:val="00B25451"/>
    <w:rsid w:val="00B31AEC"/>
    <w:rsid w:val="00B34012"/>
    <w:rsid w:val="00B35451"/>
    <w:rsid w:val="00B368D8"/>
    <w:rsid w:val="00B4407B"/>
    <w:rsid w:val="00B46AA2"/>
    <w:rsid w:val="00B558D5"/>
    <w:rsid w:val="00B57EBD"/>
    <w:rsid w:val="00B60F7D"/>
    <w:rsid w:val="00B6172C"/>
    <w:rsid w:val="00B61749"/>
    <w:rsid w:val="00B6397B"/>
    <w:rsid w:val="00B65441"/>
    <w:rsid w:val="00B70684"/>
    <w:rsid w:val="00B740A3"/>
    <w:rsid w:val="00B769EC"/>
    <w:rsid w:val="00B80450"/>
    <w:rsid w:val="00B815E3"/>
    <w:rsid w:val="00B816E2"/>
    <w:rsid w:val="00B85925"/>
    <w:rsid w:val="00B8743C"/>
    <w:rsid w:val="00B9369E"/>
    <w:rsid w:val="00B93DA8"/>
    <w:rsid w:val="00BA07D0"/>
    <w:rsid w:val="00BA0E78"/>
    <w:rsid w:val="00BA39C4"/>
    <w:rsid w:val="00BA5B4D"/>
    <w:rsid w:val="00BA5F90"/>
    <w:rsid w:val="00BA61C0"/>
    <w:rsid w:val="00BB5233"/>
    <w:rsid w:val="00BB52A9"/>
    <w:rsid w:val="00BB605A"/>
    <w:rsid w:val="00BC142A"/>
    <w:rsid w:val="00BC18C6"/>
    <w:rsid w:val="00BC777F"/>
    <w:rsid w:val="00BD0EFA"/>
    <w:rsid w:val="00BD3E09"/>
    <w:rsid w:val="00BD4D46"/>
    <w:rsid w:val="00BD5653"/>
    <w:rsid w:val="00BE0B75"/>
    <w:rsid w:val="00BE30F4"/>
    <w:rsid w:val="00BE68ED"/>
    <w:rsid w:val="00BF087E"/>
    <w:rsid w:val="00BF295B"/>
    <w:rsid w:val="00BF326E"/>
    <w:rsid w:val="00BF4956"/>
    <w:rsid w:val="00BF5240"/>
    <w:rsid w:val="00C0469C"/>
    <w:rsid w:val="00C04EE4"/>
    <w:rsid w:val="00C1093F"/>
    <w:rsid w:val="00C16100"/>
    <w:rsid w:val="00C17232"/>
    <w:rsid w:val="00C17EB5"/>
    <w:rsid w:val="00C21FC7"/>
    <w:rsid w:val="00C24210"/>
    <w:rsid w:val="00C252F6"/>
    <w:rsid w:val="00C31495"/>
    <w:rsid w:val="00C31F19"/>
    <w:rsid w:val="00C32134"/>
    <w:rsid w:val="00C33739"/>
    <w:rsid w:val="00C34B7F"/>
    <w:rsid w:val="00C40E13"/>
    <w:rsid w:val="00C41A65"/>
    <w:rsid w:val="00C41B05"/>
    <w:rsid w:val="00C51B36"/>
    <w:rsid w:val="00C52914"/>
    <w:rsid w:val="00C53FB8"/>
    <w:rsid w:val="00C55413"/>
    <w:rsid w:val="00C60D11"/>
    <w:rsid w:val="00C62366"/>
    <w:rsid w:val="00C67223"/>
    <w:rsid w:val="00C7291E"/>
    <w:rsid w:val="00C72C5B"/>
    <w:rsid w:val="00C73061"/>
    <w:rsid w:val="00C734E8"/>
    <w:rsid w:val="00C7444F"/>
    <w:rsid w:val="00C75971"/>
    <w:rsid w:val="00C773DE"/>
    <w:rsid w:val="00C80FE8"/>
    <w:rsid w:val="00C8227C"/>
    <w:rsid w:val="00C91563"/>
    <w:rsid w:val="00C95305"/>
    <w:rsid w:val="00C96DD4"/>
    <w:rsid w:val="00CA2B31"/>
    <w:rsid w:val="00CA31C3"/>
    <w:rsid w:val="00CA57CF"/>
    <w:rsid w:val="00CA70AE"/>
    <w:rsid w:val="00CC3B7C"/>
    <w:rsid w:val="00CC3BCA"/>
    <w:rsid w:val="00CC44FD"/>
    <w:rsid w:val="00CC6EA9"/>
    <w:rsid w:val="00CC7112"/>
    <w:rsid w:val="00CD535D"/>
    <w:rsid w:val="00CE1F61"/>
    <w:rsid w:val="00CE258C"/>
    <w:rsid w:val="00CE3619"/>
    <w:rsid w:val="00CE49DD"/>
    <w:rsid w:val="00CF2418"/>
    <w:rsid w:val="00CF40D2"/>
    <w:rsid w:val="00D00672"/>
    <w:rsid w:val="00D02387"/>
    <w:rsid w:val="00D04310"/>
    <w:rsid w:val="00D043D8"/>
    <w:rsid w:val="00D05E68"/>
    <w:rsid w:val="00D060A6"/>
    <w:rsid w:val="00D06F1E"/>
    <w:rsid w:val="00D075B0"/>
    <w:rsid w:val="00D1297E"/>
    <w:rsid w:val="00D14172"/>
    <w:rsid w:val="00D21574"/>
    <w:rsid w:val="00D23CDF"/>
    <w:rsid w:val="00D24853"/>
    <w:rsid w:val="00D24866"/>
    <w:rsid w:val="00D3088E"/>
    <w:rsid w:val="00D34EAA"/>
    <w:rsid w:val="00D35D56"/>
    <w:rsid w:val="00D35E70"/>
    <w:rsid w:val="00D3762F"/>
    <w:rsid w:val="00D4406C"/>
    <w:rsid w:val="00D466CD"/>
    <w:rsid w:val="00D47815"/>
    <w:rsid w:val="00D5058F"/>
    <w:rsid w:val="00D529D1"/>
    <w:rsid w:val="00D535C0"/>
    <w:rsid w:val="00D5687B"/>
    <w:rsid w:val="00D57390"/>
    <w:rsid w:val="00D573E6"/>
    <w:rsid w:val="00D6023D"/>
    <w:rsid w:val="00D61212"/>
    <w:rsid w:val="00D62A2D"/>
    <w:rsid w:val="00D642C4"/>
    <w:rsid w:val="00D71E5F"/>
    <w:rsid w:val="00D72FC3"/>
    <w:rsid w:val="00D756DC"/>
    <w:rsid w:val="00D76EB6"/>
    <w:rsid w:val="00D7761B"/>
    <w:rsid w:val="00D84024"/>
    <w:rsid w:val="00D84DE0"/>
    <w:rsid w:val="00D85619"/>
    <w:rsid w:val="00D85949"/>
    <w:rsid w:val="00D93DB3"/>
    <w:rsid w:val="00D94F11"/>
    <w:rsid w:val="00D978E0"/>
    <w:rsid w:val="00D97B63"/>
    <w:rsid w:val="00DA0F1E"/>
    <w:rsid w:val="00DA1281"/>
    <w:rsid w:val="00DA1A09"/>
    <w:rsid w:val="00DA2A0E"/>
    <w:rsid w:val="00DA452D"/>
    <w:rsid w:val="00DA55CD"/>
    <w:rsid w:val="00DA6068"/>
    <w:rsid w:val="00DC0C4D"/>
    <w:rsid w:val="00DC270D"/>
    <w:rsid w:val="00DC4AFE"/>
    <w:rsid w:val="00DD0F88"/>
    <w:rsid w:val="00DD2C7F"/>
    <w:rsid w:val="00DD3758"/>
    <w:rsid w:val="00DD5C6B"/>
    <w:rsid w:val="00DD6039"/>
    <w:rsid w:val="00DD645B"/>
    <w:rsid w:val="00DE4D41"/>
    <w:rsid w:val="00DF4549"/>
    <w:rsid w:val="00DF5233"/>
    <w:rsid w:val="00DF5305"/>
    <w:rsid w:val="00E01551"/>
    <w:rsid w:val="00E02229"/>
    <w:rsid w:val="00E04E0D"/>
    <w:rsid w:val="00E06090"/>
    <w:rsid w:val="00E06A8D"/>
    <w:rsid w:val="00E06D09"/>
    <w:rsid w:val="00E16204"/>
    <w:rsid w:val="00E24178"/>
    <w:rsid w:val="00E279C8"/>
    <w:rsid w:val="00E3028C"/>
    <w:rsid w:val="00E303C2"/>
    <w:rsid w:val="00E30DF9"/>
    <w:rsid w:val="00E32A4A"/>
    <w:rsid w:val="00E32A6D"/>
    <w:rsid w:val="00E41F02"/>
    <w:rsid w:val="00E44D94"/>
    <w:rsid w:val="00E46E37"/>
    <w:rsid w:val="00E46ED8"/>
    <w:rsid w:val="00E508D9"/>
    <w:rsid w:val="00E50DE0"/>
    <w:rsid w:val="00E52F24"/>
    <w:rsid w:val="00E5316E"/>
    <w:rsid w:val="00E5684F"/>
    <w:rsid w:val="00E60007"/>
    <w:rsid w:val="00E60AAB"/>
    <w:rsid w:val="00E61ADF"/>
    <w:rsid w:val="00E6288D"/>
    <w:rsid w:val="00E65444"/>
    <w:rsid w:val="00E6679C"/>
    <w:rsid w:val="00E71892"/>
    <w:rsid w:val="00E72194"/>
    <w:rsid w:val="00E7399A"/>
    <w:rsid w:val="00E7406F"/>
    <w:rsid w:val="00E74E88"/>
    <w:rsid w:val="00E7556B"/>
    <w:rsid w:val="00E755B5"/>
    <w:rsid w:val="00E77137"/>
    <w:rsid w:val="00E943F7"/>
    <w:rsid w:val="00E95815"/>
    <w:rsid w:val="00E95D56"/>
    <w:rsid w:val="00E96446"/>
    <w:rsid w:val="00EA15AB"/>
    <w:rsid w:val="00EA339D"/>
    <w:rsid w:val="00EA36E2"/>
    <w:rsid w:val="00EB04CC"/>
    <w:rsid w:val="00EB2618"/>
    <w:rsid w:val="00EB449F"/>
    <w:rsid w:val="00EB5476"/>
    <w:rsid w:val="00EB6378"/>
    <w:rsid w:val="00EB6B45"/>
    <w:rsid w:val="00EB7860"/>
    <w:rsid w:val="00EC2045"/>
    <w:rsid w:val="00EC54A0"/>
    <w:rsid w:val="00ED0A35"/>
    <w:rsid w:val="00ED5301"/>
    <w:rsid w:val="00ED54F5"/>
    <w:rsid w:val="00ED6A06"/>
    <w:rsid w:val="00EE2305"/>
    <w:rsid w:val="00EE3B5C"/>
    <w:rsid w:val="00EE505D"/>
    <w:rsid w:val="00EE5E6B"/>
    <w:rsid w:val="00EE7F1C"/>
    <w:rsid w:val="00EF337A"/>
    <w:rsid w:val="00EF46CD"/>
    <w:rsid w:val="00EF6317"/>
    <w:rsid w:val="00F039C6"/>
    <w:rsid w:val="00F062B5"/>
    <w:rsid w:val="00F06DC2"/>
    <w:rsid w:val="00F0700B"/>
    <w:rsid w:val="00F11013"/>
    <w:rsid w:val="00F1113E"/>
    <w:rsid w:val="00F115D9"/>
    <w:rsid w:val="00F11E1C"/>
    <w:rsid w:val="00F13794"/>
    <w:rsid w:val="00F21C9D"/>
    <w:rsid w:val="00F21EE1"/>
    <w:rsid w:val="00F23623"/>
    <w:rsid w:val="00F31EA1"/>
    <w:rsid w:val="00F323AD"/>
    <w:rsid w:val="00F416C9"/>
    <w:rsid w:val="00F441EE"/>
    <w:rsid w:val="00F44E75"/>
    <w:rsid w:val="00F463BB"/>
    <w:rsid w:val="00F46BD0"/>
    <w:rsid w:val="00F50A05"/>
    <w:rsid w:val="00F51A0B"/>
    <w:rsid w:val="00F523B6"/>
    <w:rsid w:val="00F52423"/>
    <w:rsid w:val="00F53C08"/>
    <w:rsid w:val="00F553E8"/>
    <w:rsid w:val="00F55514"/>
    <w:rsid w:val="00F61264"/>
    <w:rsid w:val="00F62440"/>
    <w:rsid w:val="00F6458A"/>
    <w:rsid w:val="00F713F4"/>
    <w:rsid w:val="00F725D8"/>
    <w:rsid w:val="00F76302"/>
    <w:rsid w:val="00F82470"/>
    <w:rsid w:val="00F82E6A"/>
    <w:rsid w:val="00F85602"/>
    <w:rsid w:val="00F86C3E"/>
    <w:rsid w:val="00F942B5"/>
    <w:rsid w:val="00F94EAB"/>
    <w:rsid w:val="00F970DD"/>
    <w:rsid w:val="00FA0370"/>
    <w:rsid w:val="00FA0B60"/>
    <w:rsid w:val="00FA7D3F"/>
    <w:rsid w:val="00FB4E75"/>
    <w:rsid w:val="00FB6E93"/>
    <w:rsid w:val="00FC4A92"/>
    <w:rsid w:val="00FC5A64"/>
    <w:rsid w:val="00FD1188"/>
    <w:rsid w:val="00FD4282"/>
    <w:rsid w:val="00FD55B3"/>
    <w:rsid w:val="00FD5E7F"/>
    <w:rsid w:val="00FD77D9"/>
    <w:rsid w:val="00FE14DD"/>
    <w:rsid w:val="00FE1AC3"/>
    <w:rsid w:val="00FE1F13"/>
    <w:rsid w:val="00FE44AE"/>
    <w:rsid w:val="00FE4BE6"/>
    <w:rsid w:val="00FE4F7A"/>
    <w:rsid w:val="00FE77D7"/>
    <w:rsid w:val="00FE78F4"/>
    <w:rsid w:val="00FF1875"/>
    <w:rsid w:val="00FF2538"/>
    <w:rsid w:val="00FF49C4"/>
    <w:rsid w:val="00FF4B32"/>
    <w:rsid w:val="00FF532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CC6FD25"/>
  <w15:chartTrackingRefBased/>
  <w15:docId w15:val="{81D49287-C9C3-4897-A2B2-064470FEA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sz w:val="22"/>
      <w:szCs w:val="22"/>
      <w:lang w:val="en-GB" w:eastAsia="en-US"/>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ordia New" w:eastAsia="Times New Roman" w:cs="AngsanaUPC"/>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eastAsia="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eastAsia="Times New Roman" w:cs="Cordia New"/>
      <w:sz w:val="28"/>
      <w:szCs w:val="28"/>
      <w:lang w:val="th-TH"/>
    </w:rPr>
  </w:style>
  <w:style w:type="paragraph" w:styleId="BodyTextIndent3">
    <w:name w:val="Body Text Indent 3"/>
    <w:basedOn w:val="Normal"/>
    <w:pPr>
      <w:tabs>
        <w:tab w:val="decimal" w:pos="6920"/>
        <w:tab w:val="decimal" w:pos="8900"/>
      </w:tabs>
      <w:spacing w:before="240" w:line="360" w:lineRule="atLeast"/>
      <w:ind w:left="907" w:hanging="360"/>
      <w:jc w:val="both"/>
    </w:pPr>
    <w:rPr>
      <w:rFonts w:ascii="Cordia New" w:eastAsia="Times New Roman" w:cs="AngsanaUPC"/>
      <w:sz w:val="28"/>
      <w:szCs w:val="28"/>
      <w:lang w:val="en-US"/>
    </w:rPr>
  </w:style>
  <w:style w:type="paragraph" w:styleId="Subtitle">
    <w:name w:val="Subtitle"/>
    <w:basedOn w:val="Normal"/>
    <w:link w:val="SubtitleChar"/>
    <w:uiPriority w:val="11"/>
    <w:qFormat/>
    <w:pPr>
      <w:tabs>
        <w:tab w:val="left" w:pos="6328"/>
        <w:tab w:val="left" w:pos="7984"/>
        <w:tab w:val="left" w:pos="11296"/>
      </w:tabs>
      <w:spacing w:before="240" w:line="240" w:lineRule="auto"/>
      <w:ind w:left="539" w:right="675"/>
      <w:jc w:val="both"/>
    </w:pPr>
    <w:rPr>
      <w:rFonts w:ascii="Angsana New" w:hAnsi="Angsana New"/>
      <w:color w:val="000000"/>
      <w:sz w:val="28"/>
      <w:szCs w:val="28"/>
      <w:lang w:val="x-none" w:eastAsia="x-none"/>
    </w:rPr>
  </w:style>
  <w:style w:type="paragraph" w:customStyle="1" w:styleId="ReturnAddress">
    <w:name w:val="Return Address"/>
    <w:basedOn w:val="Normal"/>
    <w:pPr>
      <w:keepLines/>
      <w:spacing w:line="200" w:lineRule="atLeast"/>
    </w:pPr>
    <w:rPr>
      <w:rFonts w:ascii="Angsana New" w:hAnsi="Angsana New"/>
      <w:spacing w:val="-2"/>
      <w:sz w:val="20"/>
      <w:szCs w:val="20"/>
      <w:lang w:val="en-US"/>
    </w:rPr>
  </w:style>
  <w:style w:type="paragraph" w:customStyle="1" w:styleId="a">
    <w:name w:val="อักขระ อักขระ"/>
    <w:basedOn w:val="Normal"/>
    <w:rsid w:val="00C16100"/>
    <w:pPr>
      <w:spacing w:after="160" w:line="240" w:lineRule="exact"/>
    </w:pPr>
    <w:rPr>
      <w:rFonts w:ascii="Verdana" w:hAnsi="Verdana" w:cs="Times New Roman"/>
      <w:sz w:val="20"/>
      <w:szCs w:val="20"/>
      <w:lang w:val="en-US" w:bidi="ar-SA"/>
    </w:rPr>
  </w:style>
  <w:style w:type="paragraph" w:customStyle="1" w:styleId="CharCharCharCharChar">
    <w:name w:val="อักขระ Char Char Char Char Char"/>
    <w:basedOn w:val="Normal"/>
    <w:rsid w:val="00933404"/>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417AE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4E281A"/>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AE3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rPr>
  </w:style>
  <w:style w:type="character" w:customStyle="1" w:styleId="FooterChar">
    <w:name w:val="Footer Char"/>
    <w:link w:val="Footer"/>
    <w:uiPriority w:val="99"/>
    <w:rsid w:val="006861DD"/>
    <w:rPr>
      <w:rFonts w:eastAsia="SimSun"/>
      <w:sz w:val="18"/>
      <w:szCs w:val="18"/>
      <w:lang w:val="en-GB"/>
    </w:rPr>
  </w:style>
  <w:style w:type="character" w:customStyle="1" w:styleId="SubtitleChar">
    <w:name w:val="Subtitle Char"/>
    <w:link w:val="Subtitle"/>
    <w:uiPriority w:val="11"/>
    <w:rsid w:val="00F52423"/>
    <w:rPr>
      <w:rFonts w:ascii="Angsana New" w:eastAsia="SimSun" w:hAnsi="Angsana New"/>
      <w:color w:val="000000"/>
      <w:sz w:val="28"/>
      <w:szCs w:val="28"/>
    </w:rPr>
  </w:style>
  <w:style w:type="paragraph" w:customStyle="1" w:styleId="Default">
    <w:name w:val="Default"/>
    <w:rsid w:val="0024429A"/>
    <w:pPr>
      <w:autoSpaceDE w:val="0"/>
      <w:autoSpaceDN w:val="0"/>
      <w:adjustRightInd w:val="0"/>
    </w:pPr>
    <w:rPr>
      <w:rFonts w:ascii="EucrosiaUPC" w:eastAsia="Calibri" w:hAnsi="Calibri" w:cs="EucrosiaUPC"/>
      <w:color w:val="000000"/>
      <w:sz w:val="24"/>
      <w:szCs w:val="24"/>
      <w:lang w:eastAsia="en-US"/>
    </w:rPr>
  </w:style>
  <w:style w:type="character" w:customStyle="1" w:styleId="A2">
    <w:name w:val="A2"/>
    <w:uiPriority w:val="99"/>
    <w:rsid w:val="0024429A"/>
    <w:rPr>
      <w:rFonts w:cs="TradeGothic Bold"/>
      <w:color w:val="000000"/>
      <w:sz w:val="16"/>
      <w:szCs w:val="16"/>
    </w:rPr>
  </w:style>
  <w:style w:type="character" w:customStyle="1" w:styleId="HeaderChar">
    <w:name w:val="Header Char"/>
    <w:link w:val="Header"/>
    <w:uiPriority w:val="99"/>
    <w:rsid w:val="00DF5305"/>
    <w:rPr>
      <w:rFonts w:eastAsia="SimSun"/>
      <w:i/>
      <w:iCs/>
      <w:sz w:val="18"/>
      <w:szCs w:val="18"/>
      <w:lang w:val="en-GB"/>
    </w:rPr>
  </w:style>
  <w:style w:type="paragraph" w:styleId="BalloonText">
    <w:name w:val="Balloon Text"/>
    <w:basedOn w:val="Normal"/>
    <w:link w:val="BalloonTextChar"/>
    <w:rsid w:val="001E234A"/>
    <w:pPr>
      <w:spacing w:line="240" w:lineRule="auto"/>
    </w:pPr>
    <w:rPr>
      <w:rFonts w:ascii="Segoe UI" w:hAnsi="Segoe UI"/>
      <w:sz w:val="18"/>
    </w:rPr>
  </w:style>
  <w:style w:type="character" w:customStyle="1" w:styleId="BalloonTextChar">
    <w:name w:val="Balloon Text Char"/>
    <w:link w:val="BalloonText"/>
    <w:rsid w:val="001E234A"/>
    <w:rPr>
      <w:rFonts w:ascii="Segoe UI" w:eastAsia="SimSun" w:hAnsi="Segoe UI"/>
      <w:sz w:val="18"/>
      <w:szCs w:val="22"/>
      <w:lang w:val="en-GB"/>
    </w:rPr>
  </w:style>
  <w:style w:type="paragraph" w:styleId="NoSpacing">
    <w:name w:val="No Spacing"/>
    <w:uiPriority w:val="1"/>
    <w:qFormat/>
    <w:rsid w:val="00245F21"/>
    <w:pPr>
      <w:ind w:left="567" w:hanging="567"/>
    </w:pPr>
    <w:rPr>
      <w:rFonts w:ascii="Calibri" w:eastAsia="Calibri" w:hAnsi="Calibri" w:cs="Cordia New"/>
      <w:sz w:val="22"/>
      <w:szCs w:val="28"/>
      <w:lang w:eastAsia="en-US"/>
    </w:rPr>
  </w:style>
  <w:style w:type="character" w:customStyle="1" w:styleId="TitleChar">
    <w:name w:val="Title Char"/>
    <w:link w:val="Title"/>
    <w:rsid w:val="00730834"/>
    <w:rPr>
      <w:rFonts w:ascii="Cordia New" w:cs="Cordia New"/>
      <w:sz w:val="24"/>
      <w:szCs w:val="24"/>
      <w:u w:val="single"/>
      <w:lang w:val="th-TH"/>
    </w:rPr>
  </w:style>
  <w:style w:type="character" w:styleId="CommentReference">
    <w:name w:val="annotation reference"/>
    <w:uiPriority w:val="99"/>
    <w:unhideWhenUsed/>
    <w:rsid w:val="009655C4"/>
    <w:rPr>
      <w:sz w:val="16"/>
      <w:szCs w:val="16"/>
    </w:rPr>
  </w:style>
  <w:style w:type="paragraph" w:styleId="CommentText">
    <w:name w:val="annotation text"/>
    <w:basedOn w:val="Normal"/>
    <w:link w:val="CommentTextChar"/>
    <w:uiPriority w:val="99"/>
    <w:unhideWhenUsed/>
    <w:rsid w:val="009655C4"/>
    <w:pPr>
      <w:spacing w:before="240" w:after="120" w:line="240" w:lineRule="auto"/>
      <w:ind w:left="567" w:hanging="567"/>
    </w:pPr>
    <w:rPr>
      <w:rFonts w:ascii="Calibri" w:eastAsia="Calibri" w:hAnsi="Calibri" w:cs="Cordia New"/>
      <w:sz w:val="20"/>
      <w:szCs w:val="25"/>
      <w:lang w:val="en-US"/>
    </w:rPr>
  </w:style>
  <w:style w:type="character" w:customStyle="1" w:styleId="CommentTextChar">
    <w:name w:val="Comment Text Char"/>
    <w:link w:val="CommentText"/>
    <w:uiPriority w:val="99"/>
    <w:rsid w:val="009655C4"/>
    <w:rPr>
      <w:rFonts w:ascii="Calibri" w:eastAsia="Calibri" w:hAnsi="Calibri" w:cs="Cordia New"/>
      <w:szCs w:val="25"/>
    </w:rPr>
  </w:style>
  <w:style w:type="paragraph" w:styleId="Revision">
    <w:name w:val="Revision"/>
    <w:hidden/>
    <w:uiPriority w:val="99"/>
    <w:semiHidden/>
    <w:rsid w:val="00494F43"/>
    <w:rPr>
      <w:sz w:val="22"/>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0293036">
      <w:bodyDiv w:val="1"/>
      <w:marLeft w:val="0"/>
      <w:marRight w:val="0"/>
      <w:marTop w:val="0"/>
      <w:marBottom w:val="0"/>
      <w:divBdr>
        <w:top w:val="none" w:sz="0" w:space="0" w:color="auto"/>
        <w:left w:val="none" w:sz="0" w:space="0" w:color="auto"/>
        <w:bottom w:val="none" w:sz="0" w:space="0" w:color="auto"/>
        <w:right w:val="none" w:sz="0" w:space="0" w:color="auto"/>
      </w:divBdr>
      <w:divsChild>
        <w:div w:id="132522983">
          <w:marLeft w:val="0"/>
          <w:marRight w:val="0"/>
          <w:marTop w:val="100"/>
          <w:marBottom w:val="0"/>
          <w:divBdr>
            <w:top w:val="none" w:sz="0" w:space="0" w:color="auto"/>
            <w:left w:val="none" w:sz="0" w:space="0" w:color="auto"/>
            <w:bottom w:val="none" w:sz="0" w:space="0" w:color="auto"/>
            <w:right w:val="none" w:sz="0" w:space="0" w:color="auto"/>
          </w:divBdr>
          <w:divsChild>
            <w:div w:id="68231340">
              <w:marLeft w:val="0"/>
              <w:marRight w:val="0"/>
              <w:marTop w:val="0"/>
              <w:marBottom w:val="0"/>
              <w:divBdr>
                <w:top w:val="none" w:sz="0" w:space="0" w:color="auto"/>
                <w:left w:val="none" w:sz="0" w:space="0" w:color="auto"/>
                <w:bottom w:val="none" w:sz="0" w:space="0" w:color="auto"/>
                <w:right w:val="none" w:sz="0" w:space="0" w:color="auto"/>
              </w:divBdr>
            </w:div>
            <w:div w:id="1047802713">
              <w:marLeft w:val="0"/>
              <w:marRight w:val="0"/>
              <w:marTop w:val="0"/>
              <w:marBottom w:val="0"/>
              <w:divBdr>
                <w:top w:val="none" w:sz="0" w:space="0" w:color="auto"/>
                <w:left w:val="none" w:sz="0" w:space="0" w:color="auto"/>
                <w:bottom w:val="none" w:sz="0" w:space="0" w:color="auto"/>
                <w:right w:val="none" w:sz="0" w:space="0" w:color="auto"/>
              </w:divBdr>
            </w:div>
          </w:divsChild>
        </w:div>
        <w:div w:id="439958614">
          <w:marLeft w:val="0"/>
          <w:marRight w:val="0"/>
          <w:marTop w:val="0"/>
          <w:marBottom w:val="0"/>
          <w:divBdr>
            <w:top w:val="none" w:sz="0" w:space="0" w:color="auto"/>
            <w:left w:val="none" w:sz="0" w:space="0" w:color="auto"/>
            <w:bottom w:val="none" w:sz="0" w:space="0" w:color="auto"/>
            <w:right w:val="none" w:sz="0" w:space="0" w:color="auto"/>
          </w:divBdr>
          <w:divsChild>
            <w:div w:id="1234587050">
              <w:marLeft w:val="0"/>
              <w:marRight w:val="0"/>
              <w:marTop w:val="0"/>
              <w:marBottom w:val="0"/>
              <w:divBdr>
                <w:top w:val="none" w:sz="0" w:space="0" w:color="auto"/>
                <w:left w:val="none" w:sz="0" w:space="0" w:color="auto"/>
                <w:bottom w:val="none" w:sz="0" w:space="0" w:color="auto"/>
                <w:right w:val="none" w:sz="0" w:space="0" w:color="auto"/>
              </w:divBdr>
              <w:divsChild>
                <w:div w:id="122506474">
                  <w:marLeft w:val="0"/>
                  <w:marRight w:val="0"/>
                  <w:marTop w:val="0"/>
                  <w:marBottom w:val="0"/>
                  <w:divBdr>
                    <w:top w:val="none" w:sz="0" w:space="0" w:color="auto"/>
                    <w:left w:val="none" w:sz="0" w:space="0" w:color="auto"/>
                    <w:bottom w:val="none" w:sz="0" w:space="0" w:color="auto"/>
                    <w:right w:val="none" w:sz="0" w:space="0" w:color="auto"/>
                  </w:divBdr>
                  <w:divsChild>
                    <w:div w:id="103010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423640">
          <w:marLeft w:val="0"/>
          <w:marRight w:val="0"/>
          <w:marTop w:val="0"/>
          <w:marBottom w:val="0"/>
          <w:divBdr>
            <w:top w:val="none" w:sz="0" w:space="0" w:color="auto"/>
            <w:left w:val="none" w:sz="0" w:space="0" w:color="auto"/>
            <w:bottom w:val="none" w:sz="0" w:space="0" w:color="auto"/>
            <w:right w:val="none" w:sz="0" w:space="0" w:color="auto"/>
          </w:divBdr>
          <w:divsChild>
            <w:div w:id="1674606181">
              <w:marLeft w:val="0"/>
              <w:marRight w:val="0"/>
              <w:marTop w:val="60"/>
              <w:marBottom w:val="0"/>
              <w:divBdr>
                <w:top w:val="none" w:sz="0" w:space="0" w:color="auto"/>
                <w:left w:val="none" w:sz="0" w:space="0" w:color="auto"/>
                <w:bottom w:val="none" w:sz="0" w:space="0" w:color="auto"/>
                <w:right w:val="none" w:sz="0" w:space="0" w:color="auto"/>
              </w:divBdr>
            </w:div>
          </w:divsChild>
        </w:div>
        <w:div w:id="1092429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D4D92-F2BC-44AE-9CAE-7A3A082A7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7</Pages>
  <Words>1927</Words>
  <Characters>10917</Characters>
  <Application>Microsoft Office Word</Application>
  <DocSecurity>0</DocSecurity>
  <Lines>90</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Juthamad Thamthong</cp:lastModifiedBy>
  <cp:revision>60</cp:revision>
  <cp:lastPrinted>2026-03-20T04:40:00Z</cp:lastPrinted>
  <dcterms:created xsi:type="dcterms:W3CDTF">2025-12-04T01:36:00Z</dcterms:created>
  <dcterms:modified xsi:type="dcterms:W3CDTF">2026-03-20T04:40:00Z</dcterms:modified>
</cp:coreProperties>
</file>